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932" w:rsidRDefault="00054B53" w:rsidP="00316E71">
      <w:pPr>
        <w:tabs>
          <w:tab w:val="left" w:pos="567"/>
        </w:tabs>
        <w:jc w:val="center"/>
        <w:rPr>
          <w:b/>
          <w:sz w:val="40"/>
        </w:rPr>
      </w:pPr>
      <w:r>
        <w:t xml:space="preserve"> </w:t>
      </w:r>
      <w:r w:rsidR="00054932">
        <w:object w:dxaOrig="4082" w:dyaOrig="41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4.5pt" o:ole="">
            <v:imagedata r:id="rId8" o:title=""/>
          </v:shape>
          <o:OLEObject Type="Embed" ProgID="Word.Document.8" ShapeID="_x0000_i1025" DrawAspect="Content" ObjectID="_1560691648" r:id="rId9"/>
        </w:object>
      </w:r>
    </w:p>
    <w:p w:rsidR="00054932" w:rsidRDefault="00054932" w:rsidP="00054932">
      <w:pPr>
        <w:spacing w:before="120" w:line="360" w:lineRule="exact"/>
        <w:jc w:val="center"/>
        <w:rPr>
          <w:sz w:val="36"/>
        </w:rPr>
      </w:pPr>
      <w:r>
        <w:rPr>
          <w:sz w:val="36"/>
        </w:rPr>
        <w:t>Правительство Калужской области</w:t>
      </w:r>
    </w:p>
    <w:p w:rsidR="00054932" w:rsidRDefault="00054932" w:rsidP="00054932">
      <w:pPr>
        <w:spacing w:before="120" w:line="360" w:lineRule="exact"/>
        <w:jc w:val="center"/>
        <w:rPr>
          <w:sz w:val="40"/>
        </w:rPr>
      </w:pPr>
    </w:p>
    <w:p w:rsidR="00054932" w:rsidRDefault="00054932" w:rsidP="00054932">
      <w:pPr>
        <w:jc w:val="center"/>
        <w:rPr>
          <w:b/>
          <w:sz w:val="40"/>
        </w:rPr>
      </w:pPr>
      <w:r>
        <w:rPr>
          <w:b/>
          <w:sz w:val="40"/>
        </w:rPr>
        <w:t xml:space="preserve">ПОСТАНОВЛЕНИЕ </w:t>
      </w:r>
    </w:p>
    <w:p w:rsidR="00CC27B8" w:rsidRDefault="00CC27B8" w:rsidP="00054932">
      <w:pPr>
        <w:rPr>
          <w:b/>
        </w:rPr>
      </w:pPr>
    </w:p>
    <w:p w:rsidR="00054932" w:rsidRPr="008B467A" w:rsidRDefault="00CC27B8" w:rsidP="00054932">
      <w:pPr>
        <w:rPr>
          <w:b/>
        </w:rPr>
      </w:pPr>
      <w:r>
        <w:rPr>
          <w:b/>
        </w:rPr>
        <w:t>_</w:t>
      </w:r>
      <w:r w:rsidR="00567844" w:rsidRPr="00567844">
        <w:rPr>
          <w:u w:val="single"/>
        </w:rPr>
        <w:t>30 декабря 2016 г.</w:t>
      </w:r>
      <w:r>
        <w:rPr>
          <w:b/>
        </w:rPr>
        <w:t>_</w:t>
      </w:r>
      <w:r w:rsidR="00753DA9">
        <w:rPr>
          <w:b/>
        </w:rPr>
        <w:t xml:space="preserve">                                                    </w:t>
      </w:r>
      <w:r w:rsidR="005466A3">
        <w:rPr>
          <w:b/>
        </w:rPr>
        <w:t xml:space="preserve">       </w:t>
      </w:r>
      <w:r>
        <w:rPr>
          <w:b/>
        </w:rPr>
        <w:t xml:space="preserve">                 </w:t>
      </w:r>
      <w:r w:rsidR="00753DA9">
        <w:rPr>
          <w:b/>
        </w:rPr>
        <w:t xml:space="preserve">                       </w:t>
      </w:r>
      <w:r w:rsidR="00054932" w:rsidRPr="00567844">
        <w:t>№</w:t>
      </w:r>
      <w:r w:rsidR="00B471A4">
        <w:rPr>
          <w:b/>
        </w:rPr>
        <w:t xml:space="preserve"> </w:t>
      </w:r>
      <w:r>
        <w:rPr>
          <w:b/>
        </w:rPr>
        <w:t>_</w:t>
      </w:r>
      <w:r w:rsidR="00567844" w:rsidRPr="00567844">
        <w:rPr>
          <w:u w:val="single"/>
        </w:rPr>
        <w:t>722</w:t>
      </w:r>
      <w:r>
        <w:rPr>
          <w:b/>
        </w:rPr>
        <w:t>__</w:t>
      </w:r>
      <w:r w:rsidR="00324BD8">
        <w:rPr>
          <w:b/>
        </w:rPr>
        <w:t xml:space="preserve"> </w:t>
      </w:r>
    </w:p>
    <w:p w:rsidR="00054932" w:rsidRDefault="00054932" w:rsidP="00054932">
      <w:pPr>
        <w:jc w:val="center"/>
        <w:rPr>
          <w:rFonts w:ascii="Arial" w:hAnsi="Arial"/>
          <w:sz w:val="44"/>
        </w:rPr>
      </w:pPr>
    </w:p>
    <w:p w:rsidR="00054932" w:rsidRDefault="00C30F49" w:rsidP="00054932">
      <w:pPr>
        <w:jc w:val="both"/>
        <w:rPr>
          <w:b/>
        </w:rPr>
      </w:pPr>
      <w:r w:rsidRPr="00C30F49">
        <w:rPr>
          <w:noProof/>
        </w:rPr>
        <w:pict>
          <v:shapetype id="_x0000_t202" coordsize="21600,21600" o:spt="202" path="m,l,21600r21600,l21600,xe">
            <v:stroke joinstyle="miter"/>
            <v:path gradientshapeok="t" o:connecttype="rect"/>
          </v:shapetype>
          <v:shape id="_x0000_s1026" type="#_x0000_t202" style="position:absolute;left:0;text-align:left;margin-left:-9.3pt;margin-top:0;width:271.65pt;height:81.95pt;z-index:251657728" stroked="f">
            <v:textbox style="mso-next-textbox:#_x0000_s1026;mso-fit-shape-to-text:t">
              <w:txbxContent>
                <w:p w:rsidR="00011160" w:rsidRPr="007F3B67" w:rsidRDefault="00011160" w:rsidP="00CB7C83">
                  <w:pPr>
                    <w:ind w:right="290"/>
                    <w:jc w:val="both"/>
                    <w:rPr>
                      <w:b/>
                      <w:sz w:val="24"/>
                    </w:rPr>
                  </w:pPr>
                  <w:r w:rsidRPr="007F3B67">
                    <w:rPr>
                      <w:b/>
                    </w:rPr>
                    <w:t>О</w:t>
                  </w:r>
                  <w:r>
                    <w:rPr>
                      <w:b/>
                    </w:rPr>
                    <w:t xml:space="preserve"> П</w:t>
                  </w:r>
                  <w:r w:rsidRPr="007F3B67">
                    <w:rPr>
                      <w:b/>
                    </w:rPr>
                    <w:t xml:space="preserve">рограмме государственных   гарантий </w:t>
                  </w:r>
                  <w:r>
                    <w:rPr>
                      <w:b/>
                    </w:rPr>
                    <w:t xml:space="preserve">бесплатного </w:t>
                  </w:r>
                  <w:r w:rsidRPr="007F3B67">
                    <w:rPr>
                      <w:b/>
                    </w:rPr>
                    <w:t>оказания гражданам медицинской помощи</w:t>
                  </w:r>
                  <w:r w:rsidRPr="00D9714D">
                    <w:rPr>
                      <w:b/>
                    </w:rPr>
                    <w:t xml:space="preserve"> </w:t>
                  </w:r>
                  <w:r>
                    <w:rPr>
                      <w:b/>
                    </w:rPr>
                    <w:br/>
                    <w:t>в Калужской области</w:t>
                  </w:r>
                  <w:r w:rsidRPr="007F3B67">
                    <w:rPr>
                      <w:b/>
                    </w:rPr>
                    <w:t xml:space="preserve"> на </w:t>
                  </w:r>
                  <w:r>
                    <w:rPr>
                      <w:b/>
                    </w:rPr>
                    <w:t>2017</w:t>
                  </w:r>
                  <w:r w:rsidR="00CB7C83">
                    <w:rPr>
                      <w:b/>
                    </w:rPr>
                    <w:t xml:space="preserve"> </w:t>
                  </w:r>
                  <w:r>
                    <w:rPr>
                      <w:b/>
                    </w:rPr>
                    <w:t>год и на плановый период 2018 и 2019</w:t>
                  </w:r>
                  <w:r w:rsidRPr="007F3B67">
                    <w:rPr>
                      <w:b/>
                    </w:rPr>
                    <w:t xml:space="preserve"> год</w:t>
                  </w:r>
                  <w:r>
                    <w:rPr>
                      <w:b/>
                    </w:rPr>
                    <w:t xml:space="preserve">ов </w:t>
                  </w:r>
                  <w:r w:rsidRPr="007F3B67">
                    <w:rPr>
                      <w:b/>
                    </w:rPr>
                    <w:t xml:space="preserve"> </w:t>
                  </w:r>
                </w:p>
              </w:txbxContent>
            </v:textbox>
            <w10:wrap type="square"/>
          </v:shape>
        </w:pict>
      </w:r>
      <w:r w:rsidR="00054932">
        <w:rPr>
          <w:b/>
        </w:rPr>
        <w:t xml:space="preserve"> </w:t>
      </w:r>
    </w:p>
    <w:p w:rsidR="00054932" w:rsidRDefault="00054932" w:rsidP="00054932">
      <w:pPr>
        <w:jc w:val="both"/>
        <w:rPr>
          <w:b/>
        </w:rPr>
      </w:pPr>
    </w:p>
    <w:p w:rsidR="00054932" w:rsidRDefault="00054932" w:rsidP="00054932">
      <w:pPr>
        <w:jc w:val="both"/>
        <w:rPr>
          <w:b/>
        </w:rPr>
      </w:pPr>
    </w:p>
    <w:p w:rsidR="00054932" w:rsidRDefault="00054932" w:rsidP="00054932">
      <w:pPr>
        <w:jc w:val="both"/>
        <w:rPr>
          <w:b/>
        </w:rPr>
      </w:pPr>
    </w:p>
    <w:p w:rsidR="00054932" w:rsidRDefault="00054932" w:rsidP="00054932">
      <w:pPr>
        <w:jc w:val="both"/>
        <w:rPr>
          <w:b/>
        </w:rPr>
      </w:pPr>
    </w:p>
    <w:p w:rsidR="00B471A4" w:rsidRDefault="00054932" w:rsidP="00054932">
      <w:pPr>
        <w:tabs>
          <w:tab w:val="left" w:pos="567"/>
          <w:tab w:val="left" w:pos="709"/>
        </w:tabs>
        <w:jc w:val="both"/>
      </w:pPr>
      <w:r>
        <w:t xml:space="preserve">       </w:t>
      </w:r>
    </w:p>
    <w:p w:rsidR="00CC27B8" w:rsidRPr="00B471A4" w:rsidRDefault="00CC27B8" w:rsidP="00054932">
      <w:pPr>
        <w:tabs>
          <w:tab w:val="left" w:pos="567"/>
          <w:tab w:val="left" w:pos="709"/>
        </w:tabs>
        <w:jc w:val="both"/>
        <w:rPr>
          <w:sz w:val="16"/>
          <w:szCs w:val="16"/>
        </w:rPr>
      </w:pPr>
    </w:p>
    <w:p w:rsidR="00054932" w:rsidRPr="00CC27B8" w:rsidRDefault="00437BCD" w:rsidP="00054932">
      <w:pPr>
        <w:tabs>
          <w:tab w:val="left" w:pos="567"/>
          <w:tab w:val="left" w:pos="709"/>
        </w:tabs>
        <w:jc w:val="both"/>
        <w:rPr>
          <w:b/>
        </w:rPr>
      </w:pPr>
      <w:r>
        <w:tab/>
      </w:r>
      <w:r w:rsidR="00054932" w:rsidRPr="0020335A">
        <w:t xml:space="preserve">В соответствии с постановлением Правительства Российской Федерации </w:t>
      </w:r>
      <w:r w:rsidR="00B471A4">
        <w:br/>
      </w:r>
      <w:r w:rsidR="00054932" w:rsidRPr="0020335A">
        <w:t xml:space="preserve">от </w:t>
      </w:r>
      <w:r w:rsidR="008649D6" w:rsidRPr="008649D6">
        <w:t>19.12.2016</w:t>
      </w:r>
      <w:r w:rsidR="00054932" w:rsidRPr="008649D6">
        <w:t xml:space="preserve"> № </w:t>
      </w:r>
      <w:r w:rsidR="008649D6" w:rsidRPr="008649D6">
        <w:t>1403</w:t>
      </w:r>
      <w:r w:rsidR="00054932">
        <w:t xml:space="preserve"> </w:t>
      </w:r>
      <w:r w:rsidR="00054932" w:rsidRPr="0020335A">
        <w:t>«О Программе государственных гарантий бесплатного оказания  гражданам медицинской помощи на 201</w:t>
      </w:r>
      <w:r w:rsidR="00FA3DBF">
        <w:t>7</w:t>
      </w:r>
      <w:r w:rsidR="00054932" w:rsidRPr="0020335A">
        <w:t xml:space="preserve"> год</w:t>
      </w:r>
      <w:r w:rsidR="00FA3DBF">
        <w:t xml:space="preserve"> и на плановый период 2018 и 2019 годов</w:t>
      </w:r>
      <w:r w:rsidR="00054932" w:rsidRPr="0020335A">
        <w:t xml:space="preserve">» Правительство Калужской области </w:t>
      </w:r>
      <w:r w:rsidR="00054932" w:rsidRPr="00CC27B8">
        <w:rPr>
          <w:b/>
        </w:rPr>
        <w:t>ПОСТАНОВЛЯЕТ:</w:t>
      </w:r>
    </w:p>
    <w:p w:rsidR="00054932" w:rsidRPr="0020335A" w:rsidRDefault="00437BCD" w:rsidP="00054932">
      <w:pPr>
        <w:tabs>
          <w:tab w:val="left" w:pos="567"/>
        </w:tabs>
        <w:jc w:val="both"/>
      </w:pPr>
      <w:r>
        <w:tab/>
      </w:r>
      <w:r w:rsidR="00054932" w:rsidRPr="0020335A">
        <w:t xml:space="preserve">1. Утвердить Программу государственных гарантий бесплатного оказания гражданам  медицинской помощи </w:t>
      </w:r>
      <w:r w:rsidR="00426755">
        <w:t>в Калужской области на 201</w:t>
      </w:r>
      <w:r w:rsidR="00FA3DBF">
        <w:t>7</w:t>
      </w:r>
      <w:r w:rsidR="00054932">
        <w:t xml:space="preserve"> год</w:t>
      </w:r>
      <w:r w:rsidR="00FA3DBF">
        <w:t xml:space="preserve"> и на плановый период 2018 и 2019 годов</w:t>
      </w:r>
      <w:r w:rsidR="00054932">
        <w:t xml:space="preserve"> </w:t>
      </w:r>
      <w:r w:rsidR="00054932" w:rsidRPr="0020335A">
        <w:t xml:space="preserve">(прилагается). </w:t>
      </w:r>
    </w:p>
    <w:p w:rsidR="00054932" w:rsidRPr="0020335A" w:rsidRDefault="00437BCD" w:rsidP="00054932">
      <w:pPr>
        <w:tabs>
          <w:tab w:val="left" w:pos="567"/>
          <w:tab w:val="left" w:pos="709"/>
        </w:tabs>
        <w:jc w:val="both"/>
      </w:pPr>
      <w:r>
        <w:tab/>
      </w:r>
      <w:r w:rsidR="00054932" w:rsidRPr="0020335A">
        <w:t>2. Установить, что объемы финансирования Программы государственных гарантий б</w:t>
      </w:r>
      <w:r w:rsidR="00CB7C83">
        <w:t xml:space="preserve">есплатного оказания  гражданам </w:t>
      </w:r>
      <w:r w:rsidR="00054932" w:rsidRPr="0020335A">
        <w:t>медицинской помощи в Калужской области на 201</w:t>
      </w:r>
      <w:r w:rsidR="00FA3DBF">
        <w:t>7</w:t>
      </w:r>
      <w:r w:rsidR="00054932" w:rsidRPr="0020335A">
        <w:t xml:space="preserve"> год</w:t>
      </w:r>
      <w:r w:rsidR="006758D5">
        <w:t xml:space="preserve"> и на плановый период 2018 и 2019 годов</w:t>
      </w:r>
      <w:r w:rsidR="00054932" w:rsidRPr="0020335A">
        <w:t xml:space="preserve"> уточняются Законом Калужской облас</w:t>
      </w:r>
      <w:r w:rsidR="00054932">
        <w:t xml:space="preserve">ти </w:t>
      </w:r>
      <w:r w:rsidR="00CB7C83">
        <w:br/>
      </w:r>
      <w:r w:rsidR="00054932">
        <w:t>«Об областном бюджете на 201</w:t>
      </w:r>
      <w:r w:rsidR="006758D5">
        <w:t>7</w:t>
      </w:r>
      <w:r w:rsidR="00054932">
        <w:t xml:space="preserve"> год</w:t>
      </w:r>
      <w:r w:rsidR="006758D5">
        <w:t xml:space="preserve"> и на плановый период 2018 и 2019 годов</w:t>
      </w:r>
      <w:r w:rsidR="00054932" w:rsidRPr="0020335A">
        <w:t>» и Законом Калужской области «О бюджете Территориального фонда обязательного медицинского страхования Калу</w:t>
      </w:r>
      <w:r w:rsidR="00054932">
        <w:t>жской области на 201</w:t>
      </w:r>
      <w:r w:rsidR="006758D5">
        <w:t>7</w:t>
      </w:r>
      <w:r w:rsidR="00426755">
        <w:t xml:space="preserve"> год</w:t>
      </w:r>
      <w:r w:rsidR="006758D5">
        <w:t xml:space="preserve"> </w:t>
      </w:r>
      <w:r w:rsidR="006758D5" w:rsidRPr="006758D5">
        <w:t>и на плановый период 2018 и 2019 годов</w:t>
      </w:r>
      <w:r w:rsidR="00054932" w:rsidRPr="0020335A">
        <w:t>».</w:t>
      </w:r>
    </w:p>
    <w:p w:rsidR="00054932" w:rsidRPr="0020335A" w:rsidRDefault="00437BCD" w:rsidP="00054932">
      <w:pPr>
        <w:tabs>
          <w:tab w:val="left" w:pos="567"/>
        </w:tabs>
        <w:jc w:val="both"/>
      </w:pPr>
      <w:r>
        <w:tab/>
      </w:r>
      <w:r w:rsidR="00054932" w:rsidRPr="0020335A">
        <w:t xml:space="preserve">3. Настоящее постановление вступает в силу </w:t>
      </w:r>
      <w:r w:rsidR="00677E22">
        <w:t xml:space="preserve">с </w:t>
      </w:r>
      <w:r w:rsidR="00426755">
        <w:t>1 января 201</w:t>
      </w:r>
      <w:r w:rsidR="006758D5">
        <w:t>7</w:t>
      </w:r>
      <w:r w:rsidR="00054932">
        <w:t xml:space="preserve"> года. </w:t>
      </w:r>
    </w:p>
    <w:p w:rsidR="00054932" w:rsidRPr="0020335A" w:rsidRDefault="00054932" w:rsidP="00054932">
      <w:pPr>
        <w:jc w:val="both"/>
      </w:pPr>
    </w:p>
    <w:p w:rsidR="00054932" w:rsidRPr="0020335A" w:rsidRDefault="00054932" w:rsidP="00054932">
      <w:pPr>
        <w:jc w:val="both"/>
        <w:rPr>
          <w:b/>
        </w:rPr>
      </w:pPr>
    </w:p>
    <w:p w:rsidR="00054932" w:rsidRPr="0020335A" w:rsidRDefault="00054932" w:rsidP="00054932">
      <w:pPr>
        <w:jc w:val="both"/>
        <w:rPr>
          <w:b/>
        </w:rPr>
      </w:pPr>
    </w:p>
    <w:p w:rsidR="00E7765A" w:rsidRDefault="00E7765A" w:rsidP="00054932">
      <w:pPr>
        <w:jc w:val="both"/>
        <w:rPr>
          <w:b/>
        </w:rPr>
      </w:pPr>
      <w:r>
        <w:rPr>
          <w:b/>
        </w:rPr>
        <w:t xml:space="preserve">Заместитель </w:t>
      </w:r>
      <w:r w:rsidR="00054932" w:rsidRPr="0020335A">
        <w:rPr>
          <w:b/>
        </w:rPr>
        <w:t>Губернатор</w:t>
      </w:r>
      <w:r>
        <w:rPr>
          <w:b/>
        </w:rPr>
        <w:t>а</w:t>
      </w:r>
      <w:r w:rsidR="00054932" w:rsidRPr="0020335A">
        <w:rPr>
          <w:b/>
        </w:rPr>
        <w:t xml:space="preserve"> Калужской области</w:t>
      </w:r>
      <w:r>
        <w:rPr>
          <w:b/>
        </w:rPr>
        <w:t xml:space="preserve"> –</w:t>
      </w:r>
    </w:p>
    <w:p w:rsidR="00E7765A" w:rsidRDefault="00E7765A" w:rsidP="00054932">
      <w:pPr>
        <w:jc w:val="both"/>
        <w:rPr>
          <w:b/>
        </w:rPr>
      </w:pPr>
      <w:r>
        <w:rPr>
          <w:b/>
        </w:rPr>
        <w:t>руководитель администрации</w:t>
      </w:r>
    </w:p>
    <w:p w:rsidR="00054932" w:rsidRPr="0020335A" w:rsidRDefault="00E7765A" w:rsidP="00054932">
      <w:pPr>
        <w:jc w:val="both"/>
        <w:rPr>
          <w:b/>
        </w:rPr>
      </w:pPr>
      <w:r>
        <w:rPr>
          <w:b/>
        </w:rPr>
        <w:t>Губернатора Калужской области</w:t>
      </w:r>
      <w:r w:rsidR="00054932" w:rsidRPr="0020335A">
        <w:rPr>
          <w:b/>
        </w:rPr>
        <w:t xml:space="preserve">                          </w:t>
      </w:r>
      <w:r w:rsidR="00054932">
        <w:rPr>
          <w:b/>
        </w:rPr>
        <w:t xml:space="preserve">       </w:t>
      </w:r>
      <w:r w:rsidR="00B471A4">
        <w:rPr>
          <w:b/>
        </w:rPr>
        <w:t xml:space="preserve">                 </w:t>
      </w:r>
      <w:r>
        <w:rPr>
          <w:b/>
        </w:rPr>
        <w:t xml:space="preserve">                  А.В. Никитенко</w:t>
      </w:r>
    </w:p>
    <w:p w:rsidR="00054932" w:rsidRDefault="00054932" w:rsidP="00B471A4">
      <w:pPr>
        <w:widowControl w:val="0"/>
        <w:autoSpaceDE w:val="0"/>
        <w:autoSpaceDN w:val="0"/>
        <w:adjustRightInd w:val="0"/>
        <w:jc w:val="center"/>
        <w:rPr>
          <w:rFonts w:eastAsia="Calibri"/>
          <w:lang w:eastAsia="en-US"/>
        </w:rPr>
      </w:pPr>
    </w:p>
    <w:p w:rsidR="00054932" w:rsidRDefault="00054932" w:rsidP="00196E86">
      <w:pPr>
        <w:widowControl w:val="0"/>
        <w:autoSpaceDE w:val="0"/>
        <w:autoSpaceDN w:val="0"/>
        <w:adjustRightInd w:val="0"/>
        <w:jc w:val="right"/>
        <w:rPr>
          <w:rFonts w:eastAsia="Calibri"/>
          <w:lang w:eastAsia="en-US"/>
        </w:rPr>
      </w:pPr>
    </w:p>
    <w:p w:rsidR="00054932" w:rsidRDefault="00054932" w:rsidP="00196E86">
      <w:pPr>
        <w:widowControl w:val="0"/>
        <w:autoSpaceDE w:val="0"/>
        <w:autoSpaceDN w:val="0"/>
        <w:adjustRightInd w:val="0"/>
        <w:jc w:val="right"/>
        <w:rPr>
          <w:rFonts w:eastAsia="Calibri"/>
          <w:lang w:eastAsia="en-US"/>
        </w:rPr>
      </w:pPr>
    </w:p>
    <w:p w:rsidR="00054932" w:rsidRDefault="00054932" w:rsidP="00196E86">
      <w:pPr>
        <w:widowControl w:val="0"/>
        <w:autoSpaceDE w:val="0"/>
        <w:autoSpaceDN w:val="0"/>
        <w:adjustRightInd w:val="0"/>
        <w:jc w:val="right"/>
        <w:rPr>
          <w:rFonts w:eastAsia="Calibri"/>
          <w:lang w:eastAsia="en-US"/>
        </w:rPr>
      </w:pPr>
    </w:p>
    <w:p w:rsidR="0021792C" w:rsidRDefault="0021792C" w:rsidP="00196E86">
      <w:pPr>
        <w:widowControl w:val="0"/>
        <w:autoSpaceDE w:val="0"/>
        <w:autoSpaceDN w:val="0"/>
        <w:adjustRightInd w:val="0"/>
        <w:jc w:val="right"/>
        <w:rPr>
          <w:rFonts w:eastAsia="Calibri"/>
          <w:lang w:eastAsia="en-US"/>
        </w:rPr>
      </w:pPr>
    </w:p>
    <w:p w:rsidR="00054932" w:rsidRDefault="00054932" w:rsidP="00196E86">
      <w:pPr>
        <w:widowControl w:val="0"/>
        <w:autoSpaceDE w:val="0"/>
        <w:autoSpaceDN w:val="0"/>
        <w:adjustRightInd w:val="0"/>
        <w:jc w:val="right"/>
        <w:rPr>
          <w:rFonts w:eastAsia="Calibri"/>
          <w:lang w:eastAsia="en-US"/>
        </w:rPr>
      </w:pPr>
    </w:p>
    <w:p w:rsidR="00426755" w:rsidRDefault="00426755" w:rsidP="00196E86">
      <w:pPr>
        <w:widowControl w:val="0"/>
        <w:autoSpaceDE w:val="0"/>
        <w:autoSpaceDN w:val="0"/>
        <w:adjustRightInd w:val="0"/>
        <w:jc w:val="right"/>
        <w:rPr>
          <w:rFonts w:eastAsia="Calibri"/>
          <w:lang w:eastAsia="en-US"/>
        </w:rPr>
      </w:pPr>
    </w:p>
    <w:p w:rsidR="00196E86" w:rsidRPr="00D77F6D" w:rsidRDefault="00B471A4" w:rsidP="00196E86">
      <w:pPr>
        <w:widowControl w:val="0"/>
        <w:autoSpaceDE w:val="0"/>
        <w:autoSpaceDN w:val="0"/>
        <w:adjustRightInd w:val="0"/>
        <w:jc w:val="right"/>
        <w:rPr>
          <w:rFonts w:eastAsia="Calibri"/>
          <w:lang w:eastAsia="en-US"/>
        </w:rPr>
      </w:pPr>
      <w:r>
        <w:rPr>
          <w:rFonts w:eastAsia="Calibri"/>
          <w:lang w:eastAsia="en-US"/>
        </w:rPr>
        <w:br w:type="page"/>
      </w:r>
      <w:r w:rsidR="00196E86" w:rsidRPr="00D77F6D">
        <w:rPr>
          <w:rFonts w:eastAsia="Calibri"/>
          <w:lang w:eastAsia="en-US"/>
        </w:rPr>
        <w:lastRenderedPageBreak/>
        <w:t>Приложение</w:t>
      </w:r>
    </w:p>
    <w:p w:rsidR="00196E86" w:rsidRPr="00D77F6D" w:rsidRDefault="00196E86" w:rsidP="00324BD8">
      <w:pPr>
        <w:widowControl w:val="0"/>
        <w:autoSpaceDE w:val="0"/>
        <w:autoSpaceDN w:val="0"/>
        <w:adjustRightInd w:val="0"/>
        <w:jc w:val="right"/>
        <w:rPr>
          <w:rFonts w:eastAsia="Calibri"/>
          <w:lang w:eastAsia="en-US"/>
        </w:rPr>
      </w:pPr>
      <w:r w:rsidRPr="00D77F6D">
        <w:rPr>
          <w:rFonts w:eastAsia="Calibri"/>
          <w:lang w:eastAsia="en-US"/>
        </w:rPr>
        <w:t xml:space="preserve">к </w:t>
      </w:r>
      <w:r w:rsidR="00490283">
        <w:rPr>
          <w:rFonts w:eastAsia="Calibri"/>
          <w:lang w:eastAsia="en-US"/>
        </w:rPr>
        <w:t>п</w:t>
      </w:r>
      <w:r w:rsidRPr="00D77F6D">
        <w:rPr>
          <w:rFonts w:eastAsia="Calibri"/>
          <w:lang w:eastAsia="en-US"/>
        </w:rPr>
        <w:t>остановлению</w:t>
      </w:r>
    </w:p>
    <w:p w:rsidR="00196E86" w:rsidRPr="00D77F6D" w:rsidRDefault="00196E86" w:rsidP="00324BD8">
      <w:pPr>
        <w:widowControl w:val="0"/>
        <w:autoSpaceDE w:val="0"/>
        <w:autoSpaceDN w:val="0"/>
        <w:adjustRightInd w:val="0"/>
        <w:jc w:val="right"/>
        <w:rPr>
          <w:rFonts w:eastAsia="Calibri"/>
          <w:lang w:eastAsia="en-US"/>
        </w:rPr>
      </w:pPr>
      <w:r w:rsidRPr="00D77F6D">
        <w:rPr>
          <w:rFonts w:eastAsia="Calibri"/>
          <w:lang w:eastAsia="en-US"/>
        </w:rPr>
        <w:t>Правительства Калужской области</w:t>
      </w:r>
    </w:p>
    <w:p w:rsidR="00196E86" w:rsidRPr="00D77F6D" w:rsidRDefault="00196E86" w:rsidP="00324BD8">
      <w:pPr>
        <w:widowControl w:val="0"/>
        <w:autoSpaceDE w:val="0"/>
        <w:autoSpaceDN w:val="0"/>
        <w:adjustRightInd w:val="0"/>
        <w:jc w:val="right"/>
        <w:rPr>
          <w:rFonts w:eastAsia="Calibri"/>
          <w:lang w:eastAsia="en-US"/>
        </w:rPr>
      </w:pPr>
      <w:r w:rsidRPr="00D77F6D">
        <w:rPr>
          <w:rFonts w:eastAsia="Calibri"/>
          <w:lang w:eastAsia="en-US"/>
        </w:rPr>
        <w:t xml:space="preserve">                                                                                             от </w:t>
      </w:r>
      <w:r w:rsidR="005466A3">
        <w:rPr>
          <w:rFonts w:eastAsia="Calibri"/>
          <w:lang w:eastAsia="en-US"/>
        </w:rPr>
        <w:t>__</w:t>
      </w:r>
      <w:r w:rsidR="00567844" w:rsidRPr="00567844">
        <w:rPr>
          <w:rFonts w:eastAsia="Calibri"/>
          <w:u w:val="single"/>
          <w:lang w:eastAsia="en-US"/>
        </w:rPr>
        <w:t>30.12.2016</w:t>
      </w:r>
      <w:r w:rsidR="005466A3">
        <w:rPr>
          <w:rFonts w:eastAsia="Calibri"/>
          <w:lang w:eastAsia="en-US"/>
        </w:rPr>
        <w:t>__</w:t>
      </w:r>
      <w:r w:rsidR="00CF5A2E">
        <w:rPr>
          <w:rFonts w:eastAsia="Calibri"/>
          <w:lang w:eastAsia="en-US"/>
        </w:rPr>
        <w:t xml:space="preserve"> </w:t>
      </w:r>
      <w:r w:rsidR="00677E22">
        <w:rPr>
          <w:rFonts w:eastAsia="Calibri"/>
          <w:lang w:eastAsia="en-US"/>
        </w:rPr>
        <w:t>№</w:t>
      </w:r>
      <w:r w:rsidR="00324BD8">
        <w:rPr>
          <w:rFonts w:eastAsia="Calibri"/>
          <w:lang w:eastAsia="en-US"/>
        </w:rPr>
        <w:t xml:space="preserve"> </w:t>
      </w:r>
      <w:r w:rsidR="00567844">
        <w:rPr>
          <w:rFonts w:eastAsia="Calibri"/>
          <w:lang w:eastAsia="en-US"/>
        </w:rPr>
        <w:t>_</w:t>
      </w:r>
      <w:r w:rsidR="00567844" w:rsidRPr="00567844">
        <w:rPr>
          <w:rFonts w:eastAsia="Calibri"/>
          <w:u w:val="single"/>
          <w:lang w:eastAsia="en-US"/>
        </w:rPr>
        <w:t>722</w:t>
      </w:r>
      <w:r w:rsidR="005466A3">
        <w:rPr>
          <w:rFonts w:eastAsia="Calibri"/>
          <w:lang w:eastAsia="en-US"/>
        </w:rPr>
        <w:t>_</w:t>
      </w:r>
    </w:p>
    <w:p w:rsidR="00196E86" w:rsidRDefault="00196E86" w:rsidP="00324BD8">
      <w:pPr>
        <w:widowControl w:val="0"/>
        <w:autoSpaceDE w:val="0"/>
        <w:autoSpaceDN w:val="0"/>
        <w:adjustRightInd w:val="0"/>
        <w:ind w:firstLine="540"/>
        <w:jc w:val="right"/>
        <w:rPr>
          <w:rFonts w:eastAsia="Calibri"/>
          <w:lang w:eastAsia="en-US"/>
        </w:rPr>
      </w:pPr>
    </w:p>
    <w:p w:rsidR="005229B2" w:rsidRPr="00D77F6D" w:rsidRDefault="005229B2" w:rsidP="00324BD8">
      <w:pPr>
        <w:widowControl w:val="0"/>
        <w:autoSpaceDE w:val="0"/>
        <w:autoSpaceDN w:val="0"/>
        <w:adjustRightInd w:val="0"/>
        <w:ind w:firstLine="540"/>
        <w:jc w:val="right"/>
        <w:rPr>
          <w:rFonts w:eastAsia="Calibri"/>
          <w:lang w:eastAsia="en-US"/>
        </w:rPr>
      </w:pPr>
    </w:p>
    <w:p w:rsidR="00196E86" w:rsidRPr="00D77F6D" w:rsidRDefault="00196E86" w:rsidP="00196E86">
      <w:pPr>
        <w:widowControl w:val="0"/>
        <w:autoSpaceDE w:val="0"/>
        <w:autoSpaceDN w:val="0"/>
        <w:adjustRightInd w:val="0"/>
        <w:jc w:val="center"/>
        <w:rPr>
          <w:rFonts w:eastAsia="Calibri"/>
          <w:lang w:eastAsia="en-US"/>
        </w:rPr>
      </w:pPr>
      <w:bookmarkStart w:id="0" w:name="Par31"/>
      <w:bookmarkEnd w:id="0"/>
      <w:r w:rsidRPr="00D77F6D">
        <w:rPr>
          <w:b/>
          <w:bCs/>
        </w:rPr>
        <w:t>Программа государственных гарантий бесплатного оказания гражданам</w:t>
      </w:r>
      <w:r w:rsidR="00B025D0" w:rsidRPr="00D77F6D">
        <w:rPr>
          <w:b/>
          <w:bCs/>
        </w:rPr>
        <w:t xml:space="preserve"> медицинской помощи в Калужской области</w:t>
      </w:r>
      <w:r w:rsidR="00EC70BF">
        <w:rPr>
          <w:b/>
          <w:bCs/>
        </w:rPr>
        <w:t xml:space="preserve"> на 201</w:t>
      </w:r>
      <w:r w:rsidR="00CF5A2E">
        <w:rPr>
          <w:b/>
          <w:bCs/>
        </w:rPr>
        <w:t>7</w:t>
      </w:r>
      <w:r w:rsidR="00EC70BF">
        <w:rPr>
          <w:b/>
          <w:bCs/>
        </w:rPr>
        <w:t xml:space="preserve"> год </w:t>
      </w:r>
      <w:r w:rsidR="00CF5A2E" w:rsidRPr="00CF5A2E">
        <w:rPr>
          <w:b/>
          <w:bCs/>
        </w:rPr>
        <w:t>и на плановый период 2018 и 2019 годов</w:t>
      </w:r>
    </w:p>
    <w:p w:rsidR="00196E86" w:rsidRPr="00D77F6D" w:rsidRDefault="00196E86" w:rsidP="00196E86">
      <w:pPr>
        <w:widowControl w:val="0"/>
        <w:autoSpaceDE w:val="0"/>
        <w:autoSpaceDN w:val="0"/>
        <w:adjustRightInd w:val="0"/>
        <w:jc w:val="center"/>
        <w:rPr>
          <w:rFonts w:eastAsia="Calibri"/>
          <w:lang w:eastAsia="en-US"/>
        </w:rPr>
      </w:pPr>
    </w:p>
    <w:p w:rsidR="00196E86" w:rsidRPr="00F763B6" w:rsidRDefault="00196E86" w:rsidP="00196E86">
      <w:pPr>
        <w:widowControl w:val="0"/>
        <w:autoSpaceDE w:val="0"/>
        <w:autoSpaceDN w:val="0"/>
        <w:adjustRightInd w:val="0"/>
        <w:jc w:val="center"/>
        <w:rPr>
          <w:rFonts w:eastAsia="Calibri"/>
          <w:b/>
          <w:lang w:eastAsia="en-US"/>
        </w:rPr>
      </w:pPr>
      <w:r w:rsidRPr="00F763B6">
        <w:rPr>
          <w:rFonts w:eastAsia="Calibri"/>
          <w:b/>
          <w:lang w:eastAsia="en-US"/>
        </w:rPr>
        <w:t>I. Общие положения</w:t>
      </w:r>
    </w:p>
    <w:p w:rsidR="00196E86" w:rsidRPr="00F763B6" w:rsidRDefault="00196E86" w:rsidP="00196E86">
      <w:pPr>
        <w:widowControl w:val="0"/>
        <w:autoSpaceDE w:val="0"/>
        <w:autoSpaceDN w:val="0"/>
        <w:adjustRightInd w:val="0"/>
        <w:jc w:val="both"/>
        <w:rPr>
          <w:rFonts w:eastAsia="Calibri"/>
          <w:lang w:eastAsia="en-US"/>
        </w:rPr>
      </w:pPr>
    </w:p>
    <w:p w:rsidR="00196E86" w:rsidRPr="00F763B6" w:rsidRDefault="00196E86" w:rsidP="0038168C">
      <w:pPr>
        <w:widowControl w:val="0"/>
        <w:tabs>
          <w:tab w:val="left" w:pos="567"/>
        </w:tabs>
        <w:autoSpaceDE w:val="0"/>
        <w:autoSpaceDN w:val="0"/>
        <w:adjustRightInd w:val="0"/>
        <w:ind w:firstLine="540"/>
        <w:jc w:val="both"/>
        <w:rPr>
          <w:rFonts w:eastAsia="Calibri"/>
          <w:lang w:eastAsia="en-US"/>
        </w:rPr>
      </w:pPr>
      <w:r w:rsidRPr="00F763B6">
        <w:rPr>
          <w:rFonts w:eastAsia="Calibri"/>
          <w:lang w:eastAsia="en-US"/>
        </w:rPr>
        <w:t xml:space="preserve">Программа государственных гарантий </w:t>
      </w:r>
      <w:r w:rsidR="00B025D0" w:rsidRPr="00F763B6">
        <w:rPr>
          <w:rFonts w:eastAsia="Calibri"/>
          <w:lang w:eastAsia="en-US"/>
        </w:rPr>
        <w:t>бесплатного оказания гражданам медицинской помощи в Калужской области</w:t>
      </w:r>
      <w:r w:rsidR="00713944">
        <w:rPr>
          <w:rFonts w:eastAsia="Calibri"/>
          <w:lang w:eastAsia="en-US"/>
        </w:rPr>
        <w:t xml:space="preserve"> на 2017</w:t>
      </w:r>
      <w:r w:rsidR="007840D8" w:rsidRPr="00F763B6">
        <w:rPr>
          <w:rFonts w:eastAsia="Calibri"/>
          <w:lang w:eastAsia="en-US"/>
        </w:rPr>
        <w:t xml:space="preserve"> год</w:t>
      </w:r>
      <w:r w:rsidR="00713944" w:rsidRPr="00713944">
        <w:t xml:space="preserve"> </w:t>
      </w:r>
      <w:r w:rsidR="00713944" w:rsidRPr="00713944">
        <w:rPr>
          <w:rFonts w:eastAsia="Calibri"/>
          <w:lang w:eastAsia="en-US"/>
        </w:rPr>
        <w:t>и на плановый период 2018 и 2019 годов</w:t>
      </w:r>
      <w:r w:rsidR="007840D8" w:rsidRPr="00F763B6">
        <w:rPr>
          <w:rFonts w:eastAsia="Calibri"/>
          <w:lang w:eastAsia="en-US"/>
        </w:rPr>
        <w:t xml:space="preserve"> </w:t>
      </w:r>
      <w:r w:rsidRPr="00F763B6">
        <w:rPr>
          <w:rFonts w:eastAsia="Calibri"/>
          <w:lang w:eastAsia="en-US"/>
        </w:rPr>
        <w:t>включает в себя территориальную программу обязательного медицинского страхования и устанавливает перечень видов, форм и условий медицинской помощи,</w:t>
      </w:r>
      <w:r w:rsidR="004F1191" w:rsidRPr="00F763B6">
        <w:rPr>
          <w:rFonts w:eastAsia="Calibri"/>
          <w:lang w:eastAsia="en-US"/>
        </w:rPr>
        <w:t xml:space="preserve"> оказание которой осуществляется бесплатно,</w:t>
      </w:r>
      <w:r w:rsidRPr="00F763B6">
        <w:rPr>
          <w:rFonts w:eastAsia="Calibri"/>
          <w:lang w:eastAsia="en-US"/>
        </w:rPr>
        <w:t xml:space="preserve">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w:t>
      </w:r>
      <w:r w:rsidR="00426120" w:rsidRPr="00F763B6">
        <w:rPr>
          <w:rFonts w:eastAsia="Calibri"/>
          <w:lang w:eastAsia="en-US"/>
        </w:rPr>
        <w:t>определяет порядок, условия предоставления медицинской помощи</w:t>
      </w:r>
      <w:r w:rsidR="004F7082" w:rsidRPr="00F763B6">
        <w:rPr>
          <w:rFonts w:eastAsia="Calibri"/>
          <w:lang w:eastAsia="en-US"/>
        </w:rPr>
        <w:t xml:space="preserve"> гражданам в Калужской области</w:t>
      </w:r>
      <w:r w:rsidR="00426120" w:rsidRPr="00F763B6">
        <w:rPr>
          <w:rFonts w:eastAsia="Calibri"/>
          <w:lang w:eastAsia="en-US"/>
        </w:rPr>
        <w:t>, критерии доступности</w:t>
      </w:r>
      <w:r w:rsidR="004F7082" w:rsidRPr="00F763B6">
        <w:rPr>
          <w:rFonts w:eastAsia="Calibri"/>
          <w:lang w:eastAsia="en-US"/>
        </w:rPr>
        <w:t xml:space="preserve"> и</w:t>
      </w:r>
      <w:r w:rsidRPr="00F763B6">
        <w:rPr>
          <w:rFonts w:eastAsia="Calibri"/>
          <w:lang w:eastAsia="en-US"/>
        </w:rPr>
        <w:t xml:space="preserve"> качества медицинской помощи. </w:t>
      </w:r>
    </w:p>
    <w:p w:rsidR="0038168C" w:rsidRPr="004B214C" w:rsidRDefault="0038168C" w:rsidP="00D144BC">
      <w:pPr>
        <w:tabs>
          <w:tab w:val="left" w:pos="567"/>
        </w:tabs>
        <w:jc w:val="both"/>
      </w:pPr>
      <w:r w:rsidRPr="00F763B6">
        <w:t xml:space="preserve">        Программа сформирована с учетом порядк</w:t>
      </w:r>
      <w:r w:rsidR="00764A0A">
        <w:t>ов</w:t>
      </w:r>
      <w:r w:rsidRPr="00F763B6">
        <w:t xml:space="preserve">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w:t>
      </w:r>
      <w:r w:rsidR="009E5335" w:rsidRPr="00F763B6">
        <w:t>Калужской области</w:t>
      </w:r>
      <w:r w:rsidRPr="00F763B6">
        <w:t>, основанных на данных медицинской статистики.</w:t>
      </w:r>
    </w:p>
    <w:p w:rsidR="007927E1" w:rsidRDefault="007927E1" w:rsidP="00196E86">
      <w:pPr>
        <w:widowControl w:val="0"/>
        <w:autoSpaceDE w:val="0"/>
        <w:autoSpaceDN w:val="0"/>
        <w:adjustRightInd w:val="0"/>
        <w:jc w:val="center"/>
        <w:rPr>
          <w:rFonts w:eastAsia="Calibri"/>
          <w:lang w:eastAsia="en-US"/>
        </w:rPr>
      </w:pPr>
    </w:p>
    <w:p w:rsidR="00196E86" w:rsidRPr="008A378C" w:rsidRDefault="00196E86" w:rsidP="00196E86">
      <w:pPr>
        <w:widowControl w:val="0"/>
        <w:autoSpaceDE w:val="0"/>
        <w:autoSpaceDN w:val="0"/>
        <w:adjustRightInd w:val="0"/>
        <w:jc w:val="center"/>
        <w:rPr>
          <w:rFonts w:eastAsia="Calibri"/>
          <w:b/>
          <w:lang w:eastAsia="en-US"/>
        </w:rPr>
      </w:pPr>
      <w:r w:rsidRPr="008A378C">
        <w:rPr>
          <w:rFonts w:eastAsia="Calibri"/>
          <w:b/>
          <w:lang w:eastAsia="en-US"/>
        </w:rPr>
        <w:t xml:space="preserve">II. </w:t>
      </w:r>
      <w:r w:rsidR="007840D8" w:rsidRPr="001418CD">
        <w:rPr>
          <w:rFonts w:eastAsia="Calibri"/>
          <w:b/>
          <w:lang w:eastAsia="en-US"/>
        </w:rPr>
        <w:t>Перечень</w:t>
      </w:r>
      <w:r w:rsidR="007840D8">
        <w:rPr>
          <w:rFonts w:eastAsia="Calibri"/>
          <w:b/>
          <w:lang w:eastAsia="en-US"/>
        </w:rPr>
        <w:t xml:space="preserve"> видов</w:t>
      </w:r>
      <w:r w:rsidRPr="008A378C">
        <w:rPr>
          <w:rFonts w:eastAsia="Calibri"/>
          <w:b/>
          <w:lang w:eastAsia="en-US"/>
        </w:rPr>
        <w:t xml:space="preserve">, </w:t>
      </w:r>
      <w:r w:rsidR="007840D8">
        <w:rPr>
          <w:rFonts w:eastAsia="Calibri"/>
          <w:b/>
          <w:lang w:eastAsia="en-US"/>
        </w:rPr>
        <w:t xml:space="preserve">форм и </w:t>
      </w:r>
      <w:r w:rsidRPr="008A378C">
        <w:rPr>
          <w:rFonts w:eastAsia="Calibri"/>
          <w:b/>
          <w:lang w:eastAsia="en-US"/>
        </w:rPr>
        <w:t>услови</w:t>
      </w:r>
      <w:r w:rsidR="007840D8">
        <w:rPr>
          <w:rFonts w:eastAsia="Calibri"/>
          <w:b/>
          <w:lang w:eastAsia="en-US"/>
        </w:rPr>
        <w:t>й</w:t>
      </w:r>
      <w:r w:rsidRPr="008A378C">
        <w:rPr>
          <w:rFonts w:eastAsia="Calibri"/>
          <w:b/>
          <w:lang w:eastAsia="en-US"/>
        </w:rPr>
        <w:t xml:space="preserve"> </w:t>
      </w:r>
      <w:r w:rsidR="008242BF">
        <w:rPr>
          <w:rFonts w:eastAsia="Calibri"/>
          <w:b/>
          <w:lang w:eastAsia="en-US"/>
        </w:rPr>
        <w:t xml:space="preserve">предоставления </w:t>
      </w:r>
      <w:r w:rsidRPr="008A378C">
        <w:rPr>
          <w:rFonts w:eastAsia="Calibri"/>
          <w:b/>
          <w:lang w:eastAsia="en-US"/>
        </w:rPr>
        <w:t>медицинской помощи</w:t>
      </w:r>
      <w:r w:rsidR="007840D8">
        <w:rPr>
          <w:rFonts w:eastAsia="Calibri"/>
          <w:b/>
          <w:lang w:eastAsia="en-US"/>
        </w:rPr>
        <w:t>, оказание которой осуществляется бесплатно</w:t>
      </w:r>
    </w:p>
    <w:p w:rsidR="00196E86" w:rsidRPr="008A378C" w:rsidRDefault="00196E86" w:rsidP="00196E86">
      <w:pPr>
        <w:widowControl w:val="0"/>
        <w:autoSpaceDE w:val="0"/>
        <w:autoSpaceDN w:val="0"/>
        <w:adjustRightInd w:val="0"/>
        <w:rPr>
          <w:rFonts w:eastAsia="Calibri"/>
          <w:b/>
          <w:lang w:eastAsia="en-US"/>
        </w:rPr>
      </w:pPr>
    </w:p>
    <w:p w:rsidR="00196E86" w:rsidRPr="001D24ED" w:rsidRDefault="00D144BC" w:rsidP="00D144BC">
      <w:pPr>
        <w:tabs>
          <w:tab w:val="left" w:pos="567"/>
        </w:tabs>
        <w:autoSpaceDE w:val="0"/>
        <w:autoSpaceDN w:val="0"/>
        <w:adjustRightInd w:val="0"/>
        <w:jc w:val="both"/>
      </w:pPr>
      <w:r>
        <w:t xml:space="preserve">        </w:t>
      </w:r>
      <w:r w:rsidR="00196E86" w:rsidRPr="001D24ED">
        <w:t xml:space="preserve">В рамках Программы </w:t>
      </w:r>
      <w:r w:rsidR="00D93AEB">
        <w:t xml:space="preserve">(за исключением медицинской помощи, оказываемой в рамках клинической апробации) </w:t>
      </w:r>
      <w:r w:rsidR="00196E86" w:rsidRPr="001D24ED">
        <w:t>бесплатно предоставляются:</w:t>
      </w:r>
      <w:r w:rsidR="00E0051A" w:rsidRPr="001D24ED">
        <w:t xml:space="preserve">       </w:t>
      </w:r>
    </w:p>
    <w:p w:rsidR="00196E86" w:rsidRPr="001D24ED" w:rsidRDefault="00435F59" w:rsidP="00D93AEB">
      <w:pPr>
        <w:autoSpaceDE w:val="0"/>
        <w:autoSpaceDN w:val="0"/>
        <w:adjustRightInd w:val="0"/>
        <w:ind w:firstLine="540"/>
        <w:jc w:val="both"/>
      </w:pPr>
      <w:r>
        <w:t xml:space="preserve">– </w:t>
      </w:r>
      <w:r w:rsidR="00196E86" w:rsidRPr="001D24ED">
        <w:t xml:space="preserve">первичная медико-санитарная помощь, в том числе </w:t>
      </w:r>
      <w:r w:rsidR="00B54B3D" w:rsidRPr="001418CD">
        <w:t xml:space="preserve">первичная </w:t>
      </w:r>
      <w:r w:rsidR="00D93AEB">
        <w:t xml:space="preserve">доврачебная,    </w:t>
      </w:r>
      <w:r w:rsidR="00B54B3D" w:rsidRPr="001418CD">
        <w:t xml:space="preserve">первичная </w:t>
      </w:r>
      <w:r w:rsidR="00196E86" w:rsidRPr="001418CD">
        <w:t xml:space="preserve">врачебная и </w:t>
      </w:r>
      <w:r w:rsidR="00E328AD" w:rsidRPr="001418CD">
        <w:t xml:space="preserve">первичная </w:t>
      </w:r>
      <w:r w:rsidR="00196E86" w:rsidRPr="001418CD">
        <w:t>специализированная;</w:t>
      </w:r>
    </w:p>
    <w:p w:rsidR="00196E86" w:rsidRPr="001D24ED" w:rsidRDefault="00435F59" w:rsidP="00196E86">
      <w:pPr>
        <w:autoSpaceDE w:val="0"/>
        <w:autoSpaceDN w:val="0"/>
        <w:adjustRightInd w:val="0"/>
        <w:ind w:firstLine="540"/>
        <w:jc w:val="both"/>
      </w:pPr>
      <w:r>
        <w:t xml:space="preserve">– </w:t>
      </w:r>
      <w:r w:rsidR="00196E86" w:rsidRPr="001D24ED">
        <w:t>специализированная, в том числе высокотехнологичная</w:t>
      </w:r>
      <w:r w:rsidR="00B54B3D">
        <w:t>,</w:t>
      </w:r>
      <w:r w:rsidR="009A19ED" w:rsidRPr="001D24ED">
        <w:t xml:space="preserve"> медицинская помощь;</w:t>
      </w:r>
    </w:p>
    <w:p w:rsidR="00196E86" w:rsidRPr="001D24ED" w:rsidRDefault="00435F59" w:rsidP="00641C31">
      <w:pPr>
        <w:autoSpaceDE w:val="0"/>
        <w:autoSpaceDN w:val="0"/>
        <w:adjustRightInd w:val="0"/>
        <w:ind w:firstLine="540"/>
        <w:jc w:val="both"/>
        <w:outlineLvl w:val="1"/>
      </w:pPr>
      <w:r>
        <w:t xml:space="preserve">– </w:t>
      </w:r>
      <w:r w:rsidR="00196E86" w:rsidRPr="001D24ED">
        <w:t>скорая, в том числе скорая специализированная</w:t>
      </w:r>
      <w:r w:rsidR="009A19ED" w:rsidRPr="001D24ED">
        <w:t>,</w:t>
      </w:r>
      <w:r w:rsidR="00196E86" w:rsidRPr="001D24ED">
        <w:t xml:space="preserve"> медицинская помощь;</w:t>
      </w:r>
    </w:p>
    <w:p w:rsidR="00AE6639" w:rsidRPr="00AE6639" w:rsidRDefault="00AE6639" w:rsidP="00641C31">
      <w:pPr>
        <w:jc w:val="both"/>
        <w:outlineLvl w:val="1"/>
        <w:rPr>
          <w:sz w:val="28"/>
          <w:szCs w:val="28"/>
        </w:rPr>
      </w:pPr>
      <w:r>
        <w:t xml:space="preserve">      </w:t>
      </w:r>
      <w:r w:rsidR="00F8201E">
        <w:t xml:space="preserve"> </w:t>
      </w:r>
      <w:r>
        <w:t xml:space="preserve"> </w:t>
      </w:r>
      <w:r w:rsidR="00435F59">
        <w:t xml:space="preserve">– </w:t>
      </w:r>
      <w:r w:rsidR="00196E86" w:rsidRPr="001D24ED">
        <w:t>паллиативная медицинская помощь</w:t>
      </w:r>
      <w:r w:rsidR="00D93AEB">
        <w:t>, оказываемая</w:t>
      </w:r>
      <w:r w:rsidR="009A19ED" w:rsidRPr="001D24ED">
        <w:t xml:space="preserve"> медицински</w:t>
      </w:r>
      <w:r w:rsidR="00D93AEB">
        <w:t>ми</w:t>
      </w:r>
      <w:r w:rsidR="009A19ED" w:rsidRPr="001D24ED">
        <w:t xml:space="preserve"> организация</w:t>
      </w:r>
      <w:r w:rsidR="00D93AEB">
        <w:t>ми</w:t>
      </w:r>
      <w:r w:rsidR="00196E86" w:rsidRPr="001D24ED">
        <w:t>.</w:t>
      </w:r>
      <w:r w:rsidR="002022EF" w:rsidRPr="001D24ED">
        <w:rPr>
          <w:sz w:val="28"/>
          <w:szCs w:val="28"/>
        </w:rPr>
        <w:t xml:space="preserve"> </w:t>
      </w:r>
    </w:p>
    <w:p w:rsidR="00196E86" w:rsidRPr="00AB77F2" w:rsidRDefault="00251352" w:rsidP="00D144BC">
      <w:pPr>
        <w:tabs>
          <w:tab w:val="left" w:pos="567"/>
        </w:tabs>
        <w:autoSpaceDE w:val="0"/>
        <w:autoSpaceDN w:val="0"/>
        <w:adjustRightInd w:val="0"/>
        <w:jc w:val="both"/>
        <w:outlineLvl w:val="1"/>
      </w:pPr>
      <w:r>
        <w:t xml:space="preserve">        </w:t>
      </w:r>
      <w:r w:rsidR="00196E86" w:rsidRPr="00AB77F2">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75E2B" w:rsidRPr="00AB77F2" w:rsidRDefault="00523471" w:rsidP="00523471">
      <w:pPr>
        <w:jc w:val="both"/>
        <w:rPr>
          <w:rFonts w:eastAsia="Calibri"/>
        </w:rPr>
      </w:pPr>
      <w:r w:rsidRPr="00AB77F2">
        <w:rPr>
          <w:rFonts w:eastAsia="Calibri"/>
        </w:rPr>
        <w:t xml:space="preserve">        </w:t>
      </w:r>
      <w:r w:rsidR="00196E86" w:rsidRPr="00AB77F2">
        <w:rPr>
          <w:rFonts w:eastAsia="Calibri"/>
        </w:rPr>
        <w:t>Первичная медико-санитарная помощь оказывается</w:t>
      </w:r>
      <w:r w:rsidR="00575E2B" w:rsidRPr="00AB77F2">
        <w:rPr>
          <w:rFonts w:eastAsia="Calibri"/>
        </w:rPr>
        <w:t xml:space="preserve"> бесплатно</w:t>
      </w:r>
      <w:r w:rsidR="00196E86" w:rsidRPr="00AB77F2">
        <w:rPr>
          <w:rFonts w:eastAsia="Calibri"/>
        </w:rPr>
        <w:t xml:space="preserve"> в амбулаторных условиях и</w:t>
      </w:r>
      <w:r w:rsidR="00575E2B" w:rsidRPr="00AB77F2">
        <w:rPr>
          <w:rFonts w:eastAsia="Calibri"/>
        </w:rPr>
        <w:t xml:space="preserve"> в условиях дневного стационара</w:t>
      </w:r>
      <w:r w:rsidR="00E328AD" w:rsidRPr="00AB77F2">
        <w:rPr>
          <w:rFonts w:eastAsia="Calibri"/>
        </w:rPr>
        <w:t>, в плановой и неотложной форме</w:t>
      </w:r>
      <w:r w:rsidR="00575E2B" w:rsidRPr="00AB77F2">
        <w:rPr>
          <w:rFonts w:eastAsia="Calibri"/>
        </w:rPr>
        <w:t>.</w:t>
      </w:r>
    </w:p>
    <w:p w:rsidR="00196E86" w:rsidRPr="00AB77F2" w:rsidRDefault="00523471" w:rsidP="00251352">
      <w:pPr>
        <w:tabs>
          <w:tab w:val="left" w:pos="567"/>
        </w:tabs>
        <w:jc w:val="both"/>
        <w:rPr>
          <w:rFonts w:eastAsia="Calibri"/>
        </w:rPr>
      </w:pPr>
      <w:r w:rsidRPr="00AB77F2">
        <w:rPr>
          <w:rFonts w:eastAsia="Calibri"/>
        </w:rPr>
        <w:lastRenderedPageBreak/>
        <w:t xml:space="preserve">        </w:t>
      </w:r>
      <w:r w:rsidR="00196E86" w:rsidRPr="00AB77F2">
        <w:rPr>
          <w:rFonts w:eastAsia="Calibri"/>
        </w:rPr>
        <w:t xml:space="preserve">Первичная доврачебная медико-санитарная помощь оказывается фельдшерами, акушерами и другими медицинскими работниками </w:t>
      </w:r>
      <w:r w:rsidR="00196E86" w:rsidRPr="00401662">
        <w:rPr>
          <w:rFonts w:eastAsia="Calibri"/>
        </w:rPr>
        <w:t>с</w:t>
      </w:r>
      <w:r w:rsidR="00D33929" w:rsidRPr="00401662">
        <w:rPr>
          <w:rFonts w:eastAsia="Calibri"/>
        </w:rPr>
        <w:t xml:space="preserve">о средним </w:t>
      </w:r>
      <w:r w:rsidR="00196E86" w:rsidRPr="00401662">
        <w:rPr>
          <w:rFonts w:eastAsia="Calibri"/>
        </w:rPr>
        <w:t>медицинским образованием.</w:t>
      </w:r>
    </w:p>
    <w:p w:rsidR="00196E86" w:rsidRPr="001D24ED" w:rsidRDefault="00523471" w:rsidP="00251352">
      <w:pPr>
        <w:tabs>
          <w:tab w:val="left" w:pos="567"/>
        </w:tabs>
        <w:jc w:val="both"/>
        <w:rPr>
          <w:rFonts w:eastAsia="Calibri"/>
        </w:rPr>
      </w:pPr>
      <w:r w:rsidRPr="00AB77F2">
        <w:rPr>
          <w:rFonts w:eastAsia="Calibri"/>
        </w:rPr>
        <w:t xml:space="preserve">        </w:t>
      </w:r>
      <w:r w:rsidR="00196E86" w:rsidRPr="00AB77F2">
        <w:rPr>
          <w:rFonts w:eastAsia="Calibri"/>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w:t>
      </w:r>
      <w:r w:rsidR="00196E86" w:rsidRPr="001D24ED">
        <w:rPr>
          <w:rFonts w:eastAsia="Calibri"/>
        </w:rPr>
        <w:t xml:space="preserve"> врачами).</w:t>
      </w:r>
    </w:p>
    <w:p w:rsidR="001D24ED" w:rsidRDefault="001D24ED" w:rsidP="001D24ED">
      <w:pPr>
        <w:tabs>
          <w:tab w:val="left" w:pos="426"/>
        </w:tabs>
        <w:autoSpaceDE w:val="0"/>
        <w:autoSpaceDN w:val="0"/>
        <w:adjustRightInd w:val="0"/>
        <w:jc w:val="both"/>
        <w:rPr>
          <w:rFonts w:eastAsia="Calibri"/>
        </w:rPr>
      </w:pPr>
      <w:r>
        <w:rPr>
          <w:rFonts w:eastAsia="Calibri"/>
        </w:rPr>
        <w:t xml:space="preserve">        </w:t>
      </w:r>
      <w:r w:rsidR="00196E86" w:rsidRPr="001D24ED">
        <w:rPr>
          <w:rFonts w:eastAsia="Calibri"/>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 </w:t>
      </w:r>
    </w:p>
    <w:p w:rsidR="001D24ED" w:rsidRPr="001D24ED" w:rsidRDefault="001D24ED" w:rsidP="001D24ED">
      <w:pPr>
        <w:autoSpaceDE w:val="0"/>
        <w:autoSpaceDN w:val="0"/>
        <w:adjustRightInd w:val="0"/>
        <w:jc w:val="both"/>
      </w:pPr>
      <w:r>
        <w:t xml:space="preserve">        </w:t>
      </w:r>
      <w:r w:rsidRPr="001D24ED">
        <w:t xml:space="preserve">Специализированная медицинская помощь оказывается </w:t>
      </w:r>
      <w:r w:rsidR="00665706">
        <w:t xml:space="preserve">бесплатно </w:t>
      </w:r>
      <w:r w:rsidRPr="001D24ED">
        <w:t>в стационарных условиях и в условиях дневного стационара врачами-специалистами и включ</w:t>
      </w:r>
      <w:r w:rsidR="0028570A">
        <w:t xml:space="preserve">ает </w:t>
      </w:r>
      <w:r w:rsidRPr="001D24ED">
        <w:t>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04418" w:rsidRPr="00204418" w:rsidRDefault="00204418" w:rsidP="00204418">
      <w:pPr>
        <w:autoSpaceDE w:val="0"/>
        <w:autoSpaceDN w:val="0"/>
        <w:adjustRightInd w:val="0"/>
        <w:ind w:firstLine="540"/>
        <w:jc w:val="both"/>
        <w:outlineLvl w:val="1"/>
      </w:pPr>
      <w:r w:rsidRPr="00204418">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15312" w:rsidRPr="00915312" w:rsidRDefault="00915312" w:rsidP="00915312">
      <w:pPr>
        <w:autoSpaceDE w:val="0"/>
        <w:autoSpaceDN w:val="0"/>
        <w:adjustRightInd w:val="0"/>
        <w:ind w:firstLine="540"/>
        <w:jc w:val="both"/>
        <w:outlineLvl w:val="1"/>
      </w:pPr>
      <w:r w:rsidRPr="00915312">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r w:rsidR="002E4838">
        <w:t>перечнем вид</w:t>
      </w:r>
      <w:r w:rsidRPr="00915312">
        <w:t>ов высокотехнологичной медицинской помощи</w:t>
      </w:r>
      <w:r>
        <w:t xml:space="preserve"> </w:t>
      </w:r>
      <w:r w:rsidRPr="00DC6E62">
        <w:t xml:space="preserve">(утвержден постановлением Правительства Российской Федерации от </w:t>
      </w:r>
      <w:r w:rsidR="00DC6E62" w:rsidRPr="00DC6E62">
        <w:t xml:space="preserve">19.12.2016 </w:t>
      </w:r>
      <w:r w:rsidR="00226E53" w:rsidRPr="00DC6E62">
        <w:t>№</w:t>
      </w:r>
      <w:r w:rsidRPr="00DC6E62">
        <w:t xml:space="preserve"> </w:t>
      </w:r>
      <w:r w:rsidR="00DC6E62" w:rsidRPr="00DC6E62">
        <w:t>1403</w:t>
      </w:r>
      <w:r w:rsidRPr="00DC6E62">
        <w:t xml:space="preserve"> </w:t>
      </w:r>
      <w:r w:rsidR="000A135F" w:rsidRPr="00DC6E62">
        <w:br/>
        <w:t>«</w:t>
      </w:r>
      <w:r w:rsidRPr="00DC6E62">
        <w:t>О Программе государственных гарантий бесплатного оказания граж</w:t>
      </w:r>
      <w:r w:rsidR="00204418" w:rsidRPr="00DC6E62">
        <w:t>данам медицинской помощи на 2017</w:t>
      </w:r>
      <w:r w:rsidRPr="00DC6E62">
        <w:t xml:space="preserve"> год</w:t>
      </w:r>
      <w:r w:rsidR="00204418" w:rsidRPr="00DC6E62">
        <w:rPr>
          <w:rFonts w:eastAsia="Calibri"/>
          <w:lang w:eastAsia="en-US"/>
        </w:rPr>
        <w:t xml:space="preserve"> </w:t>
      </w:r>
      <w:r w:rsidR="00204418" w:rsidRPr="00DC6E62">
        <w:t xml:space="preserve">и на плановый период 2018 и 2019 годов </w:t>
      </w:r>
      <w:r w:rsidR="000A135F" w:rsidRPr="00DC6E62">
        <w:t>»</w:t>
      </w:r>
      <w:r w:rsidRPr="00DC6E62">
        <w:t>)</w:t>
      </w:r>
      <w:r w:rsidR="00204418">
        <w:t>, содержащим</w:t>
      </w:r>
      <w:r w:rsidRPr="000A135F">
        <w:t xml:space="preserve"> в том числе методы лечения и источники</w:t>
      </w:r>
      <w:r w:rsidRPr="00915312">
        <w:t xml:space="preserve"> финансового обеспечения высокотехнологи</w:t>
      </w:r>
      <w:r w:rsidR="002E4838">
        <w:t>чной медицинской помощи (далее –</w:t>
      </w:r>
      <w:r w:rsidRPr="00915312">
        <w:t xml:space="preserve"> перечень видов высокотехнологичной медицинской помощи).</w:t>
      </w:r>
    </w:p>
    <w:p w:rsidR="00196E86" w:rsidRDefault="00177387" w:rsidP="00316E71">
      <w:pPr>
        <w:tabs>
          <w:tab w:val="left" w:pos="567"/>
        </w:tabs>
        <w:jc w:val="both"/>
        <w:rPr>
          <w:rFonts w:eastAsia="Calibri"/>
        </w:rPr>
      </w:pPr>
      <w:r w:rsidRPr="001D24ED">
        <w:rPr>
          <w:rFonts w:eastAsia="Calibri"/>
        </w:rPr>
        <w:t xml:space="preserve"> </w:t>
      </w:r>
      <w:r w:rsidR="00251352">
        <w:rPr>
          <w:rFonts w:eastAsia="Calibri"/>
        </w:rPr>
        <w:t xml:space="preserve"> </w:t>
      </w:r>
      <w:r w:rsidR="005D54F2" w:rsidRPr="005D54F2">
        <w:rPr>
          <w:rFonts w:eastAsia="Calibri"/>
        </w:rPr>
        <w:t xml:space="preserve">      </w:t>
      </w:r>
      <w:r w:rsidR="00196E86" w:rsidRPr="001D24ED">
        <w:rPr>
          <w:rFonts w:eastAsia="Calibri"/>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w:t>
      </w:r>
      <w:r w:rsidR="001D24ED" w:rsidRPr="001D24ED">
        <w:rPr>
          <w:rFonts w:eastAsia="Calibri"/>
        </w:rPr>
        <w:t>ного медицинского вмешательства.</w:t>
      </w:r>
      <w:r w:rsidR="00196E86" w:rsidRPr="001D24ED">
        <w:rPr>
          <w:rFonts w:eastAsia="Calibri"/>
        </w:rPr>
        <w:t xml:space="preserve"> </w:t>
      </w:r>
    </w:p>
    <w:p w:rsidR="001D24ED" w:rsidRPr="000B518E" w:rsidRDefault="000B518E" w:rsidP="00B52A97">
      <w:pPr>
        <w:tabs>
          <w:tab w:val="left" w:pos="567"/>
        </w:tabs>
        <w:jc w:val="both"/>
      </w:pPr>
      <w:r>
        <w:rPr>
          <w:sz w:val="28"/>
          <w:szCs w:val="28"/>
        </w:rPr>
        <w:t xml:space="preserve">       </w:t>
      </w:r>
      <w:r w:rsidR="007C5871" w:rsidRPr="007C5871">
        <w:t>Скорая, в том числе скорая специализированная, медицинская помощь</w:t>
      </w:r>
      <w:r w:rsidR="00AC7169" w:rsidRPr="00AC7169">
        <w:t xml:space="preserve"> оказывается</w:t>
      </w:r>
      <w:r w:rsidR="007C5871" w:rsidRPr="007C5871">
        <w:t xml:space="preserve"> медицинскими организациями государственной систем</w:t>
      </w:r>
      <w:r w:rsidRPr="000B518E">
        <w:t>ы</w:t>
      </w:r>
      <w:r w:rsidR="007C5871" w:rsidRPr="007C5871">
        <w:t xml:space="preserve"> здравоохранения </w:t>
      </w:r>
      <w:r w:rsidR="00F52A46">
        <w:t>б</w:t>
      </w:r>
      <w:r w:rsidR="007C5871" w:rsidRPr="007C5871">
        <w:t>есплатно.</w:t>
      </w:r>
    </w:p>
    <w:p w:rsidR="00196E86" w:rsidRPr="000B518E" w:rsidRDefault="00177387" w:rsidP="00251352">
      <w:pPr>
        <w:shd w:val="clear" w:color="auto" w:fill="FFFFFF"/>
        <w:tabs>
          <w:tab w:val="left" w:pos="567"/>
        </w:tabs>
        <w:ind w:firstLine="432"/>
        <w:jc w:val="both"/>
      </w:pPr>
      <w:r w:rsidRPr="000B518E">
        <w:t xml:space="preserve"> </w:t>
      </w:r>
      <w:r w:rsidR="00196E86" w:rsidRPr="000B518E">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96E86" w:rsidRPr="00196E86" w:rsidRDefault="00177387" w:rsidP="00196E86">
      <w:pPr>
        <w:shd w:val="clear" w:color="auto" w:fill="FFFFFF"/>
        <w:ind w:firstLine="432"/>
        <w:jc w:val="both"/>
      </w:pPr>
      <w:r w:rsidRPr="000B518E">
        <w:t xml:space="preserve"> </w:t>
      </w:r>
      <w:r w:rsidR="00196E86" w:rsidRPr="000B518E">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15186" w:rsidRPr="000F2F8C" w:rsidRDefault="00A15186" w:rsidP="00A15186">
      <w:pPr>
        <w:autoSpaceDE w:val="0"/>
        <w:autoSpaceDN w:val="0"/>
        <w:adjustRightInd w:val="0"/>
        <w:ind w:firstLine="540"/>
        <w:jc w:val="both"/>
        <w:outlineLvl w:val="1"/>
      </w:pPr>
      <w:r w:rsidRPr="000F2F8C">
        <w:t>Паллиативная медицинская помощь оказыва</w:t>
      </w:r>
      <w:r w:rsidR="000F2F8C" w:rsidRPr="000F2F8C">
        <w:t>е</w:t>
      </w:r>
      <w:r w:rsidRPr="000F2F8C">
        <w:t xml:space="preserve">тся </w:t>
      </w:r>
      <w:r w:rsidR="000F2F8C" w:rsidRPr="000F2F8C">
        <w:t xml:space="preserve">бесплатно </w:t>
      </w:r>
      <w:r w:rsidRPr="000F2F8C">
        <w:t xml:space="preserve">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w:t>
      </w:r>
      <w:r w:rsidRPr="000F2F8C">
        <w:lastRenderedPageBreak/>
        <w:t>на избавление от боли и облегчение других тяжелых проявлений заболевания, в целях улучшения качества жизни неизлечимо больных граждан.</w:t>
      </w:r>
    </w:p>
    <w:p w:rsidR="003B2FEA" w:rsidRPr="003B2FEA" w:rsidRDefault="00316E71" w:rsidP="00316E71">
      <w:pPr>
        <w:shd w:val="clear" w:color="auto" w:fill="FFFFFF"/>
        <w:tabs>
          <w:tab w:val="left" w:pos="567"/>
        </w:tabs>
        <w:ind w:firstLine="432"/>
      </w:pPr>
      <w:r>
        <w:t xml:space="preserve">  </w:t>
      </w:r>
      <w:r w:rsidR="003B2FEA" w:rsidRPr="003B2FEA">
        <w:t>Медицинская помощь оказывается в следующих формах:</w:t>
      </w:r>
    </w:p>
    <w:p w:rsidR="003B2FEA" w:rsidRPr="003B2FEA" w:rsidRDefault="00E7765A" w:rsidP="003B2FEA">
      <w:pPr>
        <w:shd w:val="clear" w:color="auto" w:fill="FFFFFF"/>
        <w:ind w:firstLine="432"/>
        <w:jc w:val="both"/>
      </w:pPr>
      <w:r>
        <w:t>-</w:t>
      </w:r>
      <w:r w:rsidR="00375BB6">
        <w:t xml:space="preserve"> </w:t>
      </w:r>
      <w:r w:rsidR="003B2FEA" w:rsidRPr="003B2FEA">
        <w:t>экстренная</w:t>
      </w:r>
      <w:r w:rsidR="00375BB6">
        <w:t xml:space="preserve"> – </w:t>
      </w:r>
      <w:r w:rsidR="003B2FEA" w:rsidRPr="003B2FEA">
        <w:t>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B2FEA" w:rsidRPr="003B2FEA" w:rsidRDefault="00E7765A" w:rsidP="003B2FEA">
      <w:pPr>
        <w:shd w:val="clear" w:color="auto" w:fill="FFFFFF"/>
        <w:ind w:firstLine="432"/>
        <w:jc w:val="both"/>
      </w:pPr>
      <w:r>
        <w:t>-</w:t>
      </w:r>
      <w:r w:rsidR="00375BB6">
        <w:t xml:space="preserve"> </w:t>
      </w:r>
      <w:r w:rsidR="003B2FEA" w:rsidRPr="003B2FEA">
        <w:t xml:space="preserve">неотложная </w:t>
      </w:r>
      <w:r w:rsidR="00375BB6">
        <w:t>–</w:t>
      </w:r>
      <w:r w:rsidR="003B2FEA" w:rsidRPr="003B2FEA">
        <w:t xml:space="preserve">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B2FEA" w:rsidRDefault="00E7765A" w:rsidP="003B2FEA">
      <w:pPr>
        <w:shd w:val="clear" w:color="auto" w:fill="FFFFFF"/>
        <w:ind w:firstLine="432"/>
        <w:jc w:val="both"/>
      </w:pPr>
      <w:r>
        <w:t>-</w:t>
      </w:r>
      <w:r w:rsidR="00375BB6">
        <w:t xml:space="preserve"> </w:t>
      </w:r>
      <w:r w:rsidR="003B2FEA" w:rsidRPr="003B2FEA">
        <w:t xml:space="preserve">плановая </w:t>
      </w:r>
      <w:r w:rsidR="00375BB6">
        <w:t>–</w:t>
      </w:r>
      <w:r w:rsidR="003B2FEA" w:rsidRPr="003B2FEA">
        <w:t xml:space="preserve"> медицинская помощь, которая оказывается при проведении профилактических мероприятий, при заболеваниях и состояния</w:t>
      </w:r>
      <w:r w:rsidR="00B254D8">
        <w:t>х</w:t>
      </w:r>
      <w:r w:rsidR="003B2FEA" w:rsidRPr="003B2FEA">
        <w:t>,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1090C" w:rsidRDefault="00D1090C" w:rsidP="003B2FEA">
      <w:pPr>
        <w:shd w:val="clear" w:color="auto" w:fill="FFFFFF"/>
        <w:ind w:firstLine="432"/>
        <w:jc w:val="both"/>
      </w:pPr>
    </w:p>
    <w:p w:rsidR="00855A84" w:rsidRPr="008A378C" w:rsidRDefault="003B2FEA" w:rsidP="00855A84">
      <w:pPr>
        <w:widowControl w:val="0"/>
        <w:autoSpaceDE w:val="0"/>
        <w:autoSpaceDN w:val="0"/>
        <w:adjustRightInd w:val="0"/>
        <w:jc w:val="center"/>
        <w:outlineLvl w:val="1"/>
        <w:rPr>
          <w:rFonts w:eastAsia="Calibri"/>
          <w:b/>
          <w:lang w:eastAsia="en-US"/>
        </w:rPr>
      </w:pPr>
      <w:r w:rsidRPr="003B2FEA">
        <w:rPr>
          <w:bCs/>
        </w:rPr>
        <w:t xml:space="preserve">       </w:t>
      </w:r>
      <w:r w:rsidR="00855A84" w:rsidRPr="008A378C">
        <w:rPr>
          <w:rFonts w:eastAsia="Calibri"/>
          <w:b/>
          <w:lang w:eastAsia="en-US"/>
        </w:rPr>
        <w:t>III. Перечень заболеваний и состояний, оказание</w:t>
      </w:r>
    </w:p>
    <w:p w:rsidR="00855A84" w:rsidRPr="008A378C" w:rsidRDefault="00855A84" w:rsidP="00855A84">
      <w:pPr>
        <w:widowControl w:val="0"/>
        <w:autoSpaceDE w:val="0"/>
        <w:autoSpaceDN w:val="0"/>
        <w:adjustRightInd w:val="0"/>
        <w:jc w:val="center"/>
        <w:rPr>
          <w:rFonts w:eastAsia="Calibri"/>
          <w:b/>
          <w:lang w:eastAsia="en-US"/>
        </w:rPr>
      </w:pPr>
      <w:r w:rsidRPr="008A378C">
        <w:rPr>
          <w:rFonts w:eastAsia="Calibri"/>
          <w:b/>
          <w:lang w:eastAsia="en-US"/>
        </w:rPr>
        <w:t>медицинской помощи при которых осуществляется бесплатно,</w:t>
      </w:r>
    </w:p>
    <w:p w:rsidR="00855A84" w:rsidRPr="008A378C" w:rsidRDefault="00855A84" w:rsidP="00855A84">
      <w:pPr>
        <w:widowControl w:val="0"/>
        <w:autoSpaceDE w:val="0"/>
        <w:autoSpaceDN w:val="0"/>
        <w:adjustRightInd w:val="0"/>
        <w:jc w:val="center"/>
        <w:rPr>
          <w:rFonts w:eastAsia="Calibri"/>
          <w:b/>
          <w:lang w:eastAsia="en-US"/>
        </w:rPr>
      </w:pPr>
      <w:r w:rsidRPr="008A378C">
        <w:rPr>
          <w:rFonts w:eastAsia="Calibri"/>
          <w:b/>
          <w:lang w:eastAsia="en-US"/>
        </w:rPr>
        <w:t>и категории граждан, оказание медицинской помощи</w:t>
      </w:r>
    </w:p>
    <w:p w:rsidR="00855A84" w:rsidRPr="008A378C" w:rsidRDefault="00855A84" w:rsidP="00855A84">
      <w:pPr>
        <w:widowControl w:val="0"/>
        <w:autoSpaceDE w:val="0"/>
        <w:autoSpaceDN w:val="0"/>
        <w:adjustRightInd w:val="0"/>
        <w:jc w:val="center"/>
        <w:rPr>
          <w:rFonts w:eastAsia="Calibri"/>
          <w:b/>
          <w:lang w:eastAsia="en-US"/>
        </w:rPr>
      </w:pPr>
      <w:r w:rsidRPr="008A378C">
        <w:rPr>
          <w:rFonts w:eastAsia="Calibri"/>
          <w:b/>
          <w:lang w:eastAsia="en-US"/>
        </w:rPr>
        <w:t>которым осуществляется бесплатно</w:t>
      </w:r>
    </w:p>
    <w:p w:rsidR="00855A84" w:rsidRPr="008A378C" w:rsidRDefault="00855A84" w:rsidP="00855A84">
      <w:pPr>
        <w:widowControl w:val="0"/>
        <w:autoSpaceDE w:val="0"/>
        <w:autoSpaceDN w:val="0"/>
        <w:adjustRightInd w:val="0"/>
        <w:jc w:val="center"/>
        <w:rPr>
          <w:rFonts w:eastAsia="Calibri"/>
          <w:b/>
          <w:lang w:eastAsia="en-US"/>
        </w:rPr>
      </w:pPr>
    </w:p>
    <w:p w:rsidR="00855A84" w:rsidRPr="00855A84" w:rsidRDefault="00FB56F2" w:rsidP="00855A84">
      <w:pPr>
        <w:widowControl w:val="0"/>
        <w:autoSpaceDE w:val="0"/>
        <w:autoSpaceDN w:val="0"/>
        <w:adjustRightInd w:val="0"/>
        <w:ind w:firstLine="540"/>
        <w:jc w:val="both"/>
        <w:rPr>
          <w:rFonts w:eastAsia="Calibri"/>
          <w:lang w:eastAsia="en-US"/>
        </w:rPr>
      </w:pPr>
      <w:r>
        <w:rPr>
          <w:rFonts w:eastAsia="Calibri"/>
          <w:lang w:eastAsia="en-US"/>
        </w:rPr>
        <w:t>Гражданин имеет право на бесплатное получение м</w:t>
      </w:r>
      <w:r w:rsidR="00855A84" w:rsidRPr="00855A84">
        <w:rPr>
          <w:rFonts w:eastAsia="Calibri"/>
          <w:lang w:eastAsia="en-US"/>
        </w:rPr>
        <w:t>едицинск</w:t>
      </w:r>
      <w:r>
        <w:rPr>
          <w:rFonts w:eastAsia="Calibri"/>
          <w:lang w:eastAsia="en-US"/>
        </w:rPr>
        <w:t>ой помощи</w:t>
      </w:r>
      <w:r w:rsidR="00855A84" w:rsidRPr="00855A84">
        <w:rPr>
          <w:rFonts w:eastAsia="Calibri"/>
          <w:lang w:eastAsia="en-US"/>
        </w:rPr>
        <w:t xml:space="preserve"> </w:t>
      </w:r>
      <w:r>
        <w:rPr>
          <w:rFonts w:eastAsia="Calibri"/>
          <w:lang w:eastAsia="en-US"/>
        </w:rPr>
        <w:t xml:space="preserve">по видам, формам и условиям ее оказания в соответствии с разделом </w:t>
      </w:r>
      <w:r>
        <w:rPr>
          <w:rFonts w:eastAsia="Calibri"/>
          <w:lang w:val="en-US" w:eastAsia="en-US"/>
        </w:rPr>
        <w:t>II</w:t>
      </w:r>
      <w:r w:rsidRPr="00FB56F2">
        <w:rPr>
          <w:rFonts w:eastAsia="Calibri"/>
          <w:lang w:eastAsia="en-US"/>
        </w:rPr>
        <w:t xml:space="preserve"> </w:t>
      </w:r>
      <w:r>
        <w:rPr>
          <w:rFonts w:eastAsia="Calibri"/>
          <w:lang w:eastAsia="en-US"/>
        </w:rPr>
        <w:t xml:space="preserve">Программы </w:t>
      </w:r>
      <w:r w:rsidR="00855A84" w:rsidRPr="00855A84">
        <w:rPr>
          <w:rFonts w:eastAsia="Calibri"/>
          <w:lang w:eastAsia="en-US"/>
        </w:rPr>
        <w:t>при следующих заболеваниях и состояниях:</w:t>
      </w:r>
    </w:p>
    <w:p w:rsidR="00855A84" w:rsidRPr="00855A84" w:rsidRDefault="00AB77F2" w:rsidP="00855A84">
      <w:pPr>
        <w:widowControl w:val="0"/>
        <w:autoSpaceDE w:val="0"/>
        <w:autoSpaceDN w:val="0"/>
        <w:adjustRightInd w:val="0"/>
        <w:ind w:firstLine="540"/>
        <w:jc w:val="both"/>
        <w:rPr>
          <w:rFonts w:eastAsia="Calibri"/>
          <w:lang w:eastAsia="en-US"/>
        </w:rPr>
      </w:pPr>
      <w:r>
        <w:t>-</w:t>
      </w:r>
      <w:r w:rsidR="00375BB6">
        <w:t xml:space="preserve"> </w:t>
      </w:r>
      <w:r w:rsidR="00855A84" w:rsidRPr="00855A84">
        <w:rPr>
          <w:rFonts w:eastAsia="Calibri"/>
          <w:lang w:eastAsia="en-US"/>
        </w:rPr>
        <w:t>инфекционные и паразитарные болезни;</w:t>
      </w:r>
    </w:p>
    <w:p w:rsidR="00855A84" w:rsidRPr="00855A84" w:rsidRDefault="00AB77F2" w:rsidP="00855A84">
      <w:pPr>
        <w:widowControl w:val="0"/>
        <w:autoSpaceDE w:val="0"/>
        <w:autoSpaceDN w:val="0"/>
        <w:adjustRightInd w:val="0"/>
        <w:ind w:firstLine="540"/>
        <w:jc w:val="both"/>
        <w:rPr>
          <w:rFonts w:eastAsia="Calibri"/>
          <w:lang w:eastAsia="en-US"/>
        </w:rPr>
      </w:pPr>
      <w:r>
        <w:t>-</w:t>
      </w:r>
      <w:r w:rsidR="00375BB6">
        <w:t xml:space="preserve"> </w:t>
      </w:r>
      <w:r w:rsidR="00855A84" w:rsidRPr="00855A84">
        <w:rPr>
          <w:rFonts w:eastAsia="Calibri"/>
          <w:lang w:eastAsia="en-US"/>
        </w:rPr>
        <w:t>новообразования;</w:t>
      </w:r>
    </w:p>
    <w:p w:rsidR="00855A84" w:rsidRPr="00855A84" w:rsidRDefault="00AB77F2" w:rsidP="00855A84">
      <w:pPr>
        <w:widowControl w:val="0"/>
        <w:autoSpaceDE w:val="0"/>
        <w:autoSpaceDN w:val="0"/>
        <w:adjustRightInd w:val="0"/>
        <w:ind w:firstLine="540"/>
        <w:jc w:val="both"/>
        <w:rPr>
          <w:rFonts w:eastAsia="Calibri"/>
          <w:lang w:eastAsia="en-US"/>
        </w:rPr>
      </w:pPr>
      <w:r>
        <w:t>-</w:t>
      </w:r>
      <w:r w:rsidR="00375BB6">
        <w:t xml:space="preserve"> </w:t>
      </w:r>
      <w:r w:rsidR="00855A84" w:rsidRPr="00855A84">
        <w:rPr>
          <w:rFonts w:eastAsia="Calibri"/>
          <w:lang w:eastAsia="en-US"/>
        </w:rPr>
        <w:t>болезни эндокринной системы;</w:t>
      </w:r>
    </w:p>
    <w:p w:rsidR="00855A84" w:rsidRPr="00855A84" w:rsidRDefault="00AB77F2" w:rsidP="00855A84">
      <w:pPr>
        <w:widowControl w:val="0"/>
        <w:autoSpaceDE w:val="0"/>
        <w:autoSpaceDN w:val="0"/>
        <w:adjustRightInd w:val="0"/>
        <w:ind w:firstLine="540"/>
        <w:jc w:val="both"/>
        <w:rPr>
          <w:rFonts w:eastAsia="Calibri"/>
          <w:lang w:eastAsia="en-US"/>
        </w:rPr>
      </w:pPr>
      <w:r>
        <w:t>-</w:t>
      </w:r>
      <w:r w:rsidR="00375BB6">
        <w:t xml:space="preserve"> </w:t>
      </w:r>
      <w:r w:rsidR="00855A84" w:rsidRPr="00855A84">
        <w:rPr>
          <w:rFonts w:eastAsia="Calibri"/>
          <w:lang w:eastAsia="en-US"/>
        </w:rPr>
        <w:t>расстройства питания и нарушения обмена веществ;</w:t>
      </w:r>
    </w:p>
    <w:p w:rsidR="00855A84" w:rsidRPr="00855A84" w:rsidRDefault="00AB77F2" w:rsidP="00855A84">
      <w:pPr>
        <w:widowControl w:val="0"/>
        <w:autoSpaceDE w:val="0"/>
        <w:autoSpaceDN w:val="0"/>
        <w:adjustRightInd w:val="0"/>
        <w:ind w:firstLine="540"/>
        <w:jc w:val="both"/>
        <w:rPr>
          <w:rFonts w:eastAsia="Calibri"/>
          <w:lang w:eastAsia="en-US"/>
        </w:rPr>
      </w:pPr>
      <w:r>
        <w:t>-</w:t>
      </w:r>
      <w:r w:rsidR="00375BB6">
        <w:t xml:space="preserve"> </w:t>
      </w:r>
      <w:r w:rsidR="00855A84" w:rsidRPr="00855A84">
        <w:rPr>
          <w:rFonts w:eastAsia="Calibri"/>
          <w:lang w:eastAsia="en-US"/>
        </w:rPr>
        <w:t>болезни нервной системы;</w:t>
      </w:r>
    </w:p>
    <w:p w:rsidR="00855A84" w:rsidRPr="00855A84" w:rsidRDefault="00AB77F2" w:rsidP="00855A84">
      <w:pPr>
        <w:widowControl w:val="0"/>
        <w:autoSpaceDE w:val="0"/>
        <w:autoSpaceDN w:val="0"/>
        <w:adjustRightInd w:val="0"/>
        <w:ind w:firstLine="540"/>
        <w:jc w:val="both"/>
        <w:rPr>
          <w:rFonts w:eastAsia="Calibri"/>
          <w:lang w:eastAsia="en-US"/>
        </w:rPr>
      </w:pPr>
      <w:r>
        <w:t>-</w:t>
      </w:r>
      <w:r w:rsidR="00375BB6">
        <w:t xml:space="preserve"> </w:t>
      </w:r>
      <w:r w:rsidR="00855A84" w:rsidRPr="00855A84">
        <w:rPr>
          <w:rFonts w:eastAsia="Calibri"/>
          <w:lang w:eastAsia="en-US"/>
        </w:rPr>
        <w:t>болезни крови, кроветворных органов;</w:t>
      </w:r>
    </w:p>
    <w:p w:rsidR="00855A84" w:rsidRPr="00855A84" w:rsidRDefault="00AB77F2" w:rsidP="00855A84">
      <w:pPr>
        <w:widowControl w:val="0"/>
        <w:autoSpaceDE w:val="0"/>
        <w:autoSpaceDN w:val="0"/>
        <w:adjustRightInd w:val="0"/>
        <w:ind w:firstLine="540"/>
        <w:jc w:val="both"/>
        <w:rPr>
          <w:rFonts w:eastAsia="Calibri"/>
          <w:lang w:eastAsia="en-US"/>
        </w:rPr>
      </w:pPr>
      <w:r>
        <w:t>-</w:t>
      </w:r>
      <w:r w:rsidR="00375BB6">
        <w:t xml:space="preserve"> </w:t>
      </w:r>
      <w:r w:rsidR="00855A84" w:rsidRPr="00855A84">
        <w:rPr>
          <w:rFonts w:eastAsia="Calibri"/>
          <w:lang w:eastAsia="en-US"/>
        </w:rPr>
        <w:t>отдельные нарушения, вовлекающие иммунный механизм;</w:t>
      </w:r>
    </w:p>
    <w:p w:rsidR="00855A84" w:rsidRPr="00855A84" w:rsidRDefault="00AB77F2" w:rsidP="00855A84">
      <w:pPr>
        <w:widowControl w:val="0"/>
        <w:autoSpaceDE w:val="0"/>
        <w:autoSpaceDN w:val="0"/>
        <w:adjustRightInd w:val="0"/>
        <w:ind w:firstLine="540"/>
        <w:jc w:val="both"/>
        <w:rPr>
          <w:rFonts w:eastAsia="Calibri"/>
          <w:lang w:eastAsia="en-US"/>
        </w:rPr>
      </w:pPr>
      <w:r>
        <w:t>-</w:t>
      </w:r>
      <w:r w:rsidR="00375BB6">
        <w:t xml:space="preserve"> </w:t>
      </w:r>
      <w:r w:rsidR="00855A84" w:rsidRPr="00855A84">
        <w:rPr>
          <w:rFonts w:eastAsia="Calibri"/>
          <w:lang w:eastAsia="en-US"/>
        </w:rPr>
        <w:t>болезни глаза и его придаточного аппарата;</w:t>
      </w:r>
    </w:p>
    <w:p w:rsidR="00855A84" w:rsidRPr="00855A84" w:rsidRDefault="00AB77F2" w:rsidP="00855A84">
      <w:pPr>
        <w:widowControl w:val="0"/>
        <w:autoSpaceDE w:val="0"/>
        <w:autoSpaceDN w:val="0"/>
        <w:adjustRightInd w:val="0"/>
        <w:ind w:firstLine="540"/>
        <w:jc w:val="both"/>
        <w:rPr>
          <w:rFonts w:eastAsia="Calibri"/>
          <w:lang w:eastAsia="en-US"/>
        </w:rPr>
      </w:pPr>
      <w:r>
        <w:t>-</w:t>
      </w:r>
      <w:r w:rsidR="00375BB6">
        <w:t xml:space="preserve"> </w:t>
      </w:r>
      <w:r w:rsidR="00855A84" w:rsidRPr="00855A84">
        <w:rPr>
          <w:rFonts w:eastAsia="Calibri"/>
          <w:lang w:eastAsia="en-US"/>
        </w:rPr>
        <w:t>болезни уха и сосцевидного отростка;</w:t>
      </w:r>
    </w:p>
    <w:p w:rsidR="00855A84" w:rsidRPr="00855A84" w:rsidRDefault="00AB77F2" w:rsidP="00855A84">
      <w:pPr>
        <w:widowControl w:val="0"/>
        <w:autoSpaceDE w:val="0"/>
        <w:autoSpaceDN w:val="0"/>
        <w:adjustRightInd w:val="0"/>
        <w:ind w:firstLine="540"/>
        <w:jc w:val="both"/>
        <w:rPr>
          <w:rFonts w:eastAsia="Calibri"/>
          <w:lang w:eastAsia="en-US"/>
        </w:rPr>
      </w:pPr>
      <w:r>
        <w:t>-</w:t>
      </w:r>
      <w:r w:rsidR="00375BB6">
        <w:t xml:space="preserve"> </w:t>
      </w:r>
      <w:r w:rsidR="00855A84" w:rsidRPr="00855A84">
        <w:rPr>
          <w:rFonts w:eastAsia="Calibri"/>
          <w:lang w:eastAsia="en-US"/>
        </w:rPr>
        <w:t>болезни системы кровообращения;</w:t>
      </w:r>
    </w:p>
    <w:p w:rsidR="00855A84" w:rsidRPr="00855A84" w:rsidRDefault="00AB77F2" w:rsidP="00855A84">
      <w:pPr>
        <w:widowControl w:val="0"/>
        <w:autoSpaceDE w:val="0"/>
        <w:autoSpaceDN w:val="0"/>
        <w:adjustRightInd w:val="0"/>
        <w:ind w:firstLine="540"/>
        <w:jc w:val="both"/>
        <w:rPr>
          <w:rFonts w:eastAsia="Calibri"/>
          <w:lang w:eastAsia="en-US"/>
        </w:rPr>
      </w:pPr>
      <w:r>
        <w:t>-</w:t>
      </w:r>
      <w:r w:rsidR="00375BB6">
        <w:t xml:space="preserve"> </w:t>
      </w:r>
      <w:r w:rsidR="00855A84" w:rsidRPr="00855A84">
        <w:rPr>
          <w:rFonts w:eastAsia="Calibri"/>
          <w:lang w:eastAsia="en-US"/>
        </w:rPr>
        <w:t>болезни органов дыхания;</w:t>
      </w:r>
    </w:p>
    <w:p w:rsidR="00855A84" w:rsidRPr="00855A84" w:rsidRDefault="00AB77F2" w:rsidP="00AB77F2">
      <w:pPr>
        <w:widowControl w:val="0"/>
        <w:autoSpaceDE w:val="0"/>
        <w:autoSpaceDN w:val="0"/>
        <w:adjustRightInd w:val="0"/>
        <w:ind w:firstLine="540"/>
        <w:jc w:val="both"/>
        <w:rPr>
          <w:rFonts w:eastAsia="Calibri"/>
          <w:lang w:eastAsia="en-US"/>
        </w:rPr>
      </w:pPr>
      <w:r>
        <w:t>-</w:t>
      </w:r>
      <w:r w:rsidR="00375BB6">
        <w:t xml:space="preserve"> </w:t>
      </w:r>
      <w:r w:rsidR="00855A84" w:rsidRPr="00855A84">
        <w:rPr>
          <w:rFonts w:eastAsia="Calibri"/>
          <w:lang w:eastAsia="en-US"/>
        </w:rPr>
        <w:t>болезни органов пищеварения</w:t>
      </w:r>
      <w:r w:rsidR="004847FB">
        <w:rPr>
          <w:rFonts w:eastAsia="Calibri"/>
          <w:lang w:eastAsia="en-US"/>
        </w:rPr>
        <w:t xml:space="preserve">, в том числе </w:t>
      </w:r>
      <w:r w:rsidR="00E65AC7">
        <w:rPr>
          <w:rFonts w:eastAsia="Calibri"/>
          <w:lang w:eastAsia="en-US"/>
        </w:rPr>
        <w:t>болезни</w:t>
      </w:r>
      <w:r w:rsidR="00A247DA">
        <w:rPr>
          <w:rFonts w:eastAsia="Calibri"/>
          <w:lang w:eastAsia="en-US"/>
        </w:rPr>
        <w:t xml:space="preserve"> полости рта</w:t>
      </w:r>
      <w:r w:rsidR="00E65AC7">
        <w:rPr>
          <w:rFonts w:eastAsia="Calibri"/>
          <w:lang w:eastAsia="en-US"/>
        </w:rPr>
        <w:t xml:space="preserve">, слюнных желез и челюстей </w:t>
      </w:r>
      <w:r w:rsidR="00A247DA">
        <w:rPr>
          <w:rFonts w:eastAsia="Calibri"/>
          <w:lang w:eastAsia="en-US"/>
        </w:rPr>
        <w:t>(</w:t>
      </w:r>
      <w:r w:rsidR="00E65AC7">
        <w:rPr>
          <w:rFonts w:eastAsia="Calibri"/>
          <w:lang w:eastAsia="en-US"/>
        </w:rPr>
        <w:t>за исключением зубного протезирования</w:t>
      </w:r>
      <w:r w:rsidR="00A247DA">
        <w:rPr>
          <w:rFonts w:eastAsia="Calibri"/>
          <w:lang w:eastAsia="en-US"/>
        </w:rPr>
        <w:t>)</w:t>
      </w:r>
      <w:r w:rsidR="00E65AC7">
        <w:t>,</w:t>
      </w:r>
      <w:r w:rsidR="003B6BDE" w:rsidRPr="003B6BDE">
        <w:rPr>
          <w:rFonts w:eastAsia="Calibri"/>
          <w:lang w:eastAsia="en-US"/>
        </w:rPr>
        <w:t xml:space="preserve"> </w:t>
      </w:r>
    </w:p>
    <w:p w:rsidR="00855A84" w:rsidRPr="00855A84" w:rsidRDefault="00AB77F2" w:rsidP="00855A84">
      <w:pPr>
        <w:widowControl w:val="0"/>
        <w:autoSpaceDE w:val="0"/>
        <w:autoSpaceDN w:val="0"/>
        <w:adjustRightInd w:val="0"/>
        <w:ind w:firstLine="540"/>
        <w:jc w:val="both"/>
        <w:rPr>
          <w:rFonts w:eastAsia="Calibri"/>
          <w:lang w:eastAsia="en-US"/>
        </w:rPr>
      </w:pPr>
      <w:r>
        <w:t>-</w:t>
      </w:r>
      <w:r w:rsidR="00375BB6">
        <w:t xml:space="preserve"> </w:t>
      </w:r>
      <w:r w:rsidR="00855A84" w:rsidRPr="00855A84">
        <w:rPr>
          <w:rFonts w:eastAsia="Calibri"/>
          <w:lang w:eastAsia="en-US"/>
        </w:rPr>
        <w:t>болезни мочеполовой системы;</w:t>
      </w:r>
    </w:p>
    <w:p w:rsidR="00855A84" w:rsidRPr="00855A84" w:rsidRDefault="00AB77F2" w:rsidP="00855A84">
      <w:pPr>
        <w:widowControl w:val="0"/>
        <w:autoSpaceDE w:val="0"/>
        <w:autoSpaceDN w:val="0"/>
        <w:adjustRightInd w:val="0"/>
        <w:ind w:firstLine="540"/>
        <w:jc w:val="both"/>
        <w:rPr>
          <w:rFonts w:eastAsia="Calibri"/>
          <w:lang w:eastAsia="en-US"/>
        </w:rPr>
      </w:pPr>
      <w:r>
        <w:t>-</w:t>
      </w:r>
      <w:r w:rsidR="00375BB6">
        <w:t xml:space="preserve"> </w:t>
      </w:r>
      <w:r w:rsidR="00855A84" w:rsidRPr="00855A84">
        <w:rPr>
          <w:rFonts w:eastAsia="Calibri"/>
          <w:lang w:eastAsia="en-US"/>
        </w:rPr>
        <w:t>болезни кожи и подкожной клетчатки;</w:t>
      </w:r>
    </w:p>
    <w:p w:rsidR="00855A84" w:rsidRPr="00855A84" w:rsidRDefault="00AB77F2" w:rsidP="00855A84">
      <w:pPr>
        <w:widowControl w:val="0"/>
        <w:autoSpaceDE w:val="0"/>
        <w:autoSpaceDN w:val="0"/>
        <w:adjustRightInd w:val="0"/>
        <w:ind w:firstLine="540"/>
        <w:jc w:val="both"/>
        <w:rPr>
          <w:rFonts w:eastAsia="Calibri"/>
          <w:lang w:eastAsia="en-US"/>
        </w:rPr>
      </w:pPr>
      <w:r>
        <w:t>-</w:t>
      </w:r>
      <w:r w:rsidR="00375BB6">
        <w:t xml:space="preserve"> </w:t>
      </w:r>
      <w:r w:rsidR="00855A84" w:rsidRPr="00855A84">
        <w:rPr>
          <w:rFonts w:eastAsia="Calibri"/>
          <w:lang w:eastAsia="en-US"/>
        </w:rPr>
        <w:t>болезни костно-мышечной системы и соединительной ткани;</w:t>
      </w:r>
    </w:p>
    <w:p w:rsidR="00855A84" w:rsidRPr="00855A84" w:rsidRDefault="00AB77F2" w:rsidP="00E65AC7">
      <w:pPr>
        <w:widowControl w:val="0"/>
        <w:autoSpaceDE w:val="0"/>
        <w:autoSpaceDN w:val="0"/>
        <w:adjustRightInd w:val="0"/>
        <w:ind w:firstLine="540"/>
        <w:jc w:val="both"/>
        <w:rPr>
          <w:rFonts w:eastAsia="Calibri"/>
          <w:lang w:eastAsia="en-US"/>
        </w:rPr>
      </w:pPr>
      <w:r>
        <w:rPr>
          <w:rFonts w:eastAsia="Calibri"/>
          <w:lang w:eastAsia="en-US"/>
        </w:rPr>
        <w:t xml:space="preserve">- </w:t>
      </w:r>
      <w:r w:rsidR="00855A84" w:rsidRPr="00855A84">
        <w:rPr>
          <w:rFonts w:eastAsia="Calibri"/>
          <w:lang w:eastAsia="en-US"/>
        </w:rPr>
        <w:t>травмы, отравления и некоторые другие последствия воздействия внешних причин;</w:t>
      </w:r>
    </w:p>
    <w:p w:rsidR="00855A84" w:rsidRPr="00855A84" w:rsidRDefault="00AB77F2" w:rsidP="00855A84">
      <w:pPr>
        <w:widowControl w:val="0"/>
        <w:autoSpaceDE w:val="0"/>
        <w:autoSpaceDN w:val="0"/>
        <w:adjustRightInd w:val="0"/>
        <w:ind w:firstLine="540"/>
        <w:jc w:val="both"/>
        <w:rPr>
          <w:rFonts w:eastAsia="Calibri"/>
          <w:lang w:eastAsia="en-US"/>
        </w:rPr>
      </w:pPr>
      <w:r>
        <w:t>-</w:t>
      </w:r>
      <w:r w:rsidR="00375BB6">
        <w:t xml:space="preserve"> </w:t>
      </w:r>
      <w:r w:rsidR="00855A84" w:rsidRPr="00855A84">
        <w:rPr>
          <w:rFonts w:eastAsia="Calibri"/>
          <w:lang w:eastAsia="en-US"/>
        </w:rPr>
        <w:t>врожденные аномалии (пороки развития);</w:t>
      </w:r>
    </w:p>
    <w:p w:rsidR="00855A84" w:rsidRPr="00855A84" w:rsidRDefault="00AB77F2" w:rsidP="00855A84">
      <w:pPr>
        <w:widowControl w:val="0"/>
        <w:autoSpaceDE w:val="0"/>
        <w:autoSpaceDN w:val="0"/>
        <w:adjustRightInd w:val="0"/>
        <w:ind w:firstLine="540"/>
        <w:jc w:val="both"/>
        <w:rPr>
          <w:rFonts w:eastAsia="Calibri"/>
          <w:lang w:eastAsia="en-US"/>
        </w:rPr>
      </w:pPr>
      <w:r>
        <w:t>-</w:t>
      </w:r>
      <w:r w:rsidR="00375BB6">
        <w:t xml:space="preserve"> </w:t>
      </w:r>
      <w:r w:rsidR="00855A84" w:rsidRPr="00855A84">
        <w:rPr>
          <w:rFonts w:eastAsia="Calibri"/>
          <w:lang w:eastAsia="en-US"/>
        </w:rPr>
        <w:t>деформации и хромосомные нарушения;</w:t>
      </w:r>
    </w:p>
    <w:p w:rsidR="00855A84" w:rsidRPr="00855A84" w:rsidRDefault="00AB77F2" w:rsidP="00855A84">
      <w:pPr>
        <w:widowControl w:val="0"/>
        <w:autoSpaceDE w:val="0"/>
        <w:autoSpaceDN w:val="0"/>
        <w:adjustRightInd w:val="0"/>
        <w:ind w:firstLine="540"/>
        <w:jc w:val="both"/>
        <w:rPr>
          <w:rFonts w:eastAsia="Calibri"/>
          <w:lang w:eastAsia="en-US"/>
        </w:rPr>
      </w:pPr>
      <w:r>
        <w:t>-</w:t>
      </w:r>
      <w:r w:rsidR="00375BB6">
        <w:t xml:space="preserve"> </w:t>
      </w:r>
      <w:r w:rsidR="00855A84" w:rsidRPr="00855A84">
        <w:rPr>
          <w:rFonts w:eastAsia="Calibri"/>
          <w:lang w:eastAsia="en-US"/>
        </w:rPr>
        <w:t>беременность, роды, послеродовой период и аборты;</w:t>
      </w:r>
    </w:p>
    <w:p w:rsidR="00855A84" w:rsidRPr="00855A84" w:rsidRDefault="00AB77F2" w:rsidP="00855A84">
      <w:pPr>
        <w:widowControl w:val="0"/>
        <w:autoSpaceDE w:val="0"/>
        <w:autoSpaceDN w:val="0"/>
        <w:adjustRightInd w:val="0"/>
        <w:ind w:firstLine="540"/>
        <w:jc w:val="both"/>
        <w:rPr>
          <w:rFonts w:eastAsia="Calibri"/>
          <w:lang w:eastAsia="en-US"/>
        </w:rPr>
      </w:pPr>
      <w:r>
        <w:t>-</w:t>
      </w:r>
      <w:r w:rsidR="00375BB6">
        <w:t xml:space="preserve"> </w:t>
      </w:r>
      <w:r w:rsidR="00855A84" w:rsidRPr="00855A84">
        <w:rPr>
          <w:rFonts w:eastAsia="Calibri"/>
          <w:lang w:eastAsia="en-US"/>
        </w:rPr>
        <w:t>отдельные состояния, возникающие у детей в перинатальный период;</w:t>
      </w:r>
    </w:p>
    <w:p w:rsidR="00855A84" w:rsidRPr="00855A84" w:rsidRDefault="00AB77F2" w:rsidP="00855A84">
      <w:pPr>
        <w:widowControl w:val="0"/>
        <w:autoSpaceDE w:val="0"/>
        <w:autoSpaceDN w:val="0"/>
        <w:adjustRightInd w:val="0"/>
        <w:ind w:firstLine="540"/>
        <w:jc w:val="both"/>
        <w:rPr>
          <w:rFonts w:eastAsia="Calibri"/>
          <w:lang w:eastAsia="en-US"/>
        </w:rPr>
      </w:pPr>
      <w:r>
        <w:t>-</w:t>
      </w:r>
      <w:r w:rsidR="00375BB6">
        <w:t xml:space="preserve"> </w:t>
      </w:r>
      <w:r w:rsidR="00855A84" w:rsidRPr="00855A84">
        <w:rPr>
          <w:rFonts w:eastAsia="Calibri"/>
          <w:lang w:eastAsia="en-US"/>
        </w:rPr>
        <w:t>психические расстройства и расстройства поведения;</w:t>
      </w:r>
    </w:p>
    <w:p w:rsidR="00855A84" w:rsidRPr="00855A84" w:rsidRDefault="00AB77F2" w:rsidP="00855A84">
      <w:pPr>
        <w:widowControl w:val="0"/>
        <w:autoSpaceDE w:val="0"/>
        <w:autoSpaceDN w:val="0"/>
        <w:adjustRightInd w:val="0"/>
        <w:ind w:firstLine="540"/>
        <w:jc w:val="both"/>
        <w:rPr>
          <w:rFonts w:eastAsia="Calibri"/>
          <w:lang w:eastAsia="en-US"/>
        </w:rPr>
      </w:pPr>
      <w:r>
        <w:t>-</w:t>
      </w:r>
      <w:r w:rsidR="00375BB6">
        <w:t xml:space="preserve"> </w:t>
      </w:r>
      <w:r w:rsidR="00855A84" w:rsidRPr="00855A84">
        <w:rPr>
          <w:rFonts w:eastAsia="Calibri"/>
          <w:lang w:eastAsia="en-US"/>
        </w:rPr>
        <w:t>симптомы, признаки и отклонения от нормы, не отнесенные к заболеваниям и состояниям.</w:t>
      </w:r>
    </w:p>
    <w:p w:rsidR="00AB498D" w:rsidRDefault="0016371C" w:rsidP="00AB498D">
      <w:pPr>
        <w:jc w:val="both"/>
        <w:rPr>
          <w:sz w:val="28"/>
          <w:szCs w:val="20"/>
        </w:rPr>
      </w:pPr>
      <w:r>
        <w:rPr>
          <w:rFonts w:eastAsia="Calibri"/>
          <w:lang w:eastAsia="en-US"/>
        </w:rPr>
        <w:lastRenderedPageBreak/>
        <w:t xml:space="preserve">        </w:t>
      </w:r>
      <w:r w:rsidR="00FB56F2">
        <w:rPr>
          <w:rFonts w:eastAsia="Calibri"/>
          <w:lang w:eastAsia="en-US"/>
        </w:rPr>
        <w:t>В соответствии с законодательством Российской Федерации отдельные категории</w:t>
      </w:r>
      <w:r w:rsidR="00855A84" w:rsidRPr="00855A84">
        <w:rPr>
          <w:rFonts w:eastAsia="Calibri"/>
          <w:lang w:eastAsia="en-US"/>
        </w:rPr>
        <w:t xml:space="preserve"> граждан</w:t>
      </w:r>
      <w:r w:rsidR="00FB56F2">
        <w:rPr>
          <w:rFonts w:eastAsia="Calibri"/>
          <w:lang w:eastAsia="en-US"/>
        </w:rPr>
        <w:t xml:space="preserve"> имеют право на</w:t>
      </w:r>
      <w:r w:rsidR="00855A84" w:rsidRPr="00855A84">
        <w:rPr>
          <w:rFonts w:eastAsia="Calibri"/>
          <w:lang w:eastAsia="en-US"/>
        </w:rPr>
        <w:t>:</w:t>
      </w:r>
      <w:r w:rsidR="00AB498D" w:rsidRPr="00AB498D">
        <w:rPr>
          <w:sz w:val="28"/>
          <w:szCs w:val="20"/>
        </w:rPr>
        <w:t xml:space="preserve"> </w:t>
      </w:r>
    </w:p>
    <w:p w:rsidR="00AB498D" w:rsidRPr="00AB498D" w:rsidRDefault="00AB498D" w:rsidP="00AB498D">
      <w:pPr>
        <w:jc w:val="both"/>
        <w:rPr>
          <w:rFonts w:eastAsia="Calibri"/>
          <w:lang w:eastAsia="en-US"/>
        </w:rPr>
      </w:pPr>
      <w:r>
        <w:rPr>
          <w:sz w:val="28"/>
          <w:szCs w:val="20"/>
        </w:rPr>
        <w:t xml:space="preserve">        </w:t>
      </w:r>
      <w:r w:rsidRPr="00AB498D">
        <w:rPr>
          <w:rFonts w:eastAsia="Calibri"/>
          <w:lang w:eastAsia="en-US"/>
        </w:rPr>
        <w:t>обеспечение лекарственными препаратами (в соответствии с разделом V Программы);</w:t>
      </w:r>
    </w:p>
    <w:p w:rsidR="00AB498D" w:rsidRPr="00AB498D" w:rsidRDefault="00AB498D" w:rsidP="00AB498D">
      <w:pPr>
        <w:jc w:val="both"/>
        <w:rPr>
          <w:rFonts w:eastAsia="Calibri"/>
          <w:lang w:eastAsia="en-US"/>
        </w:rPr>
      </w:pPr>
      <w:r>
        <w:rPr>
          <w:rFonts w:eastAsia="Calibri"/>
          <w:lang w:eastAsia="en-US"/>
        </w:rPr>
        <w:t xml:space="preserve">        </w:t>
      </w:r>
      <w:r w:rsidRPr="00AB498D">
        <w:rPr>
          <w:rFonts w:eastAsia="Calibri"/>
          <w:lang w:eastAsia="en-US"/>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AB498D" w:rsidRPr="00AB498D" w:rsidRDefault="00AB498D" w:rsidP="00AB498D">
      <w:pPr>
        <w:tabs>
          <w:tab w:val="left" w:pos="567"/>
        </w:tabs>
        <w:jc w:val="both"/>
        <w:rPr>
          <w:rFonts w:eastAsia="Calibri"/>
          <w:lang w:eastAsia="en-US"/>
        </w:rPr>
      </w:pPr>
      <w:r>
        <w:rPr>
          <w:rFonts w:eastAsia="Calibri"/>
          <w:lang w:eastAsia="en-US"/>
        </w:rPr>
        <w:t xml:space="preserve">        </w:t>
      </w:r>
      <w:r w:rsidRPr="00AB498D">
        <w:rPr>
          <w:rFonts w:eastAsia="Calibri"/>
          <w:lang w:eastAsia="en-US"/>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AB498D" w:rsidRPr="00AB498D" w:rsidRDefault="00AB498D" w:rsidP="00AB498D">
      <w:pPr>
        <w:jc w:val="both"/>
        <w:rPr>
          <w:rFonts w:eastAsia="Calibri"/>
          <w:lang w:eastAsia="en-US"/>
        </w:rPr>
      </w:pPr>
      <w:r>
        <w:rPr>
          <w:rFonts w:eastAsia="Calibri"/>
          <w:lang w:eastAsia="en-US"/>
        </w:rPr>
        <w:t xml:space="preserve">        </w:t>
      </w:r>
      <w:r w:rsidRPr="00AB498D">
        <w:rPr>
          <w:rFonts w:eastAsia="Calibri"/>
          <w:lang w:eastAsia="en-US"/>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w:t>
      </w:r>
      <w:r>
        <w:rPr>
          <w:rFonts w:eastAsia="Calibri"/>
          <w:lang w:eastAsia="en-US"/>
        </w:rPr>
        <w:t xml:space="preserve">тые под опеку (попечительство) </w:t>
      </w:r>
      <w:r w:rsidRPr="00AB498D">
        <w:rPr>
          <w:rFonts w:eastAsia="Calibri"/>
          <w:lang w:eastAsia="en-US"/>
        </w:rPr>
        <w:t>в приемную или патронатную семью;</w:t>
      </w:r>
    </w:p>
    <w:p w:rsidR="00AB498D" w:rsidRPr="00AB498D" w:rsidRDefault="00AB498D" w:rsidP="00AB498D">
      <w:pPr>
        <w:jc w:val="both"/>
        <w:rPr>
          <w:rFonts w:eastAsia="Calibri"/>
          <w:lang w:eastAsia="en-US"/>
        </w:rPr>
      </w:pPr>
      <w:r>
        <w:rPr>
          <w:rFonts w:eastAsia="Calibri"/>
          <w:lang w:eastAsia="en-US"/>
        </w:rPr>
        <w:t xml:space="preserve">        </w:t>
      </w:r>
      <w:r w:rsidRPr="00AB498D">
        <w:rPr>
          <w:rFonts w:eastAsia="Calibri"/>
          <w:lang w:eastAsia="en-US"/>
        </w:rPr>
        <w:t>пренатальную (дородовую) диагностику нарушений развития ребенка - беременные женщины;</w:t>
      </w:r>
    </w:p>
    <w:p w:rsidR="00AB498D" w:rsidRPr="00AB498D" w:rsidRDefault="00AB498D" w:rsidP="00AB498D">
      <w:pPr>
        <w:tabs>
          <w:tab w:val="left" w:pos="567"/>
        </w:tabs>
        <w:jc w:val="both"/>
        <w:rPr>
          <w:rFonts w:eastAsia="Calibri"/>
          <w:lang w:eastAsia="en-US"/>
        </w:rPr>
      </w:pPr>
      <w:r>
        <w:rPr>
          <w:rFonts w:eastAsia="Calibri"/>
          <w:lang w:eastAsia="en-US"/>
        </w:rPr>
        <w:t xml:space="preserve">        </w:t>
      </w:r>
      <w:r w:rsidRPr="00AB498D">
        <w:rPr>
          <w:rFonts w:eastAsia="Calibri"/>
          <w:lang w:eastAsia="en-US"/>
        </w:rPr>
        <w:t>неонатальный скрининг на 5 наследственных и врожденных заболеваний - новорожденные дети;</w:t>
      </w:r>
    </w:p>
    <w:p w:rsidR="00AB498D" w:rsidRPr="00AB498D" w:rsidRDefault="00AB498D" w:rsidP="00AB498D">
      <w:pPr>
        <w:tabs>
          <w:tab w:val="left" w:pos="567"/>
        </w:tabs>
        <w:jc w:val="both"/>
        <w:rPr>
          <w:rFonts w:eastAsia="Calibri"/>
          <w:lang w:eastAsia="en-US"/>
        </w:rPr>
      </w:pPr>
      <w:r>
        <w:rPr>
          <w:rFonts w:eastAsia="Calibri"/>
          <w:lang w:eastAsia="en-US"/>
        </w:rPr>
        <w:t xml:space="preserve">        </w:t>
      </w:r>
      <w:r w:rsidRPr="00AB498D">
        <w:rPr>
          <w:rFonts w:eastAsia="Calibri"/>
          <w:lang w:eastAsia="en-US"/>
        </w:rPr>
        <w:t>аудиологический скрининг - новорожденные дети и дети первого года жизни.</w:t>
      </w:r>
    </w:p>
    <w:p w:rsidR="00AB498D" w:rsidRPr="00AB498D" w:rsidRDefault="00AB498D" w:rsidP="00AB498D">
      <w:pPr>
        <w:jc w:val="both"/>
        <w:rPr>
          <w:rFonts w:eastAsia="Calibri"/>
          <w:lang w:eastAsia="en-US"/>
        </w:rPr>
      </w:pPr>
    </w:p>
    <w:p w:rsidR="008B6CC5" w:rsidRPr="00375BB6" w:rsidRDefault="008B6CC5" w:rsidP="008B6CC5">
      <w:pPr>
        <w:widowControl w:val="0"/>
        <w:autoSpaceDE w:val="0"/>
        <w:autoSpaceDN w:val="0"/>
        <w:adjustRightInd w:val="0"/>
        <w:ind w:firstLine="540"/>
        <w:jc w:val="center"/>
        <w:rPr>
          <w:rFonts w:eastAsia="Calibri"/>
          <w:b/>
          <w:lang w:eastAsia="en-US"/>
        </w:rPr>
      </w:pPr>
      <w:r w:rsidRPr="00375BB6">
        <w:rPr>
          <w:rFonts w:eastAsia="Calibri"/>
          <w:b/>
          <w:lang w:val="en-US" w:eastAsia="en-US"/>
        </w:rPr>
        <w:t>IV</w:t>
      </w:r>
      <w:r w:rsidRPr="00375BB6">
        <w:rPr>
          <w:rFonts w:eastAsia="Calibri"/>
          <w:b/>
          <w:lang w:eastAsia="en-US"/>
        </w:rPr>
        <w:t xml:space="preserve">. </w:t>
      </w:r>
      <w:r w:rsidR="00660EA7">
        <w:rPr>
          <w:rFonts w:eastAsia="Calibri"/>
          <w:b/>
          <w:lang w:eastAsia="en-US"/>
        </w:rPr>
        <w:t>Территориальная п</w:t>
      </w:r>
      <w:r w:rsidRPr="00375BB6">
        <w:rPr>
          <w:rFonts w:eastAsia="Calibri"/>
          <w:b/>
          <w:lang w:eastAsia="en-US"/>
        </w:rPr>
        <w:t>рограмма обязательного медицинского страхования</w:t>
      </w:r>
    </w:p>
    <w:p w:rsidR="008B6CC5" w:rsidRPr="00C06E2C" w:rsidRDefault="008B6CC5" w:rsidP="008B6CC5">
      <w:pPr>
        <w:widowControl w:val="0"/>
        <w:autoSpaceDE w:val="0"/>
        <w:autoSpaceDN w:val="0"/>
        <w:adjustRightInd w:val="0"/>
        <w:ind w:firstLine="540"/>
        <w:jc w:val="both"/>
        <w:rPr>
          <w:rFonts w:eastAsia="Calibri"/>
          <w:lang w:eastAsia="en-US"/>
        </w:rPr>
      </w:pPr>
    </w:p>
    <w:p w:rsidR="008B6CC5" w:rsidRPr="00FC6885" w:rsidRDefault="009B4A50" w:rsidP="009B4A50">
      <w:pPr>
        <w:widowControl w:val="0"/>
        <w:autoSpaceDE w:val="0"/>
        <w:autoSpaceDN w:val="0"/>
        <w:adjustRightInd w:val="0"/>
        <w:jc w:val="both"/>
        <w:rPr>
          <w:rFonts w:eastAsia="Calibri"/>
          <w:lang w:eastAsia="en-US"/>
        </w:rPr>
      </w:pPr>
      <w:r w:rsidRPr="00C06E2C">
        <w:rPr>
          <w:rFonts w:eastAsia="Calibri"/>
          <w:lang w:eastAsia="en-US"/>
        </w:rPr>
        <w:t xml:space="preserve">        </w:t>
      </w:r>
      <w:r w:rsidR="00660EA7">
        <w:rPr>
          <w:rFonts w:eastAsia="Calibri"/>
          <w:lang w:eastAsia="en-US"/>
        </w:rPr>
        <w:t>Территориальная п</w:t>
      </w:r>
      <w:r w:rsidR="008B6CC5" w:rsidRPr="00FC6885">
        <w:rPr>
          <w:rFonts w:eastAsia="Calibri"/>
          <w:lang w:eastAsia="en-US"/>
        </w:rPr>
        <w:t>рограмма обязательного медицинского страхования</w:t>
      </w:r>
      <w:r w:rsidR="003344F0" w:rsidRPr="00FC6885">
        <w:rPr>
          <w:rFonts w:eastAsia="Calibri"/>
          <w:lang w:eastAsia="en-US"/>
        </w:rPr>
        <w:t xml:space="preserve"> (далее – программа ОМС)</w:t>
      </w:r>
      <w:r w:rsidR="008B6CC5" w:rsidRPr="00FC6885">
        <w:rPr>
          <w:rFonts w:eastAsia="Calibri"/>
          <w:lang w:eastAsia="en-US"/>
        </w:rPr>
        <w:t xml:space="preserve"> является составной частью Программы.</w:t>
      </w:r>
    </w:p>
    <w:p w:rsidR="008B6CC5" w:rsidRPr="00121831" w:rsidRDefault="003938D0" w:rsidP="008B6CC5">
      <w:pPr>
        <w:widowControl w:val="0"/>
        <w:autoSpaceDE w:val="0"/>
        <w:autoSpaceDN w:val="0"/>
        <w:adjustRightInd w:val="0"/>
        <w:ind w:firstLine="540"/>
        <w:jc w:val="both"/>
        <w:rPr>
          <w:rFonts w:eastAsia="Calibri"/>
          <w:lang w:eastAsia="en-US"/>
        </w:rPr>
      </w:pPr>
      <w:r w:rsidRPr="00FC6885">
        <w:rPr>
          <w:rFonts w:eastAsia="Calibri"/>
          <w:lang w:eastAsia="en-US"/>
        </w:rPr>
        <w:t>В программе ОМС в</w:t>
      </w:r>
      <w:r w:rsidR="008B6CC5" w:rsidRPr="00FC6885">
        <w:rPr>
          <w:rFonts w:eastAsia="Calibri"/>
          <w:lang w:eastAsia="en-US"/>
        </w:rPr>
        <w:t xml:space="preserve"> рамках базовой программы обязательного медицинского страхования:</w:t>
      </w:r>
    </w:p>
    <w:p w:rsidR="008B6CC5" w:rsidRPr="00121831" w:rsidRDefault="00E473C5" w:rsidP="008B6CC5">
      <w:pPr>
        <w:widowControl w:val="0"/>
        <w:autoSpaceDE w:val="0"/>
        <w:autoSpaceDN w:val="0"/>
        <w:adjustRightInd w:val="0"/>
        <w:ind w:firstLine="540"/>
        <w:jc w:val="both"/>
        <w:rPr>
          <w:rFonts w:eastAsia="Calibri"/>
          <w:lang w:eastAsia="en-US"/>
        </w:rPr>
      </w:pPr>
      <w:r>
        <w:t xml:space="preserve">– </w:t>
      </w:r>
      <w:r w:rsidR="000D0A87">
        <w:t>гражданам (</w:t>
      </w:r>
      <w:r w:rsidR="008B6CC5" w:rsidRPr="00121831">
        <w:rPr>
          <w:rFonts w:eastAsia="Calibri"/>
          <w:lang w:eastAsia="en-US"/>
        </w:rPr>
        <w:t>застрахованным лицам</w:t>
      </w:r>
      <w:r w:rsidR="000D0A87">
        <w:rPr>
          <w:rFonts w:eastAsia="Calibri"/>
          <w:lang w:eastAsia="en-US"/>
        </w:rPr>
        <w:t>)</w:t>
      </w:r>
      <w:r w:rsidR="008B6CC5" w:rsidRPr="00121831">
        <w:rPr>
          <w:rFonts w:eastAsia="Calibri"/>
          <w:lang w:eastAsia="en-US"/>
        </w:rPr>
        <w:t xml:space="preserve">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w:t>
      </w:r>
      <w:r w:rsidR="008B6CC5" w:rsidRPr="00121831">
        <w:rPr>
          <w:rFonts w:ascii="Calibri" w:eastAsia="Calibri" w:hAnsi="Calibri"/>
          <w:lang w:eastAsia="en-US"/>
        </w:rPr>
        <w:t xml:space="preserve"> </w:t>
      </w:r>
      <w:r w:rsidR="008B6CC5" w:rsidRPr="00121831">
        <w:rPr>
          <w:rFonts w:eastAsia="Calibri"/>
          <w:lang w:eastAsia="en-US"/>
        </w:rPr>
        <w:t xml:space="preserve">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72" w:history="1">
        <w:r w:rsidR="008B6CC5" w:rsidRPr="00121831">
          <w:rPr>
            <w:rFonts w:eastAsia="Calibri"/>
            <w:lang w:eastAsia="en-US"/>
          </w:rPr>
          <w:t>разделе III</w:t>
        </w:r>
      </w:hyperlink>
      <w:r w:rsidR="008B6CC5" w:rsidRPr="00121831">
        <w:rPr>
          <w:rFonts w:eastAsia="Calibri"/>
          <w:lang w:eastAsia="en-US"/>
        </w:rPr>
        <w:t xml:space="preserve"> Программы, за исключением заболеваний, передаваемых половым путем,</w:t>
      </w:r>
      <w:r w:rsidR="00534C6F">
        <w:rPr>
          <w:rFonts w:eastAsia="Calibri"/>
          <w:lang w:eastAsia="en-US"/>
        </w:rPr>
        <w:t xml:space="preserve"> вызванных вирусом иммунодефицита человека,</w:t>
      </w:r>
      <w:r w:rsidR="00534C6F" w:rsidRPr="00534C6F">
        <w:rPr>
          <w:rFonts w:eastAsia="Calibri"/>
          <w:lang w:eastAsia="en-US"/>
        </w:rPr>
        <w:t xml:space="preserve"> синдрома приобретенного иммунодефицита</w:t>
      </w:r>
      <w:r w:rsidR="00534C6F">
        <w:rPr>
          <w:rFonts w:eastAsia="Calibri"/>
          <w:lang w:eastAsia="en-US"/>
        </w:rPr>
        <w:t>,</w:t>
      </w:r>
      <w:r w:rsidR="008B6CC5" w:rsidRPr="00121831">
        <w:rPr>
          <w:rFonts w:eastAsia="Calibri"/>
          <w:lang w:eastAsia="en-US"/>
        </w:rPr>
        <w:t xml:space="preserve"> туберкулеза,</w:t>
      </w:r>
      <w:r w:rsidR="00534C6F">
        <w:rPr>
          <w:rFonts w:eastAsia="Calibri"/>
          <w:lang w:eastAsia="en-US"/>
        </w:rPr>
        <w:t xml:space="preserve"> </w:t>
      </w:r>
      <w:r w:rsidR="008B6CC5" w:rsidRPr="00121831">
        <w:rPr>
          <w:rFonts w:eastAsia="Calibri"/>
          <w:lang w:eastAsia="en-US"/>
        </w:rPr>
        <w:t>психических расстройств и расстройств поведения;</w:t>
      </w:r>
    </w:p>
    <w:p w:rsidR="00BA3C25" w:rsidRPr="00121831" w:rsidRDefault="00E473C5" w:rsidP="00BA3C25">
      <w:pPr>
        <w:widowControl w:val="0"/>
        <w:autoSpaceDE w:val="0"/>
        <w:autoSpaceDN w:val="0"/>
        <w:adjustRightInd w:val="0"/>
        <w:ind w:firstLine="540"/>
        <w:jc w:val="both"/>
        <w:rPr>
          <w:rFonts w:eastAsia="Calibri"/>
          <w:lang w:eastAsia="en-US"/>
        </w:rPr>
      </w:pPr>
      <w:r>
        <w:t xml:space="preserve">– </w:t>
      </w:r>
      <w:r w:rsidR="008B6CC5" w:rsidRPr="00121831">
        <w:rPr>
          <w:rFonts w:eastAsia="Calibri"/>
          <w:lang w:eastAsia="en-US"/>
        </w:rPr>
        <w:t>осуществляются мероприятия по диспансеризации и профилактическим медицинским осмотрам отдельных категорий граждан, ук</w:t>
      </w:r>
      <w:r w:rsidR="00BA3C25">
        <w:rPr>
          <w:rFonts w:eastAsia="Calibri"/>
          <w:lang w:eastAsia="en-US"/>
        </w:rPr>
        <w:t>азанных в разделе III Программы,</w:t>
      </w:r>
      <w:r w:rsidR="008B6CC5" w:rsidRPr="00121831">
        <w:rPr>
          <w:rFonts w:eastAsia="Calibri"/>
          <w:lang w:eastAsia="en-US"/>
        </w:rPr>
        <w:t xml:space="preserve"> медицинской реабилитации, осуществля</w:t>
      </w:r>
      <w:r w:rsidR="00BA3C25">
        <w:rPr>
          <w:rFonts w:eastAsia="Calibri"/>
          <w:lang w:eastAsia="en-US"/>
        </w:rPr>
        <w:t>емой в медицинских организациях,</w:t>
      </w:r>
      <w:r w:rsidR="004F5506">
        <w:rPr>
          <w:rFonts w:eastAsia="Calibri"/>
          <w:lang w:eastAsia="en-US"/>
        </w:rPr>
        <w:t xml:space="preserve"> </w:t>
      </w:r>
      <w:r w:rsidR="004F5506" w:rsidRPr="00382607">
        <w:rPr>
          <w:rFonts w:eastAsia="Calibri"/>
          <w:lang w:eastAsia="en-US"/>
        </w:rPr>
        <w:t>аудиологическому скринингу</w:t>
      </w:r>
      <w:r w:rsidR="004F5506">
        <w:rPr>
          <w:rFonts w:eastAsia="Calibri"/>
          <w:lang w:eastAsia="en-US"/>
        </w:rPr>
        <w:t>,</w:t>
      </w:r>
      <w:r w:rsidR="00BA3C25">
        <w:rPr>
          <w:rFonts w:eastAsia="Calibri"/>
          <w:lang w:eastAsia="en-US"/>
        </w:rPr>
        <w:t xml:space="preserve"> а также </w:t>
      </w:r>
      <w:r w:rsidR="00BA3C25" w:rsidRPr="00BA3C25">
        <w:rPr>
          <w:rFonts w:eastAsia="Calibri"/>
          <w:lang w:eastAsia="en-US"/>
        </w:rPr>
        <w:t>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w:t>
      </w:r>
      <w:r w:rsidR="00340C50">
        <w:rPr>
          <w:rFonts w:eastAsia="Calibri"/>
          <w:lang w:eastAsia="en-US"/>
        </w:rPr>
        <w:t>тельством Российской Федерации.</w:t>
      </w:r>
    </w:p>
    <w:p w:rsidR="00121831" w:rsidRPr="00121831" w:rsidRDefault="00121831" w:rsidP="00121831">
      <w:pPr>
        <w:widowControl w:val="0"/>
        <w:autoSpaceDE w:val="0"/>
        <w:autoSpaceDN w:val="0"/>
        <w:adjustRightInd w:val="0"/>
        <w:ind w:firstLine="540"/>
        <w:jc w:val="both"/>
        <w:rPr>
          <w:rFonts w:eastAsia="Calibri"/>
          <w:lang w:eastAsia="en-US"/>
        </w:rPr>
      </w:pPr>
      <w:r w:rsidRPr="00435C57">
        <w:rPr>
          <w:rFonts w:eastAsia="Calibri"/>
          <w:lang w:eastAsia="en-US"/>
        </w:rPr>
        <w:t>Порядок формирования и структура тари</w:t>
      </w:r>
      <w:r w:rsidR="000D0A87" w:rsidRPr="00435C57">
        <w:rPr>
          <w:rFonts w:eastAsia="Calibri"/>
          <w:lang w:eastAsia="en-US"/>
        </w:rPr>
        <w:t>фа на оплату медицинской помощи</w:t>
      </w:r>
      <w:r w:rsidRPr="00435C57">
        <w:rPr>
          <w:rFonts w:eastAsia="Calibri"/>
          <w:lang w:eastAsia="en-US"/>
        </w:rPr>
        <w:t xml:space="preserve"> </w:t>
      </w:r>
      <w:r w:rsidR="000D0A87" w:rsidRPr="00435C57">
        <w:rPr>
          <w:rFonts w:eastAsia="Calibri"/>
          <w:lang w:eastAsia="en-US"/>
        </w:rPr>
        <w:t>по обязательному медицинскому страхованию</w:t>
      </w:r>
      <w:r w:rsidRPr="00435C57">
        <w:rPr>
          <w:rFonts w:eastAsia="Calibri"/>
          <w:lang w:eastAsia="en-US"/>
        </w:rPr>
        <w:t xml:space="preserve"> устанавливаются в соответствии с Федеральным законом </w:t>
      </w:r>
      <w:r w:rsidR="00E473C5" w:rsidRPr="00435C57">
        <w:rPr>
          <w:rFonts w:eastAsia="Calibri"/>
          <w:lang w:eastAsia="en-US"/>
        </w:rPr>
        <w:t>«</w:t>
      </w:r>
      <w:r w:rsidRPr="00435C57">
        <w:rPr>
          <w:rFonts w:eastAsia="Calibri"/>
          <w:lang w:eastAsia="en-US"/>
        </w:rPr>
        <w:t>Об обязательном медицинском страховании в Российской Федерации</w:t>
      </w:r>
      <w:r w:rsidR="00E473C5" w:rsidRPr="00435C57">
        <w:rPr>
          <w:rFonts w:eastAsia="Calibri"/>
          <w:lang w:eastAsia="en-US"/>
        </w:rPr>
        <w:t>»</w:t>
      </w:r>
      <w:r w:rsidRPr="00435C57">
        <w:rPr>
          <w:rFonts w:eastAsia="Calibri"/>
          <w:lang w:eastAsia="en-US"/>
        </w:rPr>
        <w:t xml:space="preserve"> и нормативами, </w:t>
      </w:r>
      <w:r w:rsidR="009B4A50" w:rsidRPr="00435C57">
        <w:rPr>
          <w:rFonts w:eastAsia="Calibri"/>
          <w:lang w:eastAsia="en-US"/>
        </w:rPr>
        <w:t>установ</w:t>
      </w:r>
      <w:r w:rsidRPr="00435C57">
        <w:rPr>
          <w:rFonts w:eastAsia="Calibri"/>
          <w:lang w:eastAsia="en-US"/>
        </w:rPr>
        <w:t xml:space="preserve">ленными </w:t>
      </w:r>
      <w:r w:rsidR="009B4A50" w:rsidRPr="00435C57">
        <w:rPr>
          <w:rFonts w:eastAsia="Calibri"/>
          <w:lang w:eastAsia="en-US"/>
        </w:rPr>
        <w:t xml:space="preserve">разделами </w:t>
      </w:r>
      <w:r w:rsidR="00F357C1" w:rsidRPr="00435C57">
        <w:rPr>
          <w:rFonts w:eastAsia="Calibri"/>
          <w:lang w:val="en-US" w:eastAsia="en-US"/>
        </w:rPr>
        <w:t>VI</w:t>
      </w:r>
      <w:r w:rsidR="00F357C1" w:rsidRPr="006E13E8">
        <w:rPr>
          <w:rFonts w:eastAsia="Calibri"/>
          <w:lang w:eastAsia="en-US"/>
        </w:rPr>
        <w:t xml:space="preserve">, </w:t>
      </w:r>
      <w:r w:rsidR="00F357C1" w:rsidRPr="006E13E8">
        <w:rPr>
          <w:rFonts w:eastAsia="Calibri"/>
          <w:lang w:val="en-US" w:eastAsia="en-US"/>
        </w:rPr>
        <w:t>VII</w:t>
      </w:r>
      <w:r w:rsidR="00F357C1" w:rsidRPr="006E13E8">
        <w:rPr>
          <w:rFonts w:eastAsia="Calibri"/>
          <w:lang w:eastAsia="en-US"/>
        </w:rPr>
        <w:t xml:space="preserve"> Программы</w:t>
      </w:r>
      <w:r w:rsidRPr="006E13E8">
        <w:rPr>
          <w:rFonts w:eastAsia="Calibri"/>
          <w:lang w:eastAsia="en-US"/>
        </w:rPr>
        <w:t>.</w:t>
      </w:r>
    </w:p>
    <w:p w:rsidR="00121831" w:rsidRPr="00121831" w:rsidRDefault="00121831" w:rsidP="00121831">
      <w:pPr>
        <w:widowControl w:val="0"/>
        <w:autoSpaceDE w:val="0"/>
        <w:autoSpaceDN w:val="0"/>
        <w:adjustRightInd w:val="0"/>
        <w:ind w:firstLine="540"/>
        <w:jc w:val="both"/>
        <w:rPr>
          <w:rFonts w:eastAsia="Calibri"/>
          <w:lang w:eastAsia="en-US"/>
        </w:rPr>
      </w:pPr>
      <w:r w:rsidRPr="00121831">
        <w:rPr>
          <w:rFonts w:eastAsia="Calibri"/>
          <w:lang w:eastAsia="en-US"/>
        </w:rPr>
        <w:t xml:space="preserve">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Калужской области, Территориальным фондом обязательного медицинского страхования Калужской области, представителями областного комитета </w:t>
      </w:r>
      <w:r w:rsidRPr="00121831">
        <w:rPr>
          <w:rFonts w:eastAsia="Calibri"/>
          <w:lang w:eastAsia="en-US"/>
        </w:rPr>
        <w:lastRenderedPageBreak/>
        <w:t xml:space="preserve">профсоюза работников здравоохранения Калужской области, страховых медицинских организаций, областной общественной организацией </w:t>
      </w:r>
      <w:r w:rsidR="00E473C5">
        <w:rPr>
          <w:rFonts w:eastAsia="Calibri"/>
          <w:lang w:eastAsia="en-US"/>
        </w:rPr>
        <w:t>«</w:t>
      </w:r>
      <w:r w:rsidRPr="00121831">
        <w:rPr>
          <w:rFonts w:eastAsia="Calibri"/>
          <w:lang w:eastAsia="en-US"/>
        </w:rPr>
        <w:t>Врачи Калужской области</w:t>
      </w:r>
      <w:r w:rsidR="00E473C5">
        <w:rPr>
          <w:rFonts w:eastAsia="Calibri"/>
          <w:lang w:eastAsia="en-US"/>
        </w:rPr>
        <w:t>»</w:t>
      </w:r>
      <w:r w:rsidRPr="00121831">
        <w:rPr>
          <w:rFonts w:eastAsia="Calibri"/>
          <w:lang w:eastAsia="en-US"/>
        </w:rPr>
        <w:t>,</w:t>
      </w:r>
      <w:r w:rsidR="00F3057D" w:rsidRPr="00F3057D">
        <w:rPr>
          <w:rFonts w:eastAsia="Calibri"/>
          <w:lang w:eastAsia="en-US"/>
        </w:rPr>
        <w:t xml:space="preserve"> </w:t>
      </w:r>
      <w:r w:rsidR="00F3057D" w:rsidRPr="00121831">
        <w:rPr>
          <w:rFonts w:eastAsia="Calibri"/>
          <w:lang w:eastAsia="en-US"/>
        </w:rPr>
        <w:t xml:space="preserve">включенными в состав комиссии по разработке </w:t>
      </w:r>
      <w:r w:rsidR="00F3057D" w:rsidRPr="00660EA7">
        <w:rPr>
          <w:rFonts w:eastAsia="Calibri"/>
          <w:lang w:eastAsia="en-US"/>
        </w:rPr>
        <w:t xml:space="preserve">территориальной программы </w:t>
      </w:r>
      <w:r w:rsidR="00660EA7">
        <w:rPr>
          <w:rFonts w:eastAsia="Calibri"/>
          <w:lang w:eastAsia="en-US"/>
        </w:rPr>
        <w:t>ОМС.</w:t>
      </w:r>
    </w:p>
    <w:p w:rsidR="00121831" w:rsidRPr="00121831" w:rsidRDefault="00121831" w:rsidP="00121831">
      <w:pPr>
        <w:widowControl w:val="0"/>
        <w:autoSpaceDE w:val="0"/>
        <w:autoSpaceDN w:val="0"/>
        <w:adjustRightInd w:val="0"/>
        <w:ind w:firstLine="540"/>
        <w:jc w:val="both"/>
        <w:rPr>
          <w:rFonts w:eastAsia="Calibri"/>
          <w:lang w:eastAsia="en-US"/>
        </w:rPr>
      </w:pPr>
      <w:r w:rsidRPr="00121831">
        <w:rPr>
          <w:rFonts w:eastAsia="Calibri"/>
          <w:lang w:eastAsia="en-US"/>
        </w:rPr>
        <w:t xml:space="preserve">Тарифы на оплату медицинской помощи формируются в соответствии с принятыми в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w:t>
      </w:r>
      <w:r w:rsidR="00E473C5">
        <w:rPr>
          <w:rFonts w:eastAsia="Calibri"/>
          <w:lang w:eastAsia="en-US"/>
        </w:rPr>
        <w:t xml:space="preserve">в том числе </w:t>
      </w:r>
      <w:r w:rsidRPr="00121831">
        <w:rPr>
          <w:rFonts w:eastAsia="Calibri"/>
          <w:lang w:eastAsia="en-US"/>
        </w:rPr>
        <w:t>денежные выплаты:</w:t>
      </w:r>
    </w:p>
    <w:p w:rsidR="00121831" w:rsidRPr="00121831" w:rsidRDefault="00E473C5" w:rsidP="00121831">
      <w:pPr>
        <w:widowControl w:val="0"/>
        <w:autoSpaceDE w:val="0"/>
        <w:autoSpaceDN w:val="0"/>
        <w:adjustRightInd w:val="0"/>
        <w:ind w:firstLine="540"/>
        <w:jc w:val="both"/>
        <w:rPr>
          <w:rFonts w:eastAsia="Calibri"/>
          <w:lang w:eastAsia="en-US"/>
        </w:rPr>
      </w:pPr>
      <w:r>
        <w:t xml:space="preserve">– </w:t>
      </w:r>
      <w:r w:rsidR="00121831" w:rsidRPr="00121831">
        <w:rPr>
          <w:rFonts w:eastAsia="Calibri"/>
          <w:lang w:eastAsia="en-US"/>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21831" w:rsidRPr="00121831" w:rsidRDefault="00E473C5" w:rsidP="00121831">
      <w:pPr>
        <w:widowControl w:val="0"/>
        <w:autoSpaceDE w:val="0"/>
        <w:autoSpaceDN w:val="0"/>
        <w:adjustRightInd w:val="0"/>
        <w:ind w:firstLine="540"/>
        <w:jc w:val="both"/>
        <w:rPr>
          <w:rFonts w:eastAsia="Calibri"/>
          <w:lang w:eastAsia="en-US"/>
        </w:rPr>
      </w:pPr>
      <w:r>
        <w:t xml:space="preserve">– </w:t>
      </w:r>
      <w:r w:rsidR="00121831" w:rsidRPr="00121831">
        <w:rPr>
          <w:rFonts w:eastAsia="Calibri"/>
          <w:lang w:eastAsia="en-US"/>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121831" w:rsidRPr="00121831" w:rsidRDefault="00E473C5" w:rsidP="00121831">
      <w:pPr>
        <w:widowControl w:val="0"/>
        <w:autoSpaceDE w:val="0"/>
        <w:autoSpaceDN w:val="0"/>
        <w:adjustRightInd w:val="0"/>
        <w:ind w:firstLine="540"/>
        <w:jc w:val="both"/>
        <w:rPr>
          <w:rFonts w:eastAsia="Calibri"/>
          <w:lang w:eastAsia="en-US"/>
        </w:rPr>
      </w:pPr>
      <w:r>
        <w:t xml:space="preserve">– </w:t>
      </w:r>
      <w:r w:rsidR="00121831" w:rsidRPr="00121831">
        <w:rPr>
          <w:rFonts w:eastAsia="Calibri"/>
          <w:lang w:eastAsia="en-US"/>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E4838" w:rsidRDefault="00E473C5" w:rsidP="002E4838">
      <w:pPr>
        <w:widowControl w:val="0"/>
        <w:autoSpaceDE w:val="0"/>
        <w:autoSpaceDN w:val="0"/>
        <w:adjustRightInd w:val="0"/>
        <w:ind w:firstLine="540"/>
        <w:jc w:val="both"/>
        <w:rPr>
          <w:rFonts w:eastAsia="Calibri"/>
          <w:lang w:eastAsia="en-US"/>
        </w:rPr>
      </w:pPr>
      <w:r>
        <w:t xml:space="preserve">– </w:t>
      </w:r>
      <w:r w:rsidR="00121831" w:rsidRPr="00121831">
        <w:rPr>
          <w:rFonts w:eastAsia="Calibri"/>
          <w:lang w:eastAsia="en-US"/>
        </w:rPr>
        <w:t>врачам-специалистам за оказанную медицинскую помощь в амбулаторных условиях.</w:t>
      </w:r>
    </w:p>
    <w:p w:rsidR="00BB233E" w:rsidRPr="00BB233E" w:rsidRDefault="00BA3C25" w:rsidP="00BB233E">
      <w:pPr>
        <w:widowControl w:val="0"/>
        <w:autoSpaceDE w:val="0"/>
        <w:autoSpaceDN w:val="0"/>
        <w:adjustRightInd w:val="0"/>
        <w:ind w:firstLine="540"/>
        <w:jc w:val="both"/>
        <w:rPr>
          <w:rFonts w:eastAsia="Calibri"/>
          <w:lang w:eastAsia="en-US"/>
        </w:rPr>
      </w:pPr>
      <w:r w:rsidRPr="00D713FA">
        <w:rPr>
          <w:rFonts w:eastAsia="Calibri"/>
          <w:lang w:eastAsia="en-US"/>
        </w:rPr>
        <w:t>П</w:t>
      </w:r>
      <w:r w:rsidR="00121831" w:rsidRPr="00D713FA">
        <w:rPr>
          <w:rFonts w:eastAsia="Calibri"/>
          <w:lang w:eastAsia="en-US"/>
        </w:rPr>
        <w:t>риме</w:t>
      </w:r>
      <w:r w:rsidR="00121831" w:rsidRPr="004B39C3">
        <w:rPr>
          <w:rFonts w:eastAsia="Calibri"/>
          <w:lang w:eastAsia="en-US"/>
        </w:rPr>
        <w:t>няются</w:t>
      </w:r>
      <w:r w:rsidR="00121831" w:rsidRPr="00D713FA">
        <w:rPr>
          <w:rFonts w:eastAsia="Calibri"/>
          <w:lang w:eastAsia="en-US"/>
        </w:rPr>
        <w:t xml:space="preserve"> следующие способы оплаты медицинской помощи</w:t>
      </w:r>
      <w:r w:rsidR="00BB233E">
        <w:rPr>
          <w:rFonts w:eastAsia="Calibri"/>
          <w:lang w:eastAsia="en-US"/>
        </w:rPr>
        <w:t xml:space="preserve">, </w:t>
      </w:r>
      <w:r w:rsidR="00BB233E" w:rsidRPr="00BB233E">
        <w:rPr>
          <w:rFonts w:eastAsia="Calibri"/>
          <w:lang w:eastAsia="en-US"/>
        </w:rPr>
        <w:t>оказываемой застрахованным лицам по обязательному медицинскому страхованию в Российской Федерации:</w:t>
      </w:r>
    </w:p>
    <w:p w:rsidR="00121831" w:rsidRPr="00D713FA" w:rsidRDefault="00121831" w:rsidP="00121831">
      <w:pPr>
        <w:widowControl w:val="0"/>
        <w:autoSpaceDE w:val="0"/>
        <w:autoSpaceDN w:val="0"/>
        <w:adjustRightInd w:val="0"/>
        <w:ind w:firstLine="540"/>
        <w:jc w:val="both"/>
        <w:rPr>
          <w:rFonts w:eastAsia="Calibri"/>
          <w:lang w:eastAsia="en-US"/>
        </w:rPr>
      </w:pPr>
      <w:r w:rsidRPr="00D713FA">
        <w:rPr>
          <w:rFonts w:eastAsia="Calibri"/>
          <w:lang w:eastAsia="en-US"/>
        </w:rPr>
        <w:t>при оплате медицинской помощи, оказанной в амбулаторных условиях:</w:t>
      </w:r>
    </w:p>
    <w:p w:rsidR="00121831" w:rsidRPr="00D713FA" w:rsidRDefault="00121831" w:rsidP="00121831">
      <w:pPr>
        <w:widowControl w:val="0"/>
        <w:autoSpaceDE w:val="0"/>
        <w:autoSpaceDN w:val="0"/>
        <w:adjustRightInd w:val="0"/>
        <w:ind w:firstLine="540"/>
        <w:jc w:val="both"/>
        <w:rPr>
          <w:rFonts w:eastAsia="Calibri"/>
          <w:lang w:eastAsia="en-US"/>
        </w:rPr>
      </w:pPr>
      <w:r w:rsidRPr="00D713FA">
        <w:rPr>
          <w:rFonts w:eastAsia="Calibri"/>
          <w:lang w:eastAsia="en-US"/>
        </w:rPr>
        <w:t>- по подушевому нормативу финансирования на прикрепившихся лиц с учетом показателей результативности деятельности медицинской организации, в</w:t>
      </w:r>
      <w:r w:rsidR="002451E1" w:rsidRPr="00D713FA">
        <w:rPr>
          <w:rFonts w:eastAsia="Calibri"/>
          <w:lang w:eastAsia="en-US"/>
        </w:rPr>
        <w:t xml:space="preserve"> </w:t>
      </w:r>
      <w:r w:rsidRPr="00D713FA">
        <w:rPr>
          <w:rFonts w:eastAsia="Calibri"/>
          <w:lang w:eastAsia="en-US"/>
        </w:rPr>
        <w:t>том числе с включением расходов на медицинскую помощь, оказываемую в иных медицинских организациях (за единицу объема медицинской помощи);</w:t>
      </w:r>
    </w:p>
    <w:p w:rsidR="00121831" w:rsidRPr="00D713FA" w:rsidRDefault="00121831" w:rsidP="00121831">
      <w:pPr>
        <w:widowControl w:val="0"/>
        <w:autoSpaceDE w:val="0"/>
        <w:autoSpaceDN w:val="0"/>
        <w:adjustRightInd w:val="0"/>
        <w:ind w:firstLine="540"/>
        <w:jc w:val="both"/>
        <w:rPr>
          <w:rFonts w:eastAsia="Calibri"/>
          <w:lang w:eastAsia="en-US"/>
        </w:rPr>
      </w:pPr>
      <w:r w:rsidRPr="00D713FA">
        <w:rPr>
          <w:rFonts w:eastAsia="Calibri"/>
          <w:lang w:eastAsia="en-US"/>
        </w:rPr>
        <w:t>- за еди</w:t>
      </w:r>
      <w:r w:rsidR="00FC6885">
        <w:rPr>
          <w:rFonts w:eastAsia="Calibri"/>
          <w:lang w:eastAsia="en-US"/>
        </w:rPr>
        <w:t>ницу объема медицинской помощи –</w:t>
      </w:r>
      <w:r w:rsidRPr="00D713FA">
        <w:rPr>
          <w:rFonts w:eastAsia="Calibri"/>
          <w:lang w:eastAsia="en-US"/>
        </w:rPr>
        <w:t xml:space="preserve">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7F11CA" w:rsidRPr="007F11CA" w:rsidRDefault="00121831" w:rsidP="007F11CA">
      <w:pPr>
        <w:widowControl w:val="0"/>
        <w:autoSpaceDE w:val="0"/>
        <w:autoSpaceDN w:val="0"/>
        <w:adjustRightInd w:val="0"/>
        <w:ind w:firstLine="540"/>
        <w:jc w:val="both"/>
        <w:rPr>
          <w:rFonts w:eastAsia="Calibri"/>
          <w:lang w:eastAsia="en-US"/>
        </w:rPr>
      </w:pPr>
      <w:r w:rsidRPr="00D713FA">
        <w:rPr>
          <w:rFonts w:eastAsia="Calibri"/>
          <w:lang w:eastAsia="en-US"/>
        </w:rPr>
        <w:t>при оплате медицинской помощи, оказанной в стационарных условиях</w:t>
      </w:r>
      <w:r w:rsidR="007F11CA" w:rsidRPr="007F11CA">
        <w:rPr>
          <w:rFonts w:eastAsia="Calibri"/>
          <w:lang w:eastAsia="en-US"/>
        </w:rPr>
        <w:t>, в том числе для медицинской реабилитации в специализированных медицинских организациях (структурных подразделения</w:t>
      </w:r>
      <w:r w:rsidR="0057532D">
        <w:rPr>
          <w:rFonts w:eastAsia="Calibri"/>
          <w:lang w:eastAsia="en-US"/>
        </w:rPr>
        <w:t>х</w:t>
      </w:r>
      <w:r w:rsidR="007F11CA" w:rsidRPr="007F11CA">
        <w:rPr>
          <w:rFonts w:eastAsia="Calibri"/>
          <w:lang w:eastAsia="en-US"/>
        </w:rPr>
        <w:t>):</w:t>
      </w:r>
    </w:p>
    <w:p w:rsidR="00121831" w:rsidRDefault="00121831" w:rsidP="00121831">
      <w:pPr>
        <w:widowControl w:val="0"/>
        <w:autoSpaceDE w:val="0"/>
        <w:autoSpaceDN w:val="0"/>
        <w:adjustRightInd w:val="0"/>
        <w:ind w:firstLine="540"/>
        <w:jc w:val="both"/>
        <w:rPr>
          <w:rFonts w:eastAsia="Calibri"/>
          <w:lang w:eastAsia="en-US"/>
        </w:rPr>
      </w:pPr>
      <w:r w:rsidRPr="00D713FA">
        <w:rPr>
          <w:rFonts w:eastAsia="Calibri"/>
          <w:lang w:eastAsia="en-US"/>
        </w:rPr>
        <w:t>- за законченный случай лечения заболевания, включенного в соответствующую группу заболеваний (в том числе клинико-ста</w:t>
      </w:r>
      <w:r w:rsidR="00D207C1" w:rsidRPr="00D713FA">
        <w:rPr>
          <w:rFonts w:eastAsia="Calibri"/>
          <w:lang w:eastAsia="en-US"/>
        </w:rPr>
        <w:t>тистические группы заболеваний)</w:t>
      </w:r>
      <w:r w:rsidRPr="00D713FA">
        <w:rPr>
          <w:rFonts w:eastAsia="Calibri"/>
          <w:lang w:eastAsia="en-US"/>
        </w:rPr>
        <w:t>;</w:t>
      </w:r>
    </w:p>
    <w:p w:rsidR="00EF2BA7" w:rsidRPr="00D713FA" w:rsidRDefault="00EF2BA7" w:rsidP="00121831">
      <w:pPr>
        <w:widowControl w:val="0"/>
        <w:autoSpaceDE w:val="0"/>
        <w:autoSpaceDN w:val="0"/>
        <w:adjustRightInd w:val="0"/>
        <w:ind w:firstLine="540"/>
        <w:jc w:val="both"/>
        <w:rPr>
          <w:rFonts w:eastAsia="Calibri"/>
          <w:lang w:eastAsia="en-US"/>
        </w:rPr>
      </w:pPr>
      <w:r>
        <w:rPr>
          <w:rFonts w:eastAsia="Calibri"/>
          <w:lang w:eastAsia="en-US"/>
        </w:rPr>
        <w:t>- за прерванный</w:t>
      </w:r>
      <w:r w:rsidR="00ED281F">
        <w:rPr>
          <w:rFonts w:eastAsia="Calibri"/>
          <w:lang w:eastAsia="en-US"/>
        </w:rPr>
        <w:t xml:space="preserve">, </w:t>
      </w:r>
      <w:r w:rsidR="00ED281F" w:rsidRPr="003B1AE7">
        <w:rPr>
          <w:rFonts w:eastAsia="Calibri"/>
          <w:lang w:eastAsia="en-US"/>
        </w:rPr>
        <w:t>в том числе сверхкороткий</w:t>
      </w:r>
      <w:r w:rsidR="00ED281F" w:rsidRPr="00ED281F">
        <w:rPr>
          <w:rFonts w:eastAsia="Calibri"/>
          <w:lang w:eastAsia="en-US"/>
        </w:rPr>
        <w:t>,</w:t>
      </w:r>
      <w:r>
        <w:rPr>
          <w:rFonts w:eastAsia="Calibri"/>
          <w:lang w:eastAsia="en-US"/>
        </w:rPr>
        <w:t xml:space="preserve"> </w:t>
      </w:r>
      <w:r w:rsidR="003E6146">
        <w:rPr>
          <w:rFonts w:eastAsia="Calibri"/>
          <w:lang w:eastAsia="en-US"/>
        </w:rPr>
        <w:t>случай оказания медицинской помощи при переводе пациента в другую м</w:t>
      </w:r>
      <w:r w:rsidR="00EA72EF">
        <w:rPr>
          <w:rFonts w:eastAsia="Calibri"/>
          <w:lang w:eastAsia="en-US"/>
        </w:rPr>
        <w:t>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21831" w:rsidRPr="00D713FA" w:rsidRDefault="00121831" w:rsidP="00121831">
      <w:pPr>
        <w:widowControl w:val="0"/>
        <w:autoSpaceDE w:val="0"/>
        <w:autoSpaceDN w:val="0"/>
        <w:adjustRightInd w:val="0"/>
        <w:ind w:firstLine="540"/>
        <w:jc w:val="both"/>
        <w:rPr>
          <w:rFonts w:eastAsia="Calibri"/>
          <w:lang w:eastAsia="en-US"/>
        </w:rPr>
      </w:pPr>
      <w:r w:rsidRPr="00D713FA">
        <w:rPr>
          <w:rFonts w:eastAsia="Calibri"/>
          <w:lang w:eastAsia="en-US"/>
        </w:rPr>
        <w:t>при оплате медицинской помощи, оказанной в условиях дневного стационара:</w:t>
      </w:r>
    </w:p>
    <w:p w:rsidR="00121831" w:rsidRDefault="00121831" w:rsidP="00121831">
      <w:pPr>
        <w:widowControl w:val="0"/>
        <w:autoSpaceDE w:val="0"/>
        <w:autoSpaceDN w:val="0"/>
        <w:adjustRightInd w:val="0"/>
        <w:ind w:firstLine="540"/>
        <w:jc w:val="both"/>
        <w:rPr>
          <w:rFonts w:eastAsia="Calibri"/>
          <w:lang w:eastAsia="en-US"/>
        </w:rPr>
      </w:pPr>
      <w:r w:rsidRPr="00D713FA">
        <w:rPr>
          <w:rFonts w:eastAsia="Calibri"/>
          <w:lang w:eastAsia="en-US"/>
        </w:rP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A72EF" w:rsidRPr="00D713FA" w:rsidRDefault="00EA72EF" w:rsidP="00EA72EF">
      <w:pPr>
        <w:widowControl w:val="0"/>
        <w:autoSpaceDE w:val="0"/>
        <w:autoSpaceDN w:val="0"/>
        <w:adjustRightInd w:val="0"/>
        <w:ind w:firstLine="540"/>
        <w:jc w:val="both"/>
        <w:rPr>
          <w:rFonts w:eastAsia="Calibri"/>
          <w:lang w:eastAsia="en-US"/>
        </w:rPr>
      </w:pPr>
      <w:r>
        <w:rPr>
          <w:rFonts w:eastAsia="Calibri"/>
          <w:lang w:eastAsia="en-US"/>
        </w:rPr>
        <w:t xml:space="preserve">-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w:t>
      </w:r>
      <w:r>
        <w:rPr>
          <w:rFonts w:eastAsia="Calibri"/>
          <w:lang w:eastAsia="en-US"/>
        </w:rPr>
        <w:lastRenderedPageBreak/>
        <w:t>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21831" w:rsidRPr="00D713FA" w:rsidRDefault="00121831" w:rsidP="00121831">
      <w:pPr>
        <w:widowControl w:val="0"/>
        <w:autoSpaceDE w:val="0"/>
        <w:autoSpaceDN w:val="0"/>
        <w:adjustRightInd w:val="0"/>
        <w:ind w:firstLine="540"/>
        <w:jc w:val="both"/>
        <w:rPr>
          <w:rFonts w:eastAsia="Calibri"/>
          <w:lang w:eastAsia="en-US"/>
        </w:rPr>
      </w:pPr>
      <w:r w:rsidRPr="00D713FA">
        <w:rPr>
          <w:rFonts w:eastAsia="Calibri"/>
          <w:lang w:eastAsia="en-US"/>
        </w:rPr>
        <w:t>при оплате скорой медицинской помощи, оказанной 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w:t>
      </w:r>
    </w:p>
    <w:p w:rsidR="009866D4" w:rsidRPr="00121831" w:rsidRDefault="00121831" w:rsidP="0006573D">
      <w:pPr>
        <w:widowControl w:val="0"/>
        <w:autoSpaceDE w:val="0"/>
        <w:autoSpaceDN w:val="0"/>
        <w:adjustRightInd w:val="0"/>
        <w:ind w:firstLine="540"/>
        <w:jc w:val="both"/>
        <w:rPr>
          <w:rFonts w:eastAsia="Calibri"/>
          <w:lang w:eastAsia="en-US"/>
        </w:rPr>
      </w:pPr>
      <w:r w:rsidRPr="00D713FA">
        <w:rPr>
          <w:rFonts w:eastAsia="Calibri"/>
          <w:lang w:eastAsia="en-US"/>
        </w:rPr>
        <w:t>- по подушевому нормативу финансирования в сочетании с оплатой за вызов скорой медицинской помощи</w:t>
      </w:r>
      <w:r w:rsidR="00BE59B8" w:rsidRPr="00D713FA">
        <w:rPr>
          <w:rFonts w:eastAsia="Calibri"/>
          <w:lang w:eastAsia="en-US"/>
        </w:rPr>
        <w:t>.</w:t>
      </w:r>
    </w:p>
    <w:p w:rsidR="008B6CC5" w:rsidRPr="00CB28D3" w:rsidRDefault="00121831" w:rsidP="002A030B">
      <w:pPr>
        <w:widowControl w:val="0"/>
        <w:tabs>
          <w:tab w:val="left" w:pos="709"/>
        </w:tabs>
        <w:autoSpaceDE w:val="0"/>
        <w:autoSpaceDN w:val="0"/>
        <w:adjustRightInd w:val="0"/>
        <w:ind w:firstLine="540"/>
        <w:jc w:val="both"/>
        <w:rPr>
          <w:rFonts w:eastAsia="Calibri"/>
          <w:lang w:eastAsia="en-US"/>
        </w:rPr>
      </w:pPr>
      <w:r w:rsidRPr="00CB28D3">
        <w:rPr>
          <w:rFonts w:eastAsia="Calibri"/>
          <w:lang w:eastAsia="en-US"/>
        </w:rPr>
        <w:t>Структура тарифа на оплату медицинской помощи</w:t>
      </w:r>
      <w:r w:rsidR="00316E71">
        <w:rPr>
          <w:rFonts w:eastAsia="Calibri"/>
          <w:lang w:eastAsia="en-US"/>
        </w:rPr>
        <w:t xml:space="preserve"> включает в себя</w:t>
      </w:r>
      <w:r w:rsidRPr="00CB28D3">
        <w:rPr>
          <w:rFonts w:eastAsia="Calibri"/>
          <w:lang w:eastAsia="en-US"/>
        </w:rPr>
        <w:t xml:space="preserve"> расход</w:t>
      </w:r>
      <w:r w:rsidR="00316E71">
        <w:rPr>
          <w:rFonts w:eastAsia="Calibri"/>
          <w:lang w:eastAsia="en-US"/>
        </w:rPr>
        <w:t>ы</w:t>
      </w:r>
      <w:r w:rsidRPr="00CB28D3">
        <w:rPr>
          <w:rFonts w:eastAsia="Calibri"/>
          <w:lang w:eastAsia="en-US"/>
        </w:rPr>
        <w:t xml:space="preserve"> в соответствии с разделом </w:t>
      </w:r>
      <w:r w:rsidRPr="004D6011">
        <w:rPr>
          <w:rFonts w:eastAsia="Calibri"/>
          <w:lang w:eastAsia="en-US"/>
        </w:rPr>
        <w:t>V</w:t>
      </w:r>
      <w:r w:rsidR="00CB28D3" w:rsidRPr="00CB28D3">
        <w:rPr>
          <w:rFonts w:eastAsia="Calibri"/>
          <w:lang w:eastAsia="en-US"/>
        </w:rPr>
        <w:t xml:space="preserve"> Программы.</w:t>
      </w:r>
      <w:r w:rsidR="00194FE2" w:rsidRPr="00CB28D3">
        <w:rPr>
          <w:rFonts w:eastAsia="Calibri"/>
          <w:lang w:eastAsia="en-US"/>
        </w:rPr>
        <w:t xml:space="preserve"> </w:t>
      </w:r>
    </w:p>
    <w:p w:rsidR="002A030B" w:rsidRDefault="00BC5036" w:rsidP="00FC6885">
      <w:pPr>
        <w:widowControl w:val="0"/>
        <w:autoSpaceDE w:val="0"/>
        <w:autoSpaceDN w:val="0"/>
        <w:adjustRightInd w:val="0"/>
        <w:ind w:firstLine="540"/>
        <w:jc w:val="both"/>
        <w:rPr>
          <w:rFonts w:eastAsia="Calibri"/>
          <w:highlight w:val="yellow"/>
          <w:lang w:eastAsia="en-US"/>
        </w:rPr>
      </w:pPr>
      <w:r w:rsidRPr="00CB28D3">
        <w:rPr>
          <w:rFonts w:eastAsia="Calibri"/>
          <w:lang w:eastAsia="en-US"/>
        </w:rPr>
        <w:t>П</w:t>
      </w:r>
      <w:r w:rsidR="008B6CC5" w:rsidRPr="00CB28D3">
        <w:rPr>
          <w:rFonts w:eastAsia="Calibri"/>
          <w:lang w:eastAsia="en-US"/>
        </w:rPr>
        <w:t xml:space="preserve">рограмма </w:t>
      </w:r>
      <w:r w:rsidRPr="00CB28D3">
        <w:rPr>
          <w:rFonts w:eastAsia="Calibri"/>
          <w:lang w:eastAsia="en-US"/>
        </w:rPr>
        <w:t>ОМС</w:t>
      </w:r>
      <w:r w:rsidR="008B6CC5" w:rsidRPr="00CB28D3">
        <w:rPr>
          <w:rFonts w:eastAsia="Calibri"/>
          <w:lang w:eastAsia="en-US"/>
        </w:rPr>
        <w:t xml:space="preserve"> включает </w:t>
      </w:r>
      <w:r w:rsidR="00027F04" w:rsidRPr="00CB28D3">
        <w:t xml:space="preserve">нормативы объемов предоставления медицинской помощи в расчете на </w:t>
      </w:r>
      <w:r w:rsidR="00EA68A1">
        <w:t>одно</w:t>
      </w:r>
      <w:r w:rsidR="00027F04" w:rsidRPr="00CB28D3">
        <w:rPr>
          <w:lang w:val="en-US"/>
        </w:rPr>
        <w:t> </w:t>
      </w:r>
      <w:r w:rsidR="00027F04" w:rsidRPr="00CB28D3">
        <w:t xml:space="preserve">застрахованное лицо (в соответствии с разделом VI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программы ОМС в расчете на </w:t>
      </w:r>
      <w:r w:rsidR="00EA68A1">
        <w:t>одно</w:t>
      </w:r>
      <w:r w:rsidR="00027F04" w:rsidRPr="00CB28D3">
        <w:rPr>
          <w:lang w:val="en-US"/>
        </w:rPr>
        <w:t> </w:t>
      </w:r>
      <w:r w:rsidR="00027F04" w:rsidRPr="00CB28D3">
        <w:t xml:space="preserve">застрахованное лицо </w:t>
      </w:r>
      <w:r w:rsidR="00FC6885">
        <w:br/>
      </w:r>
      <w:r w:rsidR="00027F04" w:rsidRPr="00CB28D3">
        <w:t>(в соответствии с разделом VII Программы).</w:t>
      </w:r>
      <w:r w:rsidR="002A030B" w:rsidRPr="002A030B">
        <w:rPr>
          <w:rFonts w:eastAsia="Calibri"/>
          <w:highlight w:val="yellow"/>
          <w:lang w:eastAsia="en-US"/>
        </w:rPr>
        <w:t xml:space="preserve"> </w:t>
      </w:r>
    </w:p>
    <w:p w:rsidR="002A030B" w:rsidRPr="00121831" w:rsidRDefault="002A030B" w:rsidP="00E935A3">
      <w:pPr>
        <w:widowControl w:val="0"/>
        <w:autoSpaceDE w:val="0"/>
        <w:autoSpaceDN w:val="0"/>
        <w:adjustRightInd w:val="0"/>
        <w:ind w:firstLine="709"/>
        <w:jc w:val="both"/>
        <w:rPr>
          <w:rFonts w:eastAsia="Calibri"/>
          <w:lang w:eastAsia="en-US"/>
        </w:rPr>
      </w:pPr>
    </w:p>
    <w:p w:rsidR="007A5A5A" w:rsidRPr="007A5A5A" w:rsidRDefault="007A5A5A" w:rsidP="002A030B">
      <w:pPr>
        <w:widowControl w:val="0"/>
        <w:autoSpaceDE w:val="0"/>
        <w:autoSpaceDN w:val="0"/>
        <w:adjustRightInd w:val="0"/>
        <w:jc w:val="center"/>
        <w:rPr>
          <w:rFonts w:eastAsia="Calibri"/>
          <w:b/>
          <w:lang w:eastAsia="en-US"/>
        </w:rPr>
      </w:pPr>
      <w:bookmarkStart w:id="1" w:name="Par104"/>
      <w:bookmarkEnd w:id="1"/>
      <w:r w:rsidRPr="007A5A5A">
        <w:rPr>
          <w:rFonts w:eastAsia="Calibri"/>
          <w:b/>
          <w:lang w:eastAsia="en-US"/>
        </w:rPr>
        <w:t>V. Финансовое обеспечение Программы</w:t>
      </w:r>
    </w:p>
    <w:p w:rsidR="007A5A5A" w:rsidRPr="007A5A5A" w:rsidRDefault="007A5A5A" w:rsidP="007A5A5A">
      <w:pPr>
        <w:widowControl w:val="0"/>
        <w:autoSpaceDE w:val="0"/>
        <w:autoSpaceDN w:val="0"/>
        <w:adjustRightInd w:val="0"/>
        <w:jc w:val="both"/>
        <w:rPr>
          <w:rFonts w:eastAsia="Calibri"/>
          <w:b/>
          <w:lang w:eastAsia="en-US"/>
        </w:rPr>
      </w:pPr>
    </w:p>
    <w:p w:rsidR="004847FB" w:rsidRDefault="004847FB" w:rsidP="005A450F">
      <w:pPr>
        <w:widowControl w:val="0"/>
        <w:autoSpaceDE w:val="0"/>
        <w:autoSpaceDN w:val="0"/>
        <w:adjustRightInd w:val="0"/>
        <w:ind w:firstLine="540"/>
        <w:jc w:val="both"/>
        <w:rPr>
          <w:rFonts w:eastAsia="Calibri"/>
          <w:lang w:eastAsia="en-US"/>
        </w:rPr>
      </w:pPr>
      <w:r w:rsidRPr="004847FB">
        <w:rPr>
          <w:rFonts w:eastAsia="Calibri"/>
          <w:lang w:eastAsia="en-US"/>
        </w:rPr>
        <w:t xml:space="preserve">Источниками финансового обеспечения Программы являются средства </w:t>
      </w:r>
      <w:r w:rsidR="00663894">
        <w:rPr>
          <w:rFonts w:eastAsia="Calibri"/>
          <w:lang w:eastAsia="en-US"/>
        </w:rPr>
        <w:t xml:space="preserve">           </w:t>
      </w:r>
      <w:r w:rsidR="00D27D33">
        <w:rPr>
          <w:rFonts w:eastAsia="Calibri"/>
          <w:lang w:eastAsia="en-US"/>
        </w:rPr>
        <w:t>областного</w:t>
      </w:r>
      <w:r w:rsidR="00CF1B0D">
        <w:rPr>
          <w:rFonts w:eastAsia="Calibri"/>
          <w:lang w:eastAsia="en-US"/>
        </w:rPr>
        <w:t xml:space="preserve"> бюджета</w:t>
      </w:r>
      <w:r w:rsidR="00D27D33">
        <w:rPr>
          <w:rFonts w:eastAsia="Calibri"/>
          <w:lang w:eastAsia="en-US"/>
        </w:rPr>
        <w:t xml:space="preserve"> и </w:t>
      </w:r>
      <w:r w:rsidRPr="004847FB">
        <w:rPr>
          <w:rFonts w:eastAsia="Calibri"/>
          <w:lang w:eastAsia="en-US"/>
        </w:rPr>
        <w:t xml:space="preserve">средства </w:t>
      </w:r>
      <w:r w:rsidR="00D27D33">
        <w:rPr>
          <w:rFonts w:eastAsia="Calibri"/>
          <w:lang w:eastAsia="en-US"/>
        </w:rPr>
        <w:t>ОМС</w:t>
      </w:r>
      <w:r w:rsidRPr="004847FB">
        <w:rPr>
          <w:rFonts w:eastAsia="Calibri"/>
          <w:lang w:eastAsia="en-US"/>
        </w:rPr>
        <w:t>.</w:t>
      </w:r>
      <w:r w:rsidR="00D27D33">
        <w:rPr>
          <w:rFonts w:eastAsia="Calibri"/>
          <w:lang w:eastAsia="en-US"/>
        </w:rPr>
        <w:t xml:space="preserve"> </w:t>
      </w:r>
    </w:p>
    <w:p w:rsidR="00D27D33" w:rsidRPr="004847FB" w:rsidRDefault="00D27D33" w:rsidP="004847FB">
      <w:pPr>
        <w:widowControl w:val="0"/>
        <w:autoSpaceDE w:val="0"/>
        <w:autoSpaceDN w:val="0"/>
        <w:adjustRightInd w:val="0"/>
        <w:ind w:firstLine="540"/>
        <w:jc w:val="both"/>
        <w:rPr>
          <w:rFonts w:eastAsia="Calibri"/>
          <w:lang w:eastAsia="en-US"/>
        </w:rPr>
      </w:pPr>
    </w:p>
    <w:p w:rsidR="004847FB" w:rsidRPr="00E675C8" w:rsidRDefault="00CF1B0D" w:rsidP="00B76B7A">
      <w:pPr>
        <w:widowControl w:val="0"/>
        <w:autoSpaceDE w:val="0"/>
        <w:autoSpaceDN w:val="0"/>
        <w:adjustRightInd w:val="0"/>
        <w:ind w:firstLine="540"/>
        <w:jc w:val="center"/>
        <w:rPr>
          <w:rFonts w:eastAsia="Calibri"/>
          <w:lang w:eastAsia="en-US"/>
        </w:rPr>
      </w:pPr>
      <w:r w:rsidRPr="00E675C8">
        <w:rPr>
          <w:rFonts w:eastAsia="Calibri"/>
          <w:lang w:eastAsia="en-US"/>
        </w:rPr>
        <w:t>5</w:t>
      </w:r>
      <w:r w:rsidR="004847FB" w:rsidRPr="00E675C8">
        <w:rPr>
          <w:rFonts w:eastAsia="Calibri"/>
          <w:lang w:eastAsia="en-US"/>
        </w:rPr>
        <w:t xml:space="preserve">.1. За счет средств </w:t>
      </w:r>
      <w:r w:rsidR="005A450F" w:rsidRPr="00E675C8">
        <w:rPr>
          <w:rFonts w:eastAsia="Calibri"/>
          <w:lang w:eastAsia="en-US"/>
        </w:rPr>
        <w:t xml:space="preserve">ОМС </w:t>
      </w:r>
      <w:r w:rsidR="00382E73" w:rsidRPr="00E675C8">
        <w:rPr>
          <w:rFonts w:eastAsia="Calibri"/>
          <w:lang w:eastAsia="en-US"/>
        </w:rPr>
        <w:t xml:space="preserve">в рамках </w:t>
      </w:r>
      <w:r w:rsidR="004847FB" w:rsidRPr="00E675C8">
        <w:rPr>
          <w:rFonts w:eastAsia="Calibri"/>
          <w:lang w:eastAsia="en-US"/>
        </w:rPr>
        <w:t xml:space="preserve">программы </w:t>
      </w:r>
      <w:r w:rsidR="00DE2D6D" w:rsidRPr="00E675C8">
        <w:rPr>
          <w:rFonts w:eastAsia="Calibri"/>
          <w:lang w:eastAsia="en-US"/>
        </w:rPr>
        <w:t>ОМС</w:t>
      </w:r>
      <w:r w:rsidR="004847FB" w:rsidRPr="00E675C8">
        <w:rPr>
          <w:rFonts w:eastAsia="Calibri"/>
          <w:lang w:eastAsia="en-US"/>
        </w:rPr>
        <w:t>:</w:t>
      </w:r>
    </w:p>
    <w:p w:rsidR="00C2309C" w:rsidRPr="00E675C8" w:rsidRDefault="00C2309C" w:rsidP="004847FB">
      <w:pPr>
        <w:widowControl w:val="0"/>
        <w:autoSpaceDE w:val="0"/>
        <w:autoSpaceDN w:val="0"/>
        <w:adjustRightInd w:val="0"/>
        <w:ind w:firstLine="540"/>
        <w:jc w:val="both"/>
        <w:rPr>
          <w:rFonts w:eastAsia="Calibri"/>
          <w:lang w:eastAsia="en-US"/>
        </w:rPr>
      </w:pPr>
    </w:p>
    <w:p w:rsidR="003771CB" w:rsidRPr="00E675C8" w:rsidRDefault="005A450F" w:rsidP="003771CB">
      <w:pPr>
        <w:widowControl w:val="0"/>
        <w:autoSpaceDE w:val="0"/>
        <w:autoSpaceDN w:val="0"/>
        <w:adjustRightInd w:val="0"/>
        <w:ind w:firstLine="540"/>
        <w:jc w:val="both"/>
        <w:rPr>
          <w:rFonts w:eastAsia="Calibri"/>
          <w:lang w:eastAsia="en-US"/>
        </w:rPr>
      </w:pPr>
      <w:r w:rsidRPr="00E675C8">
        <w:t xml:space="preserve">– </w:t>
      </w:r>
      <w:r w:rsidR="003771CB" w:rsidRPr="00E675C8">
        <w:rPr>
          <w:rFonts w:eastAsia="Calibri"/>
          <w:lang w:eastAsia="en-US"/>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w:t>
      </w:r>
      <w:r w:rsidR="003771CB" w:rsidRPr="00E675C8">
        <w:rPr>
          <w:rFonts w:ascii="Calibri" w:eastAsia="Calibri" w:hAnsi="Calibri"/>
          <w:lang w:eastAsia="en-US"/>
        </w:rPr>
        <w:t xml:space="preserve"> </w:t>
      </w:r>
      <w:r w:rsidR="003771CB" w:rsidRPr="00E675C8">
        <w:rPr>
          <w:rFonts w:eastAsia="Calibri"/>
          <w:lang w:eastAsia="en-US"/>
        </w:rPr>
        <w:t xml:space="preserve">медицинская помощь, в том числе высокотехнологичная медицинская помощь, включенная в </w:t>
      </w:r>
      <w:r w:rsidR="0003206D" w:rsidRPr="00E675C8">
        <w:rPr>
          <w:rFonts w:eastAsia="Calibri"/>
          <w:lang w:eastAsia="en-US"/>
        </w:rPr>
        <w:t xml:space="preserve">раздел </w:t>
      </w:r>
      <w:r w:rsidR="0003206D" w:rsidRPr="00E675C8">
        <w:rPr>
          <w:rFonts w:eastAsia="Calibri"/>
          <w:lang w:val="en-US" w:eastAsia="en-US"/>
        </w:rPr>
        <w:t>I</w:t>
      </w:r>
      <w:r w:rsidR="0003206D" w:rsidRPr="00E675C8">
        <w:rPr>
          <w:rFonts w:eastAsia="Calibri"/>
          <w:lang w:eastAsia="en-US"/>
        </w:rPr>
        <w:t xml:space="preserve"> перечня</w:t>
      </w:r>
      <w:r w:rsidR="003771CB" w:rsidRPr="00E675C8">
        <w:rPr>
          <w:rFonts w:eastAsia="Calibri"/>
          <w:lang w:eastAsia="en-US"/>
        </w:rPr>
        <w:t xml:space="preserve"> видов высокотехнологичной медицинской помощи,  при заболеваниях и состояниях, указанных в </w:t>
      </w:r>
      <w:hyperlink w:anchor="Par72" w:history="1">
        <w:r w:rsidR="003771CB" w:rsidRPr="00E675C8">
          <w:rPr>
            <w:rFonts w:eastAsia="Calibri"/>
            <w:lang w:eastAsia="en-US"/>
          </w:rPr>
          <w:t>разделе III</w:t>
        </w:r>
      </w:hyperlink>
      <w:r w:rsidR="003771CB" w:rsidRPr="00E675C8">
        <w:rPr>
          <w:rFonts w:eastAsia="Calibri"/>
          <w:lang w:eastAsia="en-US"/>
        </w:rPr>
        <w:t xml:space="preserve"> Программы, за исключением заболеваний, передаваемых половым путем, </w:t>
      </w:r>
      <w:r w:rsidR="0003206D" w:rsidRPr="00E675C8">
        <w:rPr>
          <w:rFonts w:eastAsia="Calibri"/>
          <w:lang w:eastAsia="en-US"/>
        </w:rPr>
        <w:t xml:space="preserve">вызванных вирусом иммунодефицита человека, синдрома приобретенного иммунодефицита, </w:t>
      </w:r>
      <w:r w:rsidR="003771CB" w:rsidRPr="00E675C8">
        <w:rPr>
          <w:rFonts w:eastAsia="Calibri"/>
          <w:lang w:eastAsia="en-US"/>
        </w:rPr>
        <w:t>туберкулеза, психических расстройств и расстройств поведения;</w:t>
      </w:r>
    </w:p>
    <w:p w:rsidR="00455C94" w:rsidRPr="00E675C8" w:rsidRDefault="005A450F" w:rsidP="00F74866">
      <w:pPr>
        <w:widowControl w:val="0"/>
        <w:autoSpaceDE w:val="0"/>
        <w:autoSpaceDN w:val="0"/>
        <w:adjustRightInd w:val="0"/>
        <w:ind w:firstLine="540"/>
        <w:jc w:val="both"/>
        <w:rPr>
          <w:rFonts w:eastAsia="Calibri"/>
          <w:lang w:eastAsia="en-US"/>
        </w:rPr>
      </w:pPr>
      <w:r w:rsidRPr="00E675C8">
        <w:t xml:space="preserve">– </w:t>
      </w:r>
      <w:r w:rsidR="004847FB" w:rsidRPr="00E675C8">
        <w:rPr>
          <w:rFonts w:eastAsia="Calibri"/>
          <w:lang w:eastAsia="en-US"/>
        </w:rP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r w:rsidR="002E4838" w:rsidRPr="00E675C8">
        <w:rPr>
          <w:rFonts w:eastAsia="Calibri"/>
          <w:lang w:eastAsia="en-US"/>
        </w:rPr>
        <w:t xml:space="preserve">разделе </w:t>
      </w:r>
      <w:r w:rsidR="002E4838" w:rsidRPr="00E675C8">
        <w:rPr>
          <w:rFonts w:eastAsia="Calibri"/>
          <w:lang w:val="en-US" w:eastAsia="en-US"/>
        </w:rPr>
        <w:t>III</w:t>
      </w:r>
      <w:r w:rsidR="002E4838" w:rsidRPr="00E675C8">
        <w:rPr>
          <w:rFonts w:eastAsia="Calibri"/>
          <w:lang w:eastAsia="en-US"/>
        </w:rPr>
        <w:t xml:space="preserve"> </w:t>
      </w:r>
      <w:r w:rsidR="004847FB" w:rsidRPr="00E675C8">
        <w:rPr>
          <w:rFonts w:eastAsia="Calibri"/>
          <w:lang w:eastAsia="en-US"/>
        </w:rPr>
        <w:t>Программы,</w:t>
      </w:r>
      <w:r w:rsidR="00A76BF3" w:rsidRPr="00E675C8">
        <w:rPr>
          <w:rFonts w:eastAsia="Calibri"/>
          <w:lang w:eastAsia="en-US"/>
        </w:rPr>
        <w:t xml:space="preserve"> </w:t>
      </w:r>
      <w:r w:rsidR="004847FB" w:rsidRPr="00E675C8">
        <w:rPr>
          <w:rFonts w:eastAsia="Calibri"/>
          <w:lang w:eastAsia="en-US"/>
        </w:rPr>
        <w:t>медицинской реабилитации, осуществляемой в медицинских организациях</w:t>
      </w:r>
      <w:r w:rsidR="00D335BF" w:rsidRPr="00E675C8">
        <w:rPr>
          <w:rFonts w:eastAsia="Calibri"/>
          <w:lang w:eastAsia="en-US"/>
        </w:rPr>
        <w:t>,</w:t>
      </w:r>
      <w:r w:rsidR="00D335BF" w:rsidRPr="00E675C8">
        <w:t xml:space="preserve"> </w:t>
      </w:r>
      <w:r w:rsidR="00D335BF" w:rsidRPr="00E675C8">
        <w:rPr>
          <w:rFonts w:eastAsia="Calibri"/>
          <w:lang w:eastAsia="en-US"/>
        </w:rPr>
        <w:t xml:space="preserve">поименованных в </w:t>
      </w:r>
      <w:r w:rsidRPr="00E675C8">
        <w:rPr>
          <w:rFonts w:eastAsia="Calibri"/>
          <w:lang w:eastAsia="en-US"/>
        </w:rPr>
        <w:t>п</w:t>
      </w:r>
      <w:r w:rsidR="00AD3C63" w:rsidRPr="00E675C8">
        <w:rPr>
          <w:rFonts w:eastAsia="Calibri"/>
          <w:lang w:eastAsia="en-US"/>
        </w:rPr>
        <w:t>риложении к</w:t>
      </w:r>
      <w:r w:rsidR="00D335BF" w:rsidRPr="00E675C8">
        <w:rPr>
          <w:rFonts w:eastAsia="Calibri"/>
          <w:lang w:eastAsia="en-US"/>
        </w:rPr>
        <w:t xml:space="preserve"> Программ</w:t>
      </w:r>
      <w:r w:rsidR="00AD3C63" w:rsidRPr="00E675C8">
        <w:rPr>
          <w:rFonts w:eastAsia="Calibri"/>
          <w:lang w:eastAsia="en-US"/>
        </w:rPr>
        <w:t>е</w:t>
      </w:r>
      <w:r w:rsidR="00D335BF" w:rsidRPr="00E675C8">
        <w:rPr>
          <w:rFonts w:eastAsia="Calibri"/>
          <w:lang w:eastAsia="en-US"/>
        </w:rPr>
        <w:t xml:space="preserve"> </w:t>
      </w:r>
      <w:r w:rsidR="003B606A">
        <w:rPr>
          <w:rFonts w:eastAsia="Calibri"/>
          <w:lang w:eastAsia="en-US"/>
        </w:rPr>
        <w:t>в качестве</w:t>
      </w:r>
      <w:r w:rsidR="00D335BF" w:rsidRPr="00E675C8">
        <w:rPr>
          <w:rFonts w:eastAsia="Calibri"/>
          <w:lang w:eastAsia="en-US"/>
        </w:rPr>
        <w:t xml:space="preserve"> осуществляющих деятельность в системе ОМС</w:t>
      </w:r>
      <w:r w:rsidR="00D41A0D" w:rsidRPr="00E675C8">
        <w:rPr>
          <w:rFonts w:eastAsia="Calibri"/>
          <w:lang w:eastAsia="en-US"/>
        </w:rPr>
        <w:t>,</w:t>
      </w:r>
      <w:r w:rsidR="00F142E7">
        <w:rPr>
          <w:rFonts w:eastAsia="Calibri"/>
          <w:lang w:eastAsia="en-US"/>
        </w:rPr>
        <w:t xml:space="preserve"> </w:t>
      </w:r>
      <w:r w:rsidR="00F142E7" w:rsidRPr="003B1AE7">
        <w:rPr>
          <w:rFonts w:eastAsia="Calibri"/>
          <w:lang w:eastAsia="en-US"/>
        </w:rPr>
        <w:t>аудиологическому скринингу</w:t>
      </w:r>
      <w:r w:rsidR="00F142E7">
        <w:rPr>
          <w:rFonts w:eastAsia="Calibri"/>
          <w:lang w:eastAsia="en-US"/>
        </w:rPr>
        <w:t>,</w:t>
      </w:r>
      <w:r w:rsidR="00D41A0D" w:rsidRPr="00E675C8">
        <w:rPr>
          <w:rFonts w:eastAsia="Calibri"/>
          <w:lang w:eastAsia="en-US"/>
        </w:rPr>
        <w:t xml:space="preserve"> а также</w:t>
      </w:r>
      <w:r w:rsidR="00D41A0D" w:rsidRPr="00E675C8">
        <w:t xml:space="preserve"> </w:t>
      </w:r>
      <w:r w:rsidR="00D41A0D" w:rsidRPr="00E675C8">
        <w:rPr>
          <w:rFonts w:eastAsia="Calibri"/>
          <w:lang w:eastAsia="en-US"/>
        </w:rPr>
        <w:t>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45590" w:rsidRPr="00E935A3" w:rsidRDefault="00145590" w:rsidP="00E935A3">
      <w:pPr>
        <w:widowControl w:val="0"/>
        <w:autoSpaceDE w:val="0"/>
        <w:autoSpaceDN w:val="0"/>
        <w:adjustRightInd w:val="0"/>
        <w:ind w:firstLine="540"/>
        <w:jc w:val="both"/>
        <w:rPr>
          <w:rFonts w:eastAsia="Calibri"/>
          <w:lang w:eastAsia="en-US"/>
        </w:rPr>
      </w:pPr>
      <w:r w:rsidRPr="00E675C8">
        <w:rPr>
          <w:rFonts w:eastAsia="Calibri"/>
          <w:lang w:eastAsia="en-US"/>
        </w:rP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программ</w:t>
      </w:r>
      <w:r w:rsidR="00D41A0D" w:rsidRPr="00E675C8">
        <w:rPr>
          <w:rFonts w:eastAsia="Calibri"/>
          <w:lang w:eastAsia="en-US"/>
        </w:rPr>
        <w:t>ы ОМС</w:t>
      </w:r>
      <w:r w:rsidRPr="00E675C8">
        <w:rPr>
          <w:rFonts w:eastAsia="Calibri"/>
          <w:lang w:eastAsia="en-US"/>
        </w:rPr>
        <w:t xml:space="preserve">, </w:t>
      </w:r>
      <w:r w:rsidR="001356CC" w:rsidRPr="00E675C8">
        <w:rPr>
          <w:rFonts w:eastAsia="Calibri"/>
          <w:lang w:eastAsia="en-US"/>
        </w:rPr>
        <w:t xml:space="preserve">в соответствии с разделом </w:t>
      </w:r>
      <w:r w:rsidR="001356CC" w:rsidRPr="00E675C8">
        <w:rPr>
          <w:rFonts w:eastAsia="Calibri"/>
          <w:lang w:val="en-US" w:eastAsia="en-US"/>
        </w:rPr>
        <w:t>I</w:t>
      </w:r>
      <w:r w:rsidR="001356CC" w:rsidRPr="00E675C8">
        <w:rPr>
          <w:rFonts w:eastAsia="Calibri"/>
          <w:lang w:eastAsia="en-US"/>
        </w:rPr>
        <w:t xml:space="preserve"> перечня</w:t>
      </w:r>
      <w:r w:rsidRPr="00E675C8">
        <w:rPr>
          <w:rFonts w:eastAsia="Calibri"/>
          <w:lang w:eastAsia="en-US"/>
        </w:rPr>
        <w:t xml:space="preserve"> видов высокотехнологичной медицин</w:t>
      </w:r>
      <w:r w:rsidR="00AE7CE9" w:rsidRPr="00E675C8">
        <w:rPr>
          <w:rFonts w:eastAsia="Calibri"/>
          <w:lang w:eastAsia="en-US"/>
        </w:rPr>
        <w:t>ской помощи.</w:t>
      </w:r>
      <w:r w:rsidR="00AE7CE9">
        <w:rPr>
          <w:rFonts w:eastAsia="Calibri"/>
          <w:lang w:eastAsia="en-US"/>
        </w:rPr>
        <w:t xml:space="preserve">                                                                      </w:t>
      </w:r>
    </w:p>
    <w:p w:rsidR="003106A7" w:rsidRDefault="003324F7" w:rsidP="00886014">
      <w:pPr>
        <w:widowControl w:val="0"/>
        <w:autoSpaceDE w:val="0"/>
        <w:autoSpaceDN w:val="0"/>
        <w:adjustRightInd w:val="0"/>
        <w:ind w:firstLine="540"/>
        <w:jc w:val="both"/>
        <w:rPr>
          <w:rFonts w:eastAsia="Calibri"/>
          <w:lang w:eastAsia="en-US"/>
        </w:rPr>
      </w:pPr>
      <w:r>
        <w:rPr>
          <w:rFonts w:eastAsia="Calibri"/>
          <w:lang w:eastAsia="en-US"/>
        </w:rPr>
        <w:t xml:space="preserve">В соответствии с </w:t>
      </w:r>
      <w:r w:rsidR="00857F58">
        <w:rPr>
          <w:rFonts w:eastAsia="Calibri"/>
          <w:lang w:eastAsia="en-US"/>
        </w:rPr>
        <w:t xml:space="preserve">Федеральным </w:t>
      </w:r>
      <w:r>
        <w:rPr>
          <w:rFonts w:eastAsia="Calibri"/>
          <w:lang w:eastAsia="en-US"/>
        </w:rPr>
        <w:t>законом «Об обязательном медицинском страховании в Российской Федерации» с</w:t>
      </w:r>
      <w:r w:rsidR="00886014" w:rsidRPr="00886014">
        <w:rPr>
          <w:rFonts w:eastAsia="Calibri"/>
          <w:lang w:eastAsia="en-US"/>
        </w:rPr>
        <w:t xml:space="preserve">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w:t>
      </w:r>
      <w:r w:rsidR="00886014" w:rsidRPr="00886014">
        <w:rPr>
          <w:rFonts w:eastAsia="Calibri"/>
          <w:lang w:eastAsia="en-US"/>
        </w:rPr>
        <w:lastRenderedPageBreak/>
        <w:t xml:space="preserve">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w:t>
      </w:r>
      <w:r w:rsidR="0053667D">
        <w:rPr>
          <w:rFonts w:eastAsia="Calibri"/>
          <w:lang w:eastAsia="en-US"/>
        </w:rPr>
        <w:t>основных средств (оборудование, производственный и хозяйственный инвентарь) стоимостью до ста тысяч рублей за единицу</w:t>
      </w:r>
      <w:r w:rsidR="00886014" w:rsidRPr="00886014">
        <w:rPr>
          <w:rFonts w:eastAsia="Calibri"/>
          <w:lang w:eastAsia="en-US"/>
        </w:rPr>
        <w:t xml:space="preserve">. </w:t>
      </w:r>
    </w:p>
    <w:p w:rsidR="00B86936" w:rsidRPr="003B1AE7" w:rsidRDefault="00B86936" w:rsidP="00B86936">
      <w:pPr>
        <w:widowControl w:val="0"/>
        <w:autoSpaceDE w:val="0"/>
        <w:autoSpaceDN w:val="0"/>
        <w:adjustRightInd w:val="0"/>
        <w:ind w:firstLine="540"/>
        <w:jc w:val="both"/>
        <w:rPr>
          <w:rFonts w:eastAsia="Calibri"/>
          <w:lang w:eastAsia="en-US"/>
        </w:rPr>
      </w:pPr>
      <w:r w:rsidRPr="003B1AE7">
        <w:rPr>
          <w:rFonts w:eastAsia="Calibri"/>
          <w:lang w:eastAsia="en-US"/>
        </w:rPr>
        <w:t>За счет бюджетных ассигнований бюджета Федерального фонда обязательного медицинского страхования осуществляются:</w:t>
      </w:r>
    </w:p>
    <w:p w:rsidR="00B86936" w:rsidRPr="003B1AE7" w:rsidRDefault="00B86936" w:rsidP="00B86936">
      <w:pPr>
        <w:widowControl w:val="0"/>
        <w:autoSpaceDE w:val="0"/>
        <w:autoSpaceDN w:val="0"/>
        <w:adjustRightInd w:val="0"/>
        <w:ind w:firstLine="540"/>
        <w:jc w:val="both"/>
        <w:rPr>
          <w:rFonts w:eastAsia="Calibri"/>
          <w:lang w:eastAsia="en-US"/>
        </w:rPr>
      </w:pPr>
      <w:r w:rsidRPr="003B1AE7">
        <w:rPr>
          <w:rFonts w:eastAsia="Calibri"/>
          <w:lang w:eastAsia="en-US"/>
        </w:rP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B86936" w:rsidRDefault="00B86936" w:rsidP="00B86936">
      <w:pPr>
        <w:widowControl w:val="0"/>
        <w:autoSpaceDE w:val="0"/>
        <w:autoSpaceDN w:val="0"/>
        <w:adjustRightInd w:val="0"/>
        <w:ind w:firstLine="540"/>
        <w:jc w:val="both"/>
        <w:rPr>
          <w:rFonts w:eastAsia="Calibri"/>
          <w:lang w:eastAsia="en-US"/>
        </w:rPr>
      </w:pPr>
      <w:r w:rsidRPr="003B1AE7">
        <w:rPr>
          <w:rFonts w:eastAsia="Calibri"/>
          <w:lang w:eastAsia="en-US"/>
        </w:rP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161563" w:rsidRDefault="00161563" w:rsidP="00EA6E0F">
      <w:pPr>
        <w:widowControl w:val="0"/>
        <w:autoSpaceDE w:val="0"/>
        <w:autoSpaceDN w:val="0"/>
        <w:adjustRightInd w:val="0"/>
        <w:ind w:firstLine="540"/>
        <w:jc w:val="center"/>
        <w:rPr>
          <w:rFonts w:eastAsia="Calibri"/>
          <w:lang w:eastAsia="en-US"/>
        </w:rPr>
      </w:pPr>
    </w:p>
    <w:p w:rsidR="00EA6E0F" w:rsidRDefault="00EA6E0F" w:rsidP="00EA6E0F">
      <w:pPr>
        <w:widowControl w:val="0"/>
        <w:autoSpaceDE w:val="0"/>
        <w:autoSpaceDN w:val="0"/>
        <w:adjustRightInd w:val="0"/>
        <w:ind w:firstLine="540"/>
        <w:jc w:val="center"/>
        <w:rPr>
          <w:rFonts w:eastAsia="Calibri"/>
          <w:lang w:eastAsia="en-US"/>
        </w:rPr>
      </w:pPr>
      <w:r>
        <w:rPr>
          <w:rFonts w:eastAsia="Calibri"/>
          <w:lang w:eastAsia="en-US"/>
        </w:rPr>
        <w:t xml:space="preserve">5.2. </w:t>
      </w:r>
      <w:r w:rsidRPr="004847FB">
        <w:rPr>
          <w:rFonts w:eastAsia="Calibri"/>
          <w:lang w:eastAsia="en-US"/>
        </w:rPr>
        <w:t xml:space="preserve">За счет средств бюджетных ассигнований </w:t>
      </w:r>
      <w:r>
        <w:rPr>
          <w:rFonts w:eastAsia="Calibri"/>
          <w:lang w:eastAsia="en-US"/>
        </w:rPr>
        <w:t>областного бюджета</w:t>
      </w:r>
      <w:r w:rsidRPr="004847FB">
        <w:rPr>
          <w:rFonts w:eastAsia="Calibri"/>
          <w:lang w:eastAsia="en-US"/>
        </w:rPr>
        <w:t xml:space="preserve"> осуществляется финансовое обеспечение:</w:t>
      </w:r>
    </w:p>
    <w:p w:rsidR="00EA6E0F" w:rsidRPr="00EC6534" w:rsidRDefault="00EA6E0F" w:rsidP="00EA6E0F">
      <w:pPr>
        <w:widowControl w:val="0"/>
        <w:autoSpaceDE w:val="0"/>
        <w:autoSpaceDN w:val="0"/>
        <w:adjustRightInd w:val="0"/>
        <w:ind w:firstLine="540"/>
        <w:jc w:val="center"/>
        <w:rPr>
          <w:rFonts w:eastAsia="Calibri"/>
          <w:lang w:eastAsia="en-US"/>
        </w:rPr>
      </w:pPr>
    </w:p>
    <w:p w:rsidR="00EA6E0F" w:rsidRPr="004847FB" w:rsidRDefault="00EA6E0F" w:rsidP="00EA6E0F">
      <w:pPr>
        <w:widowControl w:val="0"/>
        <w:autoSpaceDE w:val="0"/>
        <w:autoSpaceDN w:val="0"/>
        <w:adjustRightInd w:val="0"/>
        <w:ind w:firstLine="540"/>
        <w:jc w:val="both"/>
        <w:rPr>
          <w:rFonts w:eastAsia="Calibri"/>
          <w:lang w:eastAsia="en-US"/>
        </w:rPr>
      </w:pPr>
      <w:r>
        <w:rPr>
          <w:rFonts w:eastAsia="Calibri"/>
          <w:lang w:eastAsia="en-US"/>
        </w:rPr>
        <w:t xml:space="preserve">– </w:t>
      </w:r>
      <w:r w:rsidRPr="004847FB">
        <w:rPr>
          <w:rFonts w:eastAsia="Calibri"/>
          <w:lang w:eastAsia="en-US"/>
        </w:rPr>
        <w:t>скорой, в том числе скорой специализированной, медицинской помощи</w:t>
      </w:r>
      <w:r w:rsidRPr="00FF48F8">
        <w:rPr>
          <w:rFonts w:eastAsia="Calibri"/>
          <w:lang w:eastAsia="en-US"/>
        </w:rPr>
        <w:t>, не включенной в программу ОМС, не застрахованным по ОМС лицам, а также расходов, не включенных в структуру тарифов на оплату медицинской</w:t>
      </w:r>
      <w:r w:rsidRPr="004847FB">
        <w:rPr>
          <w:rFonts w:eastAsia="Calibri"/>
          <w:lang w:eastAsia="en-US"/>
        </w:rPr>
        <w:t xml:space="preserve"> помощи, предусмотренную в </w:t>
      </w:r>
      <w:r>
        <w:rPr>
          <w:rFonts w:eastAsia="Calibri"/>
          <w:lang w:eastAsia="en-US"/>
        </w:rPr>
        <w:t>программе ОМС</w:t>
      </w:r>
      <w:r w:rsidRPr="004847FB">
        <w:rPr>
          <w:rFonts w:eastAsia="Calibri"/>
          <w:lang w:eastAsia="en-US"/>
        </w:rPr>
        <w:t>;</w:t>
      </w:r>
    </w:p>
    <w:p w:rsidR="00EA6E0F" w:rsidRDefault="00EA6E0F" w:rsidP="00EA6E0F">
      <w:pPr>
        <w:widowControl w:val="0"/>
        <w:autoSpaceDE w:val="0"/>
        <w:autoSpaceDN w:val="0"/>
        <w:adjustRightInd w:val="0"/>
        <w:ind w:firstLine="540"/>
        <w:jc w:val="both"/>
        <w:rPr>
          <w:rFonts w:eastAsia="Calibri"/>
          <w:lang w:eastAsia="en-US"/>
        </w:rPr>
      </w:pPr>
      <w:r>
        <w:rPr>
          <w:rFonts w:eastAsia="Calibri"/>
          <w:lang w:eastAsia="en-US"/>
        </w:rPr>
        <w:t xml:space="preserve">– </w:t>
      </w:r>
      <w:r w:rsidRPr="004847FB">
        <w:rPr>
          <w:rFonts w:eastAsia="Calibri"/>
          <w:lang w:eastAsia="en-US"/>
        </w:rPr>
        <w:t xml:space="preserve">первичной медико-санитарной и специализированной медицинской помощи в части медицинской помощи при заболеваниях, не включенных в программу </w:t>
      </w:r>
      <w:r>
        <w:rPr>
          <w:rFonts w:eastAsia="Calibri"/>
          <w:lang w:eastAsia="en-US"/>
        </w:rPr>
        <w:t>ОМС</w:t>
      </w:r>
      <w:r w:rsidRPr="004847FB">
        <w:rPr>
          <w:rFonts w:eastAsia="Calibri"/>
          <w:lang w:eastAsia="en-US"/>
        </w:rPr>
        <w:t xml:space="preserve"> (заболевания, передаваемые половым путем,</w:t>
      </w:r>
      <w:r w:rsidRPr="006318FE">
        <w:rPr>
          <w:rFonts w:eastAsia="Calibri"/>
          <w:lang w:eastAsia="en-US"/>
        </w:rPr>
        <w:t xml:space="preserve"> </w:t>
      </w:r>
      <w:r>
        <w:rPr>
          <w:rFonts w:eastAsia="Calibri"/>
          <w:lang w:eastAsia="en-US"/>
        </w:rPr>
        <w:t>вызванные</w:t>
      </w:r>
      <w:r w:rsidRPr="006318FE">
        <w:rPr>
          <w:rFonts w:eastAsia="Calibri"/>
          <w:lang w:eastAsia="en-US"/>
        </w:rPr>
        <w:t xml:space="preserve"> вирусом и</w:t>
      </w:r>
      <w:r>
        <w:rPr>
          <w:rFonts w:eastAsia="Calibri"/>
          <w:lang w:eastAsia="en-US"/>
        </w:rPr>
        <w:t>ммунодефицита человека, синдром</w:t>
      </w:r>
      <w:r w:rsidRPr="006318FE">
        <w:rPr>
          <w:rFonts w:eastAsia="Calibri"/>
          <w:lang w:eastAsia="en-US"/>
        </w:rPr>
        <w:t xml:space="preserve"> приобретенного иммунодефицита</w:t>
      </w:r>
      <w:r>
        <w:rPr>
          <w:rFonts w:eastAsia="Calibri"/>
          <w:lang w:eastAsia="en-US"/>
        </w:rPr>
        <w:t>,</w:t>
      </w:r>
      <w:r w:rsidRPr="004847FB">
        <w:rPr>
          <w:rFonts w:eastAsia="Calibri"/>
          <w:lang w:eastAsia="en-US"/>
        </w:rPr>
        <w:t xml:space="preserve"> туберкулез, психические расстройства и расстройства поведения, в том числе связанные с употреблением психоактивных веществ, включая профилактические</w:t>
      </w:r>
      <w:r>
        <w:rPr>
          <w:rFonts w:eastAsia="Calibri"/>
          <w:lang w:eastAsia="en-US"/>
        </w:rPr>
        <w:t xml:space="preserve"> медицинские</w:t>
      </w:r>
      <w:r w:rsidRPr="004847FB">
        <w:rPr>
          <w:rFonts w:eastAsia="Calibri"/>
          <w:lang w:eastAsia="en-US"/>
        </w:rPr>
        <w:t xml:space="preserve"> осмотры </w:t>
      </w:r>
      <w:r>
        <w:rPr>
          <w:rFonts w:eastAsia="Calibri"/>
          <w:lang w:eastAsia="en-US"/>
        </w:rPr>
        <w:t>о</w:t>
      </w:r>
      <w:r w:rsidRPr="006B311F">
        <w:rPr>
          <w:rFonts w:eastAsia="Calibri"/>
          <w:lang w:eastAsia="en-US"/>
        </w:rPr>
        <w:t xml:space="preserve">бучающихся в общеобразовательных организациях и профессиональных образовательных организациях, а также </w:t>
      </w:r>
      <w:r>
        <w:rPr>
          <w:rFonts w:eastAsia="Calibri"/>
          <w:lang w:eastAsia="en-US"/>
        </w:rPr>
        <w:t xml:space="preserve">в </w:t>
      </w:r>
      <w:r w:rsidRPr="006B311F">
        <w:rPr>
          <w:rFonts w:eastAsia="Calibri"/>
          <w:lang w:eastAsia="en-US"/>
        </w:rPr>
        <w:t xml:space="preserve">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t>
      </w:r>
      <w:r>
        <w:rPr>
          <w:rFonts w:eastAsia="Calibri"/>
          <w:lang w:eastAsia="en-US"/>
        </w:rPr>
        <w:t>и</w:t>
      </w:r>
      <w:r w:rsidRPr="00FF48F8">
        <w:rPr>
          <w:rFonts w:eastAsia="Calibri"/>
          <w:lang w:eastAsia="en-US"/>
        </w:rPr>
        <w:t xml:space="preserve"> в части расходов, не включенных в структуру тарифов на оплату медицинской помощи, предусмотренную в программе ОМС;</w:t>
      </w:r>
    </w:p>
    <w:p w:rsidR="00EA6E0F" w:rsidRPr="0082096D" w:rsidRDefault="00EA6E0F" w:rsidP="00C30F8F">
      <w:pPr>
        <w:widowControl w:val="0"/>
        <w:autoSpaceDE w:val="0"/>
        <w:autoSpaceDN w:val="0"/>
        <w:adjustRightInd w:val="0"/>
        <w:ind w:firstLine="540"/>
        <w:jc w:val="both"/>
        <w:rPr>
          <w:rFonts w:eastAsia="Calibri"/>
          <w:lang w:eastAsia="en-US"/>
        </w:rPr>
      </w:pPr>
      <w:r>
        <w:rPr>
          <w:rFonts w:eastAsia="Calibri"/>
          <w:lang w:eastAsia="en-US"/>
        </w:rPr>
        <w:t xml:space="preserve">– </w:t>
      </w:r>
      <w:r w:rsidRPr="00161563">
        <w:rPr>
          <w:rFonts w:eastAsia="Calibri"/>
          <w:lang w:eastAsia="en-US"/>
        </w:rPr>
        <w:t xml:space="preserve">отдельных видов специализированной медицинской помощи в федеральных медицинских организациях и медицинских организациях других субъектов Российской Федерации по решению уполномоченного в сфере здравоохранения органа </w:t>
      </w:r>
      <w:r w:rsidRPr="00161563">
        <w:rPr>
          <w:rFonts w:eastAsia="Calibri"/>
          <w:lang w:eastAsia="en-US"/>
        </w:rPr>
        <w:lastRenderedPageBreak/>
        <w:t>исполнительной власти Калужской области при невозможности их оказания в медицинских организациях Калужской области, а также при невозможности их оказания за счет средств федерального бюджета и средств ОМС в федеральных медицинских организациях</w:t>
      </w:r>
      <w:r w:rsidR="00161563">
        <w:rPr>
          <w:rFonts w:eastAsia="Calibri"/>
          <w:lang w:eastAsia="en-US"/>
        </w:rPr>
        <w:t xml:space="preserve">, </w:t>
      </w:r>
      <w:r w:rsidR="00161563" w:rsidRPr="0082096D">
        <w:rPr>
          <w:rFonts w:eastAsia="Calibri"/>
          <w:lang w:eastAsia="en-US"/>
        </w:rPr>
        <w:t>санаторно-курортного лечения работающих граждан непосредственно после лечения в стационарных условиях</w:t>
      </w:r>
      <w:r w:rsidR="00EA05B3">
        <w:rPr>
          <w:rFonts w:eastAsia="Calibri"/>
          <w:lang w:eastAsia="en-US"/>
        </w:rPr>
        <w:t xml:space="preserve">, </w:t>
      </w:r>
      <w:r w:rsidR="00161563" w:rsidRPr="00947120">
        <w:rPr>
          <w:rFonts w:eastAsia="Calibri"/>
          <w:lang w:eastAsia="en-US"/>
        </w:rPr>
        <w:t>в рамках государственной программы Калужской области «Развитие здравоохранения</w:t>
      </w:r>
      <w:r w:rsidR="00C30F8F" w:rsidRPr="00947120">
        <w:rPr>
          <w:rFonts w:eastAsia="Calibri"/>
          <w:lang w:eastAsia="en-US"/>
        </w:rPr>
        <w:t xml:space="preserve"> в</w:t>
      </w:r>
      <w:r w:rsidR="00161563" w:rsidRPr="00947120">
        <w:rPr>
          <w:rFonts w:eastAsia="Calibri"/>
          <w:lang w:eastAsia="en-US"/>
        </w:rPr>
        <w:t xml:space="preserve"> Калужской области»</w:t>
      </w:r>
      <w:r w:rsidR="00C30F8F" w:rsidRPr="00947120">
        <w:rPr>
          <w:rFonts w:eastAsia="Calibri"/>
          <w:lang w:eastAsia="en-US"/>
        </w:rPr>
        <w:t>, утвержденной постановлением Правительства Калужской области от 31.12.2013 № 758 «Об утверждении государственной программы Калужской области «Развитие здравоохранения в Калужской области» в ред. Постановлений Правительства Калужской области от 30.10.2014 № 638, от 25.12.2014 № 780, от 15.09.2015 № 523,от 18.03.2016 № 181</w:t>
      </w:r>
      <w:r w:rsidRPr="00947120">
        <w:rPr>
          <w:rFonts w:eastAsia="Calibri"/>
          <w:lang w:eastAsia="en-US"/>
        </w:rPr>
        <w:t>;</w:t>
      </w:r>
    </w:p>
    <w:p w:rsidR="00EA6E0F" w:rsidRDefault="00EA6E0F" w:rsidP="00EA6E0F">
      <w:pPr>
        <w:widowControl w:val="0"/>
        <w:autoSpaceDE w:val="0"/>
        <w:autoSpaceDN w:val="0"/>
        <w:adjustRightInd w:val="0"/>
        <w:ind w:firstLine="540"/>
        <w:jc w:val="both"/>
        <w:rPr>
          <w:rFonts w:eastAsia="Calibri"/>
          <w:lang w:eastAsia="en-US"/>
        </w:rPr>
      </w:pPr>
      <w:r>
        <w:rPr>
          <w:rFonts w:eastAsia="Calibri"/>
          <w:lang w:eastAsia="en-US"/>
        </w:rPr>
        <w:t>– 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r w:rsidRPr="0082096D">
        <w:rPr>
          <w:rFonts w:eastAsia="Calibri"/>
          <w:lang w:eastAsia="en-US"/>
        </w:rPr>
        <w:t>;</w:t>
      </w:r>
    </w:p>
    <w:p w:rsidR="00EA6E0F" w:rsidRPr="00B86936" w:rsidRDefault="00EA6E0F" w:rsidP="00EA6E0F">
      <w:pPr>
        <w:widowControl w:val="0"/>
        <w:autoSpaceDE w:val="0"/>
        <w:autoSpaceDN w:val="0"/>
        <w:adjustRightInd w:val="0"/>
        <w:jc w:val="both"/>
        <w:rPr>
          <w:rFonts w:eastAsia="Calibri"/>
          <w:lang w:eastAsia="en-US"/>
        </w:rPr>
      </w:pPr>
      <w:r>
        <w:rPr>
          <w:rFonts w:eastAsia="Calibri"/>
          <w:lang w:eastAsia="en-US"/>
        </w:rPr>
        <w:tab/>
      </w:r>
      <w:r w:rsidRPr="00947120">
        <w:rPr>
          <w:rFonts w:eastAsia="Calibri"/>
          <w:lang w:eastAsia="en-US"/>
        </w:rPr>
        <w:t>-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2017 год и на плановый период 2018 и 2019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EA6E0F" w:rsidRDefault="00EA6E0F" w:rsidP="00EA6E0F">
      <w:pPr>
        <w:widowControl w:val="0"/>
        <w:autoSpaceDE w:val="0"/>
        <w:autoSpaceDN w:val="0"/>
        <w:adjustRightInd w:val="0"/>
        <w:ind w:firstLine="540"/>
        <w:jc w:val="both"/>
      </w:pPr>
      <w:r>
        <w:rPr>
          <w:rFonts w:eastAsia="Calibri"/>
          <w:lang w:eastAsia="en-US"/>
        </w:rPr>
        <w:t xml:space="preserve">– </w:t>
      </w:r>
      <w:r w:rsidRPr="00EA6E0F">
        <w:t xml:space="preserve">высокотехнологичной медицинской помощи, оказываемой в медицинских организациях, подведомственных министерству здравоохранения Калужской области, в соответствии с разделом </w:t>
      </w:r>
      <w:r w:rsidRPr="00EA6E0F">
        <w:rPr>
          <w:lang w:val="en-US"/>
        </w:rPr>
        <w:t>II</w:t>
      </w:r>
      <w:r w:rsidRPr="00EA6E0F">
        <w:t xml:space="preserve"> перечня видов высокотехнологичной медицинской помощи.</w:t>
      </w:r>
    </w:p>
    <w:p w:rsidR="00EA6E0F" w:rsidRPr="004847FB" w:rsidRDefault="00EA6E0F" w:rsidP="00EA6E0F">
      <w:pPr>
        <w:widowControl w:val="0"/>
        <w:autoSpaceDE w:val="0"/>
        <w:autoSpaceDN w:val="0"/>
        <w:adjustRightInd w:val="0"/>
        <w:ind w:firstLine="540"/>
        <w:jc w:val="both"/>
        <w:rPr>
          <w:rFonts w:eastAsia="Calibri"/>
          <w:lang w:eastAsia="en-US"/>
        </w:rPr>
      </w:pPr>
      <w:r w:rsidRPr="004847FB">
        <w:rPr>
          <w:rFonts w:eastAsia="Calibri"/>
          <w:lang w:eastAsia="en-US"/>
        </w:rPr>
        <w:t xml:space="preserve">За счет средств бюджетных ассигнований </w:t>
      </w:r>
      <w:r>
        <w:rPr>
          <w:rFonts w:eastAsia="Calibri"/>
          <w:lang w:eastAsia="en-US"/>
        </w:rPr>
        <w:t>областного бюджета</w:t>
      </w:r>
      <w:r w:rsidRPr="004847FB">
        <w:rPr>
          <w:rFonts w:eastAsia="Calibri"/>
          <w:lang w:eastAsia="en-US"/>
        </w:rPr>
        <w:t xml:space="preserve"> осуществляется:</w:t>
      </w:r>
    </w:p>
    <w:p w:rsidR="00EA6E0F" w:rsidRPr="004847FB" w:rsidRDefault="00EA6E0F" w:rsidP="00EA6E0F">
      <w:pPr>
        <w:widowControl w:val="0"/>
        <w:autoSpaceDE w:val="0"/>
        <w:autoSpaceDN w:val="0"/>
        <w:adjustRightInd w:val="0"/>
        <w:ind w:firstLine="540"/>
        <w:jc w:val="both"/>
        <w:rPr>
          <w:rFonts w:eastAsia="Calibri"/>
          <w:lang w:eastAsia="en-US"/>
        </w:rPr>
      </w:pPr>
      <w:r>
        <w:rPr>
          <w:rFonts w:eastAsia="Calibri"/>
          <w:lang w:eastAsia="en-US"/>
        </w:rPr>
        <w:t xml:space="preserve">– </w:t>
      </w:r>
      <w:r w:rsidRPr="004847FB">
        <w:rPr>
          <w:rFonts w:eastAsia="Calibri"/>
          <w:lang w:eastAsia="en-US"/>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EA6E0F" w:rsidRPr="004847FB" w:rsidRDefault="00EA6E0F" w:rsidP="00EA6E0F">
      <w:pPr>
        <w:widowControl w:val="0"/>
        <w:autoSpaceDE w:val="0"/>
        <w:autoSpaceDN w:val="0"/>
        <w:adjustRightInd w:val="0"/>
        <w:ind w:firstLine="540"/>
        <w:jc w:val="both"/>
        <w:rPr>
          <w:rFonts w:eastAsia="Calibri"/>
          <w:lang w:eastAsia="en-US"/>
        </w:rPr>
      </w:pPr>
      <w:r>
        <w:rPr>
          <w:rFonts w:eastAsia="Calibri"/>
          <w:lang w:eastAsia="en-US"/>
        </w:rPr>
        <w:t xml:space="preserve">– </w:t>
      </w:r>
      <w:r w:rsidRPr="004847FB">
        <w:rPr>
          <w:rFonts w:eastAsia="Calibri"/>
          <w:lang w:eastAsia="en-US"/>
        </w:rPr>
        <w:t>обеспечение лекарственными препаратами в соответствии с перечнем групп населения и категорий заболеваний</w:t>
      </w:r>
      <w:r>
        <w:rPr>
          <w:rFonts w:eastAsia="Calibri"/>
          <w:lang w:eastAsia="en-US"/>
        </w:rPr>
        <w:t>,</w:t>
      </w:r>
      <w:r w:rsidRPr="004847FB">
        <w:rPr>
          <w:rFonts w:eastAsia="Calibri"/>
          <w:lang w:eastAsia="en-US"/>
        </w:rPr>
        <w:t xml:space="preserve">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A6E0F" w:rsidRDefault="00EA6E0F" w:rsidP="00EA6E0F">
      <w:pPr>
        <w:widowControl w:val="0"/>
        <w:autoSpaceDE w:val="0"/>
        <w:autoSpaceDN w:val="0"/>
        <w:adjustRightInd w:val="0"/>
        <w:ind w:firstLine="540"/>
        <w:jc w:val="both"/>
        <w:rPr>
          <w:rFonts w:eastAsia="Calibri"/>
          <w:lang w:eastAsia="en-US"/>
        </w:rPr>
      </w:pPr>
      <w:r>
        <w:rPr>
          <w:rFonts w:eastAsia="Calibri"/>
          <w:lang w:eastAsia="en-US"/>
        </w:rPr>
        <w:t xml:space="preserve">– </w:t>
      </w:r>
      <w:r w:rsidRPr="004847FB">
        <w:rPr>
          <w:rFonts w:eastAsia="Calibri"/>
          <w:lang w:eastAsia="en-US"/>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w:t>
      </w:r>
      <w:r>
        <w:rPr>
          <w:rFonts w:eastAsia="Calibri"/>
          <w:lang w:eastAsia="en-US"/>
        </w:rPr>
        <w:t>й;</w:t>
      </w:r>
    </w:p>
    <w:p w:rsidR="00EA6E0F" w:rsidRDefault="00EA6E0F" w:rsidP="00EA6E0F">
      <w:pPr>
        <w:widowControl w:val="0"/>
        <w:autoSpaceDE w:val="0"/>
        <w:autoSpaceDN w:val="0"/>
        <w:adjustRightInd w:val="0"/>
        <w:ind w:firstLine="540"/>
        <w:jc w:val="both"/>
        <w:rPr>
          <w:rFonts w:eastAsia="Calibri"/>
          <w:lang w:eastAsia="en-US"/>
        </w:rPr>
      </w:pPr>
      <w:r>
        <w:rPr>
          <w:rFonts w:eastAsia="Calibri"/>
          <w:lang w:eastAsia="en-US"/>
        </w:rPr>
        <w:t xml:space="preserve">– </w:t>
      </w:r>
      <w:r w:rsidRPr="00824BC2">
        <w:rPr>
          <w:rFonts w:eastAsia="Calibri"/>
          <w:lang w:eastAsia="en-US"/>
        </w:rP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w:t>
      </w:r>
      <w:r w:rsidRPr="00AE500D">
        <w:rPr>
          <w:rFonts w:eastAsia="Calibri"/>
          <w:lang w:eastAsia="en-US"/>
        </w:rPr>
        <w:t>структурных подразделениях медицинских организаций.</w:t>
      </w:r>
    </w:p>
    <w:p w:rsidR="00EA6E0F" w:rsidRDefault="00EA6E0F" w:rsidP="00B86936">
      <w:pPr>
        <w:widowControl w:val="0"/>
        <w:autoSpaceDE w:val="0"/>
        <w:autoSpaceDN w:val="0"/>
        <w:adjustRightInd w:val="0"/>
        <w:ind w:firstLine="540"/>
        <w:jc w:val="both"/>
        <w:rPr>
          <w:rFonts w:eastAsia="Calibri"/>
          <w:lang w:eastAsia="en-US"/>
        </w:rPr>
      </w:pPr>
      <w:r w:rsidRPr="00947120">
        <w:rPr>
          <w:rFonts w:eastAsia="Calibri"/>
          <w:lang w:eastAsia="en-US"/>
        </w:rPr>
        <w:t>–</w:t>
      </w:r>
      <w:r w:rsidRPr="00DB19D8">
        <w:rPr>
          <w:rFonts w:eastAsia="Calibri"/>
          <w:color w:val="FF0000"/>
          <w:lang w:eastAsia="en-US"/>
        </w:rPr>
        <w:t xml:space="preserve"> </w:t>
      </w:r>
      <w:r w:rsidR="00161563" w:rsidRPr="00947120">
        <w:rPr>
          <w:rFonts w:eastAsia="Calibri"/>
          <w:lang w:eastAsia="en-US"/>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r w:rsidR="00DB19D8">
        <w:rPr>
          <w:rFonts w:eastAsia="Calibri"/>
          <w:lang w:eastAsia="en-US"/>
        </w:rPr>
        <w:t>,</w:t>
      </w:r>
    </w:p>
    <w:p w:rsidR="00DB19D8" w:rsidRPr="00947120" w:rsidRDefault="00DB19D8" w:rsidP="00DB19D8">
      <w:pPr>
        <w:widowControl w:val="0"/>
        <w:autoSpaceDE w:val="0"/>
        <w:autoSpaceDN w:val="0"/>
        <w:adjustRightInd w:val="0"/>
        <w:ind w:firstLine="540"/>
        <w:jc w:val="both"/>
        <w:rPr>
          <w:rFonts w:eastAsia="Calibri"/>
          <w:lang w:eastAsia="en-US"/>
        </w:rPr>
      </w:pPr>
      <w:r w:rsidRPr="00947120">
        <w:rPr>
          <w:rFonts w:eastAsia="Calibri"/>
          <w:lang w:eastAsia="en-US"/>
        </w:rPr>
        <w:lastRenderedPageBreak/>
        <w:t>-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EA05B3" w:rsidRPr="005D05B7" w:rsidRDefault="00EA05B3" w:rsidP="00EA05B3">
      <w:pPr>
        <w:widowControl w:val="0"/>
        <w:autoSpaceDE w:val="0"/>
        <w:autoSpaceDN w:val="0"/>
        <w:adjustRightInd w:val="0"/>
        <w:ind w:firstLine="540"/>
        <w:jc w:val="both"/>
        <w:rPr>
          <w:rFonts w:eastAsia="Calibri"/>
          <w:lang w:eastAsia="en-US"/>
        </w:rPr>
      </w:pPr>
      <w:r w:rsidRPr="00947120">
        <w:rPr>
          <w:rFonts w:eastAsia="Calibri"/>
          <w:lang w:eastAsia="en-US"/>
        </w:rPr>
        <w:t xml:space="preserve">-предоставления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0" w:history="1">
        <w:r w:rsidRPr="00947120">
          <w:rPr>
            <w:rFonts w:eastAsia="Calibri"/>
            <w:lang w:eastAsia="en-US"/>
          </w:rPr>
          <w:t xml:space="preserve">пунктом 1 части 1 статьи </w:t>
        </w:r>
      </w:hyperlink>
      <w:r w:rsidRPr="00947120">
        <w:t>62</w:t>
      </w:r>
      <w:r w:rsidRPr="00947120">
        <w:rPr>
          <w:rFonts w:eastAsia="Calibri"/>
          <w:lang w:eastAsia="en-US"/>
        </w:rPr>
        <w:t xml:space="preserve"> Федерального закона «О государственной социальной помощи»;</w:t>
      </w:r>
    </w:p>
    <w:p w:rsidR="004847FB" w:rsidRPr="004847FB" w:rsidRDefault="004847FB" w:rsidP="000642A4">
      <w:pPr>
        <w:widowControl w:val="0"/>
        <w:autoSpaceDE w:val="0"/>
        <w:autoSpaceDN w:val="0"/>
        <w:adjustRightInd w:val="0"/>
        <w:ind w:firstLine="540"/>
        <w:jc w:val="both"/>
        <w:rPr>
          <w:rFonts w:eastAsia="Calibri"/>
          <w:lang w:eastAsia="en-US"/>
        </w:rPr>
      </w:pPr>
      <w:r w:rsidRPr="00AE500D">
        <w:rPr>
          <w:rFonts w:eastAsia="Calibri"/>
          <w:lang w:eastAsia="en-US"/>
        </w:rPr>
        <w:t xml:space="preserve">В рамках </w:t>
      </w:r>
      <w:r w:rsidR="000037C0" w:rsidRPr="00AE500D">
        <w:rPr>
          <w:rFonts w:eastAsia="Calibri"/>
          <w:lang w:eastAsia="en-US"/>
        </w:rPr>
        <w:t>П</w:t>
      </w:r>
      <w:r w:rsidRPr="00AE500D">
        <w:rPr>
          <w:rFonts w:eastAsia="Calibri"/>
          <w:lang w:eastAsia="en-US"/>
        </w:rPr>
        <w:t xml:space="preserve">рограммы за счет бюджетных ассигнований </w:t>
      </w:r>
      <w:r w:rsidR="00FE3CDC" w:rsidRPr="00AE500D">
        <w:rPr>
          <w:rFonts w:eastAsia="Calibri"/>
          <w:lang w:eastAsia="en-US"/>
        </w:rPr>
        <w:t>областного бюджета</w:t>
      </w:r>
      <w:r w:rsidRPr="00AE500D">
        <w:rPr>
          <w:rFonts w:eastAsia="Calibri"/>
          <w:lang w:eastAsia="en-US"/>
        </w:rPr>
        <w:t xml:space="preserve"> и средств </w:t>
      </w:r>
      <w:r w:rsidR="0017615E" w:rsidRPr="00AE500D">
        <w:rPr>
          <w:rFonts w:eastAsia="Calibri"/>
          <w:lang w:eastAsia="en-US"/>
        </w:rPr>
        <w:t>ОМС</w:t>
      </w:r>
      <w:r w:rsidRPr="00AE500D">
        <w:rPr>
          <w:rFonts w:eastAsia="Calibri"/>
          <w:lang w:eastAsia="en-US"/>
        </w:rPr>
        <w:t xml:space="preserve">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w:t>
      </w:r>
      <w:r w:rsidRPr="00BA6152">
        <w:rPr>
          <w:rFonts w:eastAsia="Calibri"/>
          <w:lang w:eastAsia="en-US"/>
        </w:rPr>
        <w:t xml:space="preserve"> опеку (попечительство), в приемную или патронатную семью детей, остав</w:t>
      </w:r>
      <w:r w:rsidR="00633862">
        <w:rPr>
          <w:rFonts w:eastAsia="Calibri"/>
          <w:lang w:eastAsia="en-US"/>
        </w:rPr>
        <w:t>шихся без попечения родителей,</w:t>
      </w:r>
      <w:r w:rsidR="00633862" w:rsidRPr="00633862">
        <w:rPr>
          <w:sz w:val="28"/>
          <w:szCs w:val="20"/>
        </w:rPr>
        <w:t xml:space="preserve"> </w:t>
      </w:r>
      <w:r w:rsidR="00633862" w:rsidRPr="003B1AE7">
        <w:rPr>
          <w:rFonts w:eastAsia="Calibri"/>
          <w:lang w:eastAsia="en-US"/>
        </w:rPr>
        <w:t>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r w:rsidRPr="00BA6152">
        <w:rPr>
          <w:rFonts w:eastAsia="Calibri"/>
          <w:lang w:eastAsia="en-US"/>
        </w:rPr>
        <w:t xml:space="preserve"> а также</w:t>
      </w:r>
      <w:r w:rsidR="002616B1">
        <w:rPr>
          <w:rFonts w:eastAsia="Calibri"/>
          <w:lang w:eastAsia="en-US"/>
        </w:rPr>
        <w:t xml:space="preserve"> </w:t>
      </w:r>
      <w:r w:rsidR="002616B1" w:rsidRPr="00291FE7">
        <w:rPr>
          <w:rFonts w:eastAsia="Calibri"/>
          <w:lang w:eastAsia="en-US"/>
        </w:rPr>
        <w:t>проведения обязательных диагностических исследований</w:t>
      </w:r>
      <w:r w:rsidR="002616B1">
        <w:rPr>
          <w:rFonts w:eastAsia="Calibri"/>
          <w:lang w:eastAsia="en-US"/>
        </w:rPr>
        <w:t xml:space="preserve"> и</w:t>
      </w:r>
      <w:r w:rsidRPr="00BA6152">
        <w:rPr>
          <w:rFonts w:eastAsia="Calibri"/>
          <w:lang w:eastAsia="en-US"/>
        </w:rPr>
        <w:t xml:space="preserve">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w:t>
      </w:r>
      <w:r w:rsidR="000642A4" w:rsidRPr="000642A4">
        <w:t xml:space="preserve"> </w:t>
      </w:r>
      <w:r w:rsidR="000642A4" w:rsidRPr="000642A4">
        <w:rPr>
          <w:rFonts w:eastAsia="Calibri"/>
          <w:lang w:eastAsia="en-US"/>
        </w:rPr>
        <w:t xml:space="preserve">заключении </w:t>
      </w:r>
      <w:r w:rsidR="00A840B9">
        <w:rPr>
          <w:rFonts w:eastAsia="Calibri"/>
          <w:lang w:eastAsia="en-US"/>
        </w:rPr>
        <w:t xml:space="preserve">с Министерством обороны Российской Федерации </w:t>
      </w:r>
      <w:r w:rsidR="000642A4" w:rsidRPr="000642A4">
        <w:rPr>
          <w:rFonts w:eastAsia="Calibri"/>
          <w:lang w:eastAsia="en-US"/>
        </w:rPr>
        <w:t>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r w:rsidR="000642A4">
        <w:rPr>
          <w:rFonts w:eastAsia="Calibri"/>
          <w:lang w:eastAsia="en-US"/>
        </w:rPr>
        <w:t>,</w:t>
      </w:r>
      <w:r w:rsidRPr="00BA6152">
        <w:rPr>
          <w:rFonts w:eastAsia="Calibri"/>
          <w:lang w:eastAsia="en-US"/>
        </w:rPr>
        <w:t xml:space="preserve">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F20628" w:rsidRDefault="005F5B5F" w:rsidP="000037C0">
      <w:pPr>
        <w:jc w:val="both"/>
        <w:rPr>
          <w:bCs/>
        </w:rPr>
      </w:pPr>
      <w:r>
        <w:rPr>
          <w:rFonts w:eastAsia="Calibri"/>
          <w:lang w:eastAsia="en-US"/>
        </w:rPr>
        <w:t xml:space="preserve">        </w:t>
      </w:r>
      <w:r w:rsidRPr="00F061AB">
        <w:rPr>
          <w:bCs/>
        </w:rPr>
        <w:t xml:space="preserve">Кроме того, за счет бюджетных ассигнований областного бюджета в установленном порядке оказывается медицинская </w:t>
      </w:r>
      <w:r w:rsidR="00D335BF" w:rsidRPr="00F061AB">
        <w:rPr>
          <w:bCs/>
        </w:rPr>
        <w:t>помощь</w:t>
      </w:r>
      <w:r w:rsidRPr="00F061AB">
        <w:rPr>
          <w:bCs/>
        </w:rPr>
        <w:t xml:space="preserve"> и предоставляются иные государственные услуги </w:t>
      </w:r>
      <w:r w:rsidRPr="003B1AE7">
        <w:rPr>
          <w:bCs/>
        </w:rPr>
        <w:t>(</w:t>
      </w:r>
      <w:r w:rsidR="00F524F2" w:rsidRPr="003B1AE7">
        <w:rPr>
          <w:bCs/>
        </w:rPr>
        <w:t>выполняются</w:t>
      </w:r>
      <w:r w:rsidR="00F524F2">
        <w:rPr>
          <w:bCs/>
        </w:rPr>
        <w:t xml:space="preserve"> </w:t>
      </w:r>
      <w:r w:rsidRPr="00F061AB">
        <w:rPr>
          <w:bCs/>
        </w:rPr>
        <w:t>работы) в медицинских организациях,</w:t>
      </w:r>
      <w:r w:rsidR="00A725A3">
        <w:rPr>
          <w:bCs/>
        </w:rPr>
        <w:t xml:space="preserve"> </w:t>
      </w:r>
      <w:r w:rsidR="00A725A3" w:rsidRPr="00947120">
        <w:rPr>
          <w:bCs/>
        </w:rPr>
        <w:t>подведомственных министерству здравоохранения Калужской области,</w:t>
      </w:r>
      <w:r w:rsidRPr="00F061AB">
        <w:rPr>
          <w:bCs/>
        </w:rPr>
        <w:t xml:space="preserve"> за исключением видов медицинской помощи, оказываемой за счет средств </w:t>
      </w:r>
      <w:r w:rsidR="006B2775" w:rsidRPr="00F061AB">
        <w:rPr>
          <w:bCs/>
        </w:rPr>
        <w:t>ОМС</w:t>
      </w:r>
      <w:r w:rsidRPr="00F061AB">
        <w:rPr>
          <w:bCs/>
        </w:rPr>
        <w:t xml:space="preserve">, в центре </w:t>
      </w:r>
      <w:r w:rsidR="00A840B9" w:rsidRPr="00F061AB">
        <w:rPr>
          <w:bCs/>
        </w:rPr>
        <w:t>профилактики и борьбы со СПИД</w:t>
      </w:r>
      <w:r w:rsidR="00F524F2">
        <w:rPr>
          <w:bCs/>
        </w:rPr>
        <w:t>ом</w:t>
      </w:r>
      <w:r w:rsidRPr="00F061AB">
        <w:rPr>
          <w:bCs/>
        </w:rPr>
        <w:t>, врачебно-физкультурном диспансере,</w:t>
      </w:r>
      <w:r w:rsidR="0040484D" w:rsidRPr="00F061AB">
        <w:rPr>
          <w:bCs/>
        </w:rPr>
        <w:t xml:space="preserve"> центре охраны здоровья семьи и репродукции, медико-генетическом центре (консультации),</w:t>
      </w:r>
      <w:r w:rsidRPr="00F061AB">
        <w:rPr>
          <w:bCs/>
        </w:rPr>
        <w:t xml:space="preserve"> центре медицинской профилактики,</w:t>
      </w:r>
      <w:r w:rsidR="00E62D11" w:rsidRPr="00E62D11">
        <w:t xml:space="preserve"> </w:t>
      </w:r>
      <w:r w:rsidR="00E62D11">
        <w:rPr>
          <w:bCs/>
        </w:rPr>
        <w:t>центре</w:t>
      </w:r>
      <w:r w:rsidR="00E62D11" w:rsidRPr="00E62D11">
        <w:rPr>
          <w:bCs/>
        </w:rPr>
        <w:t xml:space="preserve"> профессиональной патологии и соответствующих структурных подразделениях медицинских организаций</w:t>
      </w:r>
      <w:r w:rsidRPr="00F061AB">
        <w:rPr>
          <w:bCs/>
        </w:rPr>
        <w:t xml:space="preserve"> санаториях, включая детские, а также в санаториях для детей с родителями, бюро судебно-медицинской экспертизы, медицинском информационно-аналитическом центре, на станции переливания крови, в доме ребенка, отделениях (домах, больницах) сестринского ухода, </w:t>
      </w:r>
      <w:r w:rsidR="003B606A">
        <w:rPr>
          <w:bCs/>
        </w:rPr>
        <w:t xml:space="preserve">на </w:t>
      </w:r>
      <w:r w:rsidRPr="00F061AB">
        <w:rPr>
          <w:bCs/>
        </w:rPr>
        <w:t xml:space="preserve">молочных кухнях и </w:t>
      </w:r>
      <w:r w:rsidR="00DA7852">
        <w:rPr>
          <w:bCs/>
        </w:rPr>
        <w:t xml:space="preserve">в </w:t>
      </w:r>
      <w:r w:rsidRPr="00F061AB">
        <w:rPr>
          <w:bCs/>
        </w:rPr>
        <w:t xml:space="preserve">прочих медицинских </w:t>
      </w:r>
      <w:r w:rsidR="00BA6152" w:rsidRPr="00F061AB">
        <w:rPr>
          <w:bCs/>
        </w:rPr>
        <w:t>организац</w:t>
      </w:r>
      <w:r w:rsidRPr="00F061AB">
        <w:rPr>
          <w:bCs/>
        </w:rPr>
        <w:t xml:space="preserve">иях, входящих в номенклатуру </w:t>
      </w:r>
      <w:r w:rsidR="00BA6152" w:rsidRPr="00F061AB">
        <w:rPr>
          <w:bCs/>
        </w:rPr>
        <w:t>медицинских организаций</w:t>
      </w:r>
      <w:r w:rsidRPr="00F061AB">
        <w:rPr>
          <w:bCs/>
        </w:rPr>
        <w:t>, утверждаемую Министерством здрав</w:t>
      </w:r>
      <w:r w:rsidR="00D40467" w:rsidRPr="00F061AB">
        <w:rPr>
          <w:bCs/>
        </w:rPr>
        <w:t>о</w:t>
      </w:r>
      <w:r w:rsidR="004D6011" w:rsidRPr="00F061AB">
        <w:rPr>
          <w:bCs/>
        </w:rPr>
        <w:t xml:space="preserve">охранения Российской Федерации, </w:t>
      </w:r>
      <w:r w:rsidR="00D40467" w:rsidRPr="00F061AB">
        <w:rPr>
          <w:bCs/>
        </w:rPr>
        <w:t>осуществляется финансовое обеспечение</w:t>
      </w:r>
      <w:r w:rsidR="00B63767" w:rsidRPr="00F061AB">
        <w:rPr>
          <w:sz w:val="28"/>
          <w:szCs w:val="20"/>
        </w:rPr>
        <w:t xml:space="preserve"> </w:t>
      </w:r>
      <w:r w:rsidR="00B63767" w:rsidRPr="00F061AB">
        <w:rPr>
          <w:bCs/>
        </w:rPr>
        <w:t>паталогоанатомических исследований,</w:t>
      </w:r>
      <w:r w:rsidR="00D40467" w:rsidRPr="00F061AB">
        <w:t xml:space="preserve"> </w:t>
      </w:r>
      <w:r w:rsidR="00BF4F48" w:rsidRPr="00F524F2">
        <w:t xml:space="preserve">а также </w:t>
      </w:r>
      <w:r w:rsidR="00D40467" w:rsidRPr="00F524F2">
        <w:rPr>
          <w:bCs/>
        </w:rPr>
        <w:t xml:space="preserve">расходов медицинских организаций, </w:t>
      </w:r>
      <w:r w:rsidR="00EB1C1F" w:rsidRPr="00F524F2">
        <w:rPr>
          <w:bCs/>
        </w:rPr>
        <w:t xml:space="preserve">в т.ч. </w:t>
      </w:r>
      <w:r w:rsidR="00D40467" w:rsidRPr="00F524F2">
        <w:rPr>
          <w:bCs/>
        </w:rPr>
        <w:t>участвующих в реализации программы ОМС, на проведение капитального строительства, капитального ремонта, разработку проектной и сметной документации, приобретение (изготовление) объектов основных средств.</w:t>
      </w:r>
    </w:p>
    <w:p w:rsidR="00EA05B3" w:rsidRPr="003B1AE7" w:rsidRDefault="00EA05B3" w:rsidP="00EA05B3">
      <w:pPr>
        <w:widowControl w:val="0"/>
        <w:autoSpaceDE w:val="0"/>
        <w:autoSpaceDN w:val="0"/>
        <w:adjustRightInd w:val="0"/>
        <w:ind w:firstLine="540"/>
        <w:jc w:val="both"/>
        <w:rPr>
          <w:rFonts w:eastAsia="Calibri"/>
          <w:lang w:eastAsia="en-US"/>
        </w:rPr>
      </w:pPr>
      <w:r w:rsidRPr="00947120">
        <w:rPr>
          <w:rFonts w:eastAsia="Calibri"/>
          <w:lang w:eastAsia="en-US"/>
        </w:rPr>
        <w:t xml:space="preserve">В рамках Постановления Правительства Российской Федерации от 19 декабря 2016г. </w:t>
      </w:r>
      <w:r w:rsidRPr="00947120">
        <w:rPr>
          <w:rFonts w:eastAsia="Calibri"/>
          <w:lang w:eastAsia="en-US"/>
        </w:rPr>
        <w:lastRenderedPageBreak/>
        <w:t>№ 1403 « О программе государственных гарантий бесплатного оказания гражданам медицинской помощи на 2017 год и на плановый период 2018 и 2019 годов»  осуществляется финансовое обеспечение:</w:t>
      </w:r>
    </w:p>
    <w:p w:rsidR="00EA05B3" w:rsidRPr="00B822B7" w:rsidRDefault="00EA05B3" w:rsidP="00EA05B3">
      <w:pPr>
        <w:widowControl w:val="0"/>
        <w:autoSpaceDE w:val="0"/>
        <w:autoSpaceDN w:val="0"/>
        <w:adjustRightInd w:val="0"/>
        <w:jc w:val="both"/>
        <w:rPr>
          <w:rFonts w:eastAsia="Calibri"/>
          <w:lang w:eastAsia="en-US"/>
        </w:rPr>
      </w:pPr>
      <w:r w:rsidRPr="003B1AE7">
        <w:rPr>
          <w:rFonts w:eastAsia="Calibri"/>
          <w:lang w:eastAsia="en-US"/>
        </w:rPr>
        <w:t xml:space="preserve">      </w:t>
      </w:r>
      <w:r>
        <w:rPr>
          <w:rFonts w:eastAsia="Calibri"/>
          <w:lang w:eastAsia="en-US"/>
        </w:rPr>
        <w:t xml:space="preserve">       </w:t>
      </w:r>
      <w:r w:rsidRPr="00B822B7">
        <w:rPr>
          <w:rFonts w:eastAsia="Calibri"/>
          <w:lang w:eastAsia="en-US"/>
        </w:rP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при заболеваниях, передаваемых половым путем, вызванных вирусом иммунодефицита человека, синдром</w:t>
      </w:r>
      <w:r>
        <w:rPr>
          <w:rFonts w:eastAsia="Calibri"/>
          <w:lang w:eastAsia="en-US"/>
        </w:rPr>
        <w:t>е</w:t>
      </w:r>
      <w:r w:rsidRPr="00B822B7">
        <w:rPr>
          <w:rFonts w:eastAsia="Calibri"/>
          <w:lang w:eastAsia="en-US"/>
        </w:rPr>
        <w:t xml:space="preserve">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предусмотренной программой ОМС);</w:t>
      </w:r>
    </w:p>
    <w:p w:rsidR="00EA05B3" w:rsidRPr="00B822B7" w:rsidRDefault="00EA05B3" w:rsidP="00EA05B3">
      <w:pPr>
        <w:widowControl w:val="0"/>
        <w:autoSpaceDE w:val="0"/>
        <w:autoSpaceDN w:val="0"/>
        <w:adjustRightInd w:val="0"/>
        <w:ind w:firstLine="540"/>
        <w:jc w:val="both"/>
        <w:rPr>
          <w:rFonts w:eastAsia="Calibri"/>
          <w:lang w:eastAsia="en-US"/>
        </w:rPr>
      </w:pPr>
      <w:r w:rsidRPr="00B822B7">
        <w:rPr>
          <w:rFonts w:eastAsia="Calibri"/>
          <w:lang w:eastAsia="en-US"/>
        </w:rPr>
        <w:t>–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EA05B3" w:rsidRPr="003518BE" w:rsidRDefault="00EA05B3" w:rsidP="00EA05B3">
      <w:pPr>
        <w:widowControl w:val="0"/>
        <w:autoSpaceDE w:val="0"/>
        <w:autoSpaceDN w:val="0"/>
        <w:adjustRightInd w:val="0"/>
        <w:ind w:firstLine="540"/>
        <w:jc w:val="both"/>
        <w:rPr>
          <w:rFonts w:eastAsia="Calibri"/>
          <w:lang w:eastAsia="en-US"/>
        </w:rPr>
      </w:pPr>
      <w:r w:rsidRPr="00B822B7">
        <w:rPr>
          <w:rFonts w:eastAsia="Calibri"/>
          <w:lang w:eastAsia="en-US"/>
        </w:rPr>
        <w:t>– скорой, в том числе скорой специализированной, медицинской помощи, первичной медико-санитарной и специализированной медицинской помощи, оказываемой</w:t>
      </w:r>
      <w:r w:rsidRPr="004847FB">
        <w:rPr>
          <w:rFonts w:eastAsia="Calibri"/>
          <w:lang w:eastAsia="en-US"/>
        </w:rPr>
        <w:t xml:space="preserve"> медицинскими организациями, подведомственными Федеральному медико-биологическому агентству,</w:t>
      </w:r>
      <w:r>
        <w:rPr>
          <w:rFonts w:eastAsia="Calibri"/>
          <w:lang w:eastAsia="en-US"/>
        </w:rPr>
        <w:t xml:space="preserve"> в том числе предоставление дополнительных видов и объемов медицинской помощи, предусмотренных законодательством Российской Федерации,</w:t>
      </w:r>
      <w:r w:rsidRPr="004847FB">
        <w:rPr>
          <w:rFonts w:eastAsia="Calibri"/>
          <w:lang w:eastAsia="en-US"/>
        </w:rPr>
        <w:t xml:space="preserve">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w:t>
      </w:r>
      <w:r w:rsidRPr="003518BE">
        <w:rPr>
          <w:rFonts w:eastAsia="Calibri"/>
          <w:lang w:eastAsia="en-US"/>
        </w:rPr>
        <w:t>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базовой программой ОМС);</w:t>
      </w:r>
    </w:p>
    <w:p w:rsidR="00EA05B3" w:rsidRPr="003518BE" w:rsidRDefault="00EA05B3" w:rsidP="00EA05B3">
      <w:pPr>
        <w:widowControl w:val="0"/>
        <w:autoSpaceDE w:val="0"/>
        <w:autoSpaceDN w:val="0"/>
        <w:adjustRightInd w:val="0"/>
        <w:ind w:firstLine="540"/>
        <w:jc w:val="both"/>
        <w:rPr>
          <w:rFonts w:eastAsia="Calibri"/>
          <w:lang w:eastAsia="en-US"/>
        </w:rPr>
      </w:pPr>
      <w:r w:rsidRPr="003518BE">
        <w:rPr>
          <w:rFonts w:eastAsia="Calibri"/>
          <w:lang w:eastAsia="en-US"/>
        </w:rPr>
        <w:t>–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EA05B3" w:rsidRPr="003518BE" w:rsidRDefault="00EA05B3" w:rsidP="00EA05B3">
      <w:pPr>
        <w:widowControl w:val="0"/>
        <w:autoSpaceDE w:val="0"/>
        <w:autoSpaceDN w:val="0"/>
        <w:adjustRightInd w:val="0"/>
        <w:ind w:firstLine="540"/>
        <w:jc w:val="both"/>
        <w:rPr>
          <w:rFonts w:eastAsia="Calibri"/>
          <w:lang w:eastAsia="en-US"/>
        </w:rPr>
      </w:pPr>
      <w:r w:rsidRPr="003518BE">
        <w:rPr>
          <w:rFonts w:eastAsia="Calibri"/>
          <w:lang w:eastAsia="en-US"/>
        </w:rPr>
        <w:t>–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EA05B3" w:rsidRPr="004847FB" w:rsidRDefault="00EA05B3" w:rsidP="00EA05B3">
      <w:pPr>
        <w:widowControl w:val="0"/>
        <w:autoSpaceDE w:val="0"/>
        <w:autoSpaceDN w:val="0"/>
        <w:adjustRightInd w:val="0"/>
        <w:ind w:firstLine="540"/>
        <w:jc w:val="both"/>
        <w:rPr>
          <w:rFonts w:eastAsia="Calibri"/>
          <w:lang w:eastAsia="en-US"/>
        </w:rPr>
      </w:pPr>
      <w:r w:rsidRPr="003518BE">
        <w:rPr>
          <w:rFonts w:eastAsia="Calibri"/>
          <w:lang w:eastAsia="en-US"/>
        </w:rPr>
        <w:t>– санаторно-курортного лечения отдельных категорий граждан в соответствии с законодательством Российской Федерации;</w:t>
      </w:r>
    </w:p>
    <w:p w:rsidR="00EA05B3" w:rsidRDefault="00EA05B3" w:rsidP="00EA05B3">
      <w:pPr>
        <w:widowControl w:val="0"/>
        <w:autoSpaceDE w:val="0"/>
        <w:autoSpaceDN w:val="0"/>
        <w:adjustRightInd w:val="0"/>
        <w:ind w:firstLine="540"/>
        <w:jc w:val="both"/>
        <w:rPr>
          <w:rFonts w:eastAsia="Calibri"/>
          <w:lang w:eastAsia="en-US"/>
        </w:rPr>
      </w:pPr>
      <w:r>
        <w:rPr>
          <w:rFonts w:eastAsia="Calibri"/>
          <w:lang w:eastAsia="en-US"/>
        </w:rPr>
        <w:t>–</w:t>
      </w:r>
      <w:r w:rsidRPr="005D05B7">
        <w:rPr>
          <w:rFonts w:eastAsia="Calibri"/>
          <w:lang w:eastAsia="en-US"/>
        </w:rPr>
        <w:t>– мероприятий в рамках национального календаря профилактических прививок в рамках подпрограммы «Профилактика заболеваний и формирование здорового образа жизни. Развитие первичной медико-санитарной</w:t>
      </w:r>
      <w:r>
        <w:rPr>
          <w:rFonts w:eastAsia="Calibri"/>
          <w:lang w:eastAsia="en-US"/>
        </w:rPr>
        <w:t xml:space="preserve">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 294 «Об утверждении государственной программы Российской Федерации «Развитие здравоохранения»;</w:t>
      </w:r>
    </w:p>
    <w:p w:rsidR="00EA05B3" w:rsidRDefault="00EA05B3" w:rsidP="00EA05B3">
      <w:pPr>
        <w:widowControl w:val="0"/>
        <w:autoSpaceDE w:val="0"/>
        <w:autoSpaceDN w:val="0"/>
        <w:adjustRightInd w:val="0"/>
        <w:ind w:firstLine="540"/>
        <w:jc w:val="both"/>
        <w:rPr>
          <w:rFonts w:eastAsia="Calibri"/>
          <w:lang w:eastAsia="en-US"/>
        </w:rPr>
      </w:pPr>
      <w:r>
        <w:rPr>
          <w:rFonts w:eastAsia="Calibri"/>
          <w:lang w:eastAsia="en-US"/>
        </w:rPr>
        <w:t>- дополнительных мероприятий, установленных в соответствии с законодательством Российской Федерации;</w:t>
      </w:r>
    </w:p>
    <w:p w:rsidR="00EA05B3" w:rsidRDefault="00EA05B3" w:rsidP="00EA05B3">
      <w:pPr>
        <w:widowControl w:val="0"/>
        <w:autoSpaceDE w:val="0"/>
        <w:autoSpaceDN w:val="0"/>
        <w:adjustRightInd w:val="0"/>
        <w:ind w:firstLine="540"/>
        <w:jc w:val="both"/>
        <w:rPr>
          <w:rFonts w:eastAsia="Calibri"/>
          <w:lang w:eastAsia="en-US"/>
        </w:rPr>
      </w:pPr>
      <w:r>
        <w:rPr>
          <w:rFonts w:eastAsia="Calibri"/>
          <w:lang w:eastAsia="en-US"/>
        </w:rPr>
        <w:t>- медицинской деятельности, связанной с донорством органов человека в целях трансплантации (пересадки);</w:t>
      </w:r>
    </w:p>
    <w:p w:rsidR="00EA05B3" w:rsidRPr="00EA05B3" w:rsidRDefault="00EA05B3" w:rsidP="00EA05B3">
      <w:pPr>
        <w:widowControl w:val="0"/>
        <w:autoSpaceDE w:val="0"/>
        <w:autoSpaceDN w:val="0"/>
        <w:adjustRightInd w:val="0"/>
        <w:ind w:firstLine="540"/>
        <w:jc w:val="both"/>
        <w:rPr>
          <w:rFonts w:eastAsia="Calibri"/>
          <w:lang w:eastAsia="en-US"/>
        </w:rPr>
      </w:pPr>
      <w:r w:rsidRPr="00EA05B3">
        <w:rPr>
          <w:rFonts w:eastAsia="Calibri"/>
          <w:lang w:eastAsia="en-US"/>
        </w:rP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w:t>
      </w:r>
      <w:r w:rsidRPr="00EA05B3">
        <w:rPr>
          <w:rFonts w:eastAsia="Calibri"/>
          <w:lang w:eastAsia="en-US"/>
        </w:rPr>
        <w:lastRenderedPageBreak/>
        <w:t>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5F5B5F" w:rsidRDefault="005F5B5F" w:rsidP="005F5B5F">
      <w:pPr>
        <w:spacing w:line="360" w:lineRule="atLeast"/>
        <w:jc w:val="both"/>
        <w:rPr>
          <w:bCs/>
        </w:rPr>
      </w:pPr>
    </w:p>
    <w:p w:rsidR="005C07C3" w:rsidRPr="00F061AB" w:rsidRDefault="005C07C3" w:rsidP="005C07C3">
      <w:pPr>
        <w:widowControl w:val="0"/>
        <w:autoSpaceDE w:val="0"/>
        <w:autoSpaceDN w:val="0"/>
        <w:adjustRightInd w:val="0"/>
        <w:jc w:val="center"/>
        <w:outlineLvl w:val="1"/>
        <w:rPr>
          <w:rFonts w:eastAsia="Calibri"/>
          <w:b/>
          <w:lang w:eastAsia="en-US"/>
        </w:rPr>
      </w:pPr>
      <w:r w:rsidRPr="00F061AB">
        <w:rPr>
          <w:rFonts w:eastAsia="Calibri"/>
          <w:b/>
          <w:lang w:eastAsia="en-US"/>
        </w:rPr>
        <w:t>V</w:t>
      </w:r>
      <w:r w:rsidR="00846B10" w:rsidRPr="00F061AB">
        <w:rPr>
          <w:rFonts w:eastAsia="Calibri"/>
          <w:b/>
          <w:lang w:val="en-US" w:eastAsia="en-US"/>
        </w:rPr>
        <w:t>I</w:t>
      </w:r>
      <w:r w:rsidRPr="00F061AB">
        <w:rPr>
          <w:rFonts w:eastAsia="Calibri"/>
          <w:b/>
          <w:lang w:eastAsia="en-US"/>
        </w:rPr>
        <w:t xml:space="preserve">. </w:t>
      </w:r>
      <w:r w:rsidR="00D624F7" w:rsidRPr="00F061AB">
        <w:rPr>
          <w:rFonts w:eastAsia="Calibri"/>
          <w:b/>
          <w:lang w:eastAsia="en-US"/>
        </w:rPr>
        <w:t>Н</w:t>
      </w:r>
      <w:r w:rsidRPr="00F061AB">
        <w:rPr>
          <w:rFonts w:eastAsia="Calibri"/>
          <w:b/>
          <w:lang w:eastAsia="en-US"/>
        </w:rPr>
        <w:t>ормативы объема медицинской помощи</w:t>
      </w:r>
    </w:p>
    <w:p w:rsidR="005C07C3" w:rsidRPr="00F061AB" w:rsidRDefault="005C07C3" w:rsidP="005C07C3">
      <w:pPr>
        <w:widowControl w:val="0"/>
        <w:autoSpaceDE w:val="0"/>
        <w:autoSpaceDN w:val="0"/>
        <w:adjustRightInd w:val="0"/>
        <w:ind w:firstLine="540"/>
        <w:jc w:val="both"/>
        <w:rPr>
          <w:rFonts w:eastAsia="Calibri"/>
          <w:lang w:eastAsia="en-US"/>
        </w:rPr>
      </w:pPr>
    </w:p>
    <w:p w:rsidR="00D23CB9" w:rsidRPr="003B1AE7" w:rsidRDefault="00CB6AC9" w:rsidP="003B1AE7">
      <w:pPr>
        <w:widowControl w:val="0"/>
        <w:tabs>
          <w:tab w:val="left" w:pos="9639"/>
        </w:tabs>
        <w:autoSpaceDE w:val="0"/>
        <w:autoSpaceDN w:val="0"/>
        <w:adjustRightInd w:val="0"/>
        <w:ind w:firstLine="540"/>
        <w:jc w:val="both"/>
      </w:pPr>
      <w:r w:rsidRPr="00F061AB">
        <w:rPr>
          <w:rFonts w:eastAsia="Calibri"/>
          <w:lang w:eastAsia="en-US"/>
        </w:rPr>
        <w:t>Н</w:t>
      </w:r>
      <w:r w:rsidR="005C07C3" w:rsidRPr="00F061AB">
        <w:rPr>
          <w:rFonts w:eastAsia="Calibri"/>
          <w:lang w:eastAsia="en-US"/>
        </w:rPr>
        <w:t xml:space="preserve">ормативы объема медицинской помощи, обеспечивающие потребность граждан в медицинской помощи по ее видам, рассчитаны в соответствии с рекомендациями Министерства здравоохранения Российской Федерации и Федерального фонда обязательного медицинского страхования с учетом демографического состава, уровня и структуры заболеваемости населения, </w:t>
      </w:r>
      <w:r w:rsidR="005A1192" w:rsidRPr="00947120">
        <w:rPr>
          <w:rFonts w:eastAsia="Calibri"/>
          <w:lang w:eastAsia="en-US"/>
        </w:rPr>
        <w:t>в том числе с учетом более низкого по сравнению со среднероссийским уровн</w:t>
      </w:r>
      <w:r w:rsidR="00947120" w:rsidRPr="00947120">
        <w:rPr>
          <w:rFonts w:eastAsia="Calibri"/>
          <w:lang w:eastAsia="en-US"/>
        </w:rPr>
        <w:t>ем</w:t>
      </w:r>
      <w:r w:rsidR="005A1192" w:rsidRPr="00947120">
        <w:rPr>
          <w:rFonts w:eastAsia="Calibri"/>
          <w:lang w:eastAsia="en-US"/>
        </w:rPr>
        <w:t xml:space="preserve"> заболеваемости и смертности населения от социально-значимых заболеваний,</w:t>
      </w:r>
      <w:r w:rsidR="005A1192">
        <w:rPr>
          <w:rFonts w:eastAsia="Calibri"/>
          <w:lang w:eastAsia="en-US"/>
        </w:rPr>
        <w:t xml:space="preserve"> </w:t>
      </w:r>
      <w:r w:rsidR="005C07C3" w:rsidRPr="00F061AB">
        <w:rPr>
          <w:rFonts w:eastAsia="Calibri"/>
          <w:lang w:eastAsia="en-US"/>
        </w:rPr>
        <w:t>а также предложений со стороны медицинских организаций в количестве единиц объема на одного человека в год, на одно застрахованное лицо и составляют</w:t>
      </w:r>
      <w:r w:rsidRPr="00F061AB">
        <w:rPr>
          <w:rFonts w:eastAsia="Calibri"/>
          <w:lang w:eastAsia="en-US"/>
        </w:rPr>
        <w:t xml:space="preserve"> в целом по области на </w:t>
      </w:r>
      <w:r w:rsidR="006A0921" w:rsidRPr="00F061AB">
        <w:rPr>
          <w:rFonts w:eastAsia="Calibri"/>
          <w:lang w:eastAsia="en-US"/>
        </w:rPr>
        <w:t>одного</w:t>
      </w:r>
      <w:r w:rsidRPr="00F061AB">
        <w:rPr>
          <w:rFonts w:eastAsia="Calibri"/>
          <w:lang w:eastAsia="en-US"/>
        </w:rPr>
        <w:t xml:space="preserve"> жителя</w:t>
      </w:r>
      <w:r w:rsidR="005C07C3" w:rsidRPr="00F061AB">
        <w:rPr>
          <w:rFonts w:eastAsia="Calibri"/>
          <w:lang w:eastAsia="en-US"/>
        </w:rPr>
        <w:t>:</w:t>
      </w:r>
      <w:r w:rsidR="005934E4" w:rsidRPr="005934E4">
        <w:t xml:space="preserve"> </w:t>
      </w:r>
    </w:p>
    <w:p w:rsidR="00D23CB9" w:rsidRPr="00682831" w:rsidRDefault="00D23CB9" w:rsidP="00DE73E4">
      <w:pPr>
        <w:widowControl w:val="0"/>
        <w:autoSpaceDE w:val="0"/>
        <w:autoSpaceDN w:val="0"/>
        <w:adjustRightInd w:val="0"/>
        <w:ind w:firstLine="540"/>
        <w:jc w:val="both"/>
        <w:rPr>
          <w:rFonts w:eastAsia="Calibri"/>
          <w:highlight w:val="yellow"/>
          <w:lang w:eastAsia="en-US"/>
        </w:rPr>
      </w:pPr>
    </w:p>
    <w:tbl>
      <w:tblPr>
        <w:tblW w:w="10221" w:type="dxa"/>
        <w:tblInd w:w="93" w:type="dxa"/>
        <w:tblLayout w:type="fixed"/>
        <w:tblLook w:val="04A0"/>
      </w:tblPr>
      <w:tblGrid>
        <w:gridCol w:w="6394"/>
        <w:gridCol w:w="1276"/>
        <w:gridCol w:w="1275"/>
        <w:gridCol w:w="1276"/>
      </w:tblGrid>
      <w:tr w:rsidR="0084231D" w:rsidRPr="006206A3" w:rsidTr="00CF4DD8">
        <w:trPr>
          <w:trHeight w:val="330"/>
        </w:trPr>
        <w:tc>
          <w:tcPr>
            <w:tcW w:w="6394" w:type="dxa"/>
            <w:tcBorders>
              <w:top w:val="single" w:sz="4" w:space="0" w:color="auto"/>
              <w:left w:val="single" w:sz="4" w:space="0" w:color="auto"/>
              <w:bottom w:val="single" w:sz="4" w:space="0" w:color="auto"/>
              <w:right w:val="single" w:sz="4" w:space="0" w:color="auto"/>
            </w:tcBorders>
            <w:shd w:val="clear" w:color="auto" w:fill="auto"/>
            <w:hideMark/>
          </w:tcPr>
          <w:p w:rsidR="0084231D" w:rsidRPr="006206A3" w:rsidRDefault="0084231D" w:rsidP="006206A3">
            <w:pPr>
              <w:rPr>
                <w:color w:val="000000"/>
              </w:rPr>
            </w:pPr>
            <w:r w:rsidRPr="006206A3">
              <w:rPr>
                <w:color w:val="000000"/>
              </w:rPr>
              <w:t> </w:t>
            </w:r>
            <w:r>
              <w:rPr>
                <w:color w:val="000000"/>
              </w:rPr>
              <w:t>Показатели</w:t>
            </w:r>
          </w:p>
        </w:tc>
        <w:tc>
          <w:tcPr>
            <w:tcW w:w="1276" w:type="dxa"/>
            <w:tcBorders>
              <w:top w:val="single" w:sz="4" w:space="0" w:color="auto"/>
              <w:left w:val="nil"/>
              <w:bottom w:val="single" w:sz="4" w:space="0" w:color="auto"/>
              <w:right w:val="single" w:sz="4" w:space="0" w:color="auto"/>
            </w:tcBorders>
            <w:shd w:val="clear" w:color="auto" w:fill="auto"/>
            <w:hideMark/>
          </w:tcPr>
          <w:p w:rsidR="0084231D" w:rsidRPr="00BA4E2D" w:rsidRDefault="00BA4E2D" w:rsidP="006206A3">
            <w:pPr>
              <w:jc w:val="center"/>
              <w:rPr>
                <w:color w:val="000000"/>
                <w:sz w:val="20"/>
                <w:szCs w:val="20"/>
              </w:rPr>
            </w:pPr>
            <w:r>
              <w:rPr>
                <w:color w:val="000000"/>
                <w:sz w:val="20"/>
                <w:szCs w:val="20"/>
              </w:rPr>
              <w:t>Нормативы на 2017</w:t>
            </w:r>
            <w:r w:rsidR="0084231D" w:rsidRPr="00BA4E2D">
              <w:rPr>
                <w:color w:val="000000"/>
                <w:sz w:val="20"/>
                <w:szCs w:val="20"/>
              </w:rPr>
              <w:t xml:space="preserve"> год</w:t>
            </w:r>
          </w:p>
        </w:tc>
        <w:tc>
          <w:tcPr>
            <w:tcW w:w="1275" w:type="dxa"/>
            <w:tcBorders>
              <w:top w:val="single" w:sz="4" w:space="0" w:color="auto"/>
              <w:left w:val="nil"/>
              <w:bottom w:val="single" w:sz="4" w:space="0" w:color="auto"/>
              <w:right w:val="single" w:sz="4" w:space="0" w:color="auto"/>
            </w:tcBorders>
          </w:tcPr>
          <w:p w:rsidR="0084231D" w:rsidRPr="006206A3" w:rsidRDefault="00BA4E2D" w:rsidP="006206A3">
            <w:pPr>
              <w:jc w:val="center"/>
              <w:rPr>
                <w:color w:val="000000"/>
              </w:rPr>
            </w:pPr>
            <w:r>
              <w:rPr>
                <w:color w:val="000000"/>
                <w:sz w:val="20"/>
                <w:szCs w:val="20"/>
              </w:rPr>
              <w:t>Нормативы на 2018</w:t>
            </w:r>
            <w:r w:rsidRPr="00BA4E2D">
              <w:rPr>
                <w:color w:val="000000"/>
                <w:sz w:val="20"/>
                <w:szCs w:val="20"/>
              </w:rPr>
              <w:t xml:space="preserve"> год</w:t>
            </w:r>
          </w:p>
        </w:tc>
        <w:tc>
          <w:tcPr>
            <w:tcW w:w="1276" w:type="dxa"/>
            <w:tcBorders>
              <w:top w:val="single" w:sz="4" w:space="0" w:color="auto"/>
              <w:left w:val="nil"/>
              <w:bottom w:val="single" w:sz="4" w:space="0" w:color="auto"/>
              <w:right w:val="single" w:sz="4" w:space="0" w:color="auto"/>
            </w:tcBorders>
          </w:tcPr>
          <w:p w:rsidR="0084231D" w:rsidRPr="006206A3" w:rsidRDefault="00BA4E2D" w:rsidP="00BA4E2D">
            <w:pPr>
              <w:jc w:val="center"/>
              <w:rPr>
                <w:color w:val="000000"/>
              </w:rPr>
            </w:pPr>
            <w:r>
              <w:rPr>
                <w:color w:val="000000"/>
                <w:sz w:val="20"/>
                <w:szCs w:val="20"/>
              </w:rPr>
              <w:t>Нормативы на 2019</w:t>
            </w:r>
            <w:r w:rsidRPr="00BA4E2D">
              <w:rPr>
                <w:color w:val="000000"/>
                <w:sz w:val="20"/>
                <w:szCs w:val="20"/>
              </w:rPr>
              <w:t>год</w:t>
            </w:r>
          </w:p>
        </w:tc>
      </w:tr>
      <w:tr w:rsidR="00C50F8B" w:rsidRPr="006206A3" w:rsidTr="00A23229">
        <w:trPr>
          <w:trHeight w:val="330"/>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C50F8B" w:rsidRPr="006206A3" w:rsidRDefault="00C50F8B" w:rsidP="0084231D">
            <w:pPr>
              <w:ind w:right="-948"/>
              <w:rPr>
                <w:color w:val="000000"/>
              </w:rPr>
            </w:pPr>
            <w:r w:rsidRPr="006206A3">
              <w:rPr>
                <w:color w:val="000000"/>
              </w:rPr>
              <w:t>Для медицинской помощи в амбулаторных условиях:</w:t>
            </w:r>
          </w:p>
        </w:tc>
      </w:tr>
      <w:tr w:rsidR="0084231D" w:rsidRPr="006206A3" w:rsidTr="00CF3C04">
        <w:trPr>
          <w:trHeight w:val="1440"/>
        </w:trPr>
        <w:tc>
          <w:tcPr>
            <w:tcW w:w="6394" w:type="dxa"/>
            <w:tcBorders>
              <w:top w:val="nil"/>
              <w:left w:val="single" w:sz="4" w:space="0" w:color="auto"/>
              <w:bottom w:val="single" w:sz="4" w:space="0" w:color="auto"/>
              <w:right w:val="single" w:sz="4" w:space="0" w:color="auto"/>
            </w:tcBorders>
            <w:shd w:val="clear" w:color="000000" w:fill="FFFFFF"/>
            <w:hideMark/>
          </w:tcPr>
          <w:p w:rsidR="0084231D" w:rsidRPr="006206A3" w:rsidRDefault="0084231D" w:rsidP="006206A3">
            <w:pPr>
              <w:rPr>
                <w:color w:val="000000"/>
              </w:rPr>
            </w:pPr>
            <w:r w:rsidRPr="006206A3">
              <w:rPr>
                <w:color w:val="000000"/>
              </w:rPr>
              <w:t>с профилактической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w:t>
            </w:r>
            <w:r>
              <w:rPr>
                <w:color w:val="000000"/>
              </w:rPr>
              <w:t>щения в связи с заболеваниями) –</w:t>
            </w:r>
            <w:r w:rsidRPr="006206A3">
              <w:rPr>
                <w:color w:val="000000"/>
              </w:rPr>
              <w:t xml:space="preserve"> посещения</w:t>
            </w:r>
          </w:p>
        </w:tc>
        <w:tc>
          <w:tcPr>
            <w:tcW w:w="1276" w:type="dxa"/>
            <w:tcBorders>
              <w:top w:val="nil"/>
              <w:left w:val="nil"/>
              <w:bottom w:val="single" w:sz="4" w:space="0" w:color="auto"/>
              <w:right w:val="single" w:sz="4" w:space="0" w:color="auto"/>
            </w:tcBorders>
            <w:shd w:val="clear" w:color="000000" w:fill="FFFFFF"/>
          </w:tcPr>
          <w:p w:rsidR="0084231D" w:rsidRPr="00CF3C04" w:rsidRDefault="00CF3C04" w:rsidP="006206A3">
            <w:pPr>
              <w:jc w:val="right"/>
              <w:rPr>
                <w:color w:val="000000"/>
              </w:rPr>
            </w:pPr>
            <w:r>
              <w:rPr>
                <w:color w:val="000000"/>
              </w:rPr>
              <w:t>0,453</w:t>
            </w:r>
          </w:p>
        </w:tc>
        <w:tc>
          <w:tcPr>
            <w:tcW w:w="1275" w:type="dxa"/>
            <w:tcBorders>
              <w:top w:val="nil"/>
              <w:left w:val="nil"/>
              <w:bottom w:val="single" w:sz="4" w:space="0" w:color="auto"/>
              <w:right w:val="single" w:sz="4" w:space="0" w:color="auto"/>
            </w:tcBorders>
            <w:shd w:val="clear" w:color="000000" w:fill="FFFFFF"/>
          </w:tcPr>
          <w:p w:rsidR="0084231D" w:rsidRPr="00CF3C04" w:rsidRDefault="00CF3C04" w:rsidP="006206A3">
            <w:pPr>
              <w:jc w:val="right"/>
              <w:rPr>
                <w:color w:val="000000"/>
              </w:rPr>
            </w:pPr>
            <w:r>
              <w:rPr>
                <w:color w:val="000000"/>
              </w:rPr>
              <w:t>0,453</w:t>
            </w:r>
          </w:p>
        </w:tc>
        <w:tc>
          <w:tcPr>
            <w:tcW w:w="1276" w:type="dxa"/>
            <w:tcBorders>
              <w:top w:val="nil"/>
              <w:left w:val="nil"/>
              <w:bottom w:val="single" w:sz="4" w:space="0" w:color="auto"/>
              <w:right w:val="single" w:sz="4" w:space="0" w:color="auto"/>
            </w:tcBorders>
            <w:shd w:val="clear" w:color="000000" w:fill="FFFFFF"/>
          </w:tcPr>
          <w:p w:rsidR="0084231D" w:rsidRPr="006206A3" w:rsidRDefault="00CF3C04" w:rsidP="006206A3">
            <w:pPr>
              <w:jc w:val="right"/>
              <w:rPr>
                <w:color w:val="000000"/>
              </w:rPr>
            </w:pPr>
            <w:r>
              <w:rPr>
                <w:color w:val="000000"/>
              </w:rPr>
              <w:t>0,453</w:t>
            </w:r>
          </w:p>
        </w:tc>
      </w:tr>
      <w:tr w:rsidR="0084231D" w:rsidRPr="006206A3" w:rsidTr="00CF3C04">
        <w:trPr>
          <w:trHeight w:val="330"/>
        </w:trPr>
        <w:tc>
          <w:tcPr>
            <w:tcW w:w="6394" w:type="dxa"/>
            <w:tcBorders>
              <w:top w:val="nil"/>
              <w:left w:val="single" w:sz="4" w:space="0" w:color="auto"/>
              <w:bottom w:val="single" w:sz="4" w:space="0" w:color="auto"/>
              <w:right w:val="single" w:sz="4" w:space="0" w:color="auto"/>
            </w:tcBorders>
            <w:shd w:val="clear" w:color="000000" w:fill="FFFFFF"/>
            <w:hideMark/>
          </w:tcPr>
          <w:p w:rsidR="0084231D" w:rsidRPr="006206A3" w:rsidRDefault="0084231D" w:rsidP="006206A3">
            <w:pPr>
              <w:rPr>
                <w:color w:val="000000"/>
              </w:rPr>
            </w:pPr>
            <w:r w:rsidRPr="006206A3">
              <w:rPr>
                <w:color w:val="000000"/>
              </w:rPr>
              <w:t>в связи с за</w:t>
            </w:r>
            <w:r>
              <w:rPr>
                <w:color w:val="000000"/>
              </w:rPr>
              <w:t>болеваниями –</w:t>
            </w:r>
            <w:r w:rsidRPr="006206A3">
              <w:rPr>
                <w:color w:val="000000"/>
              </w:rPr>
              <w:t xml:space="preserve"> обращения</w:t>
            </w:r>
          </w:p>
        </w:tc>
        <w:tc>
          <w:tcPr>
            <w:tcW w:w="1276" w:type="dxa"/>
            <w:tcBorders>
              <w:top w:val="nil"/>
              <w:left w:val="nil"/>
              <w:bottom w:val="single" w:sz="4" w:space="0" w:color="auto"/>
              <w:right w:val="single" w:sz="4" w:space="0" w:color="auto"/>
            </w:tcBorders>
            <w:shd w:val="clear" w:color="000000" w:fill="FFFFFF"/>
          </w:tcPr>
          <w:p w:rsidR="0084231D" w:rsidRPr="00CF3C04" w:rsidRDefault="00CF3C04" w:rsidP="006206A3">
            <w:pPr>
              <w:jc w:val="right"/>
              <w:rPr>
                <w:color w:val="000000"/>
              </w:rPr>
            </w:pPr>
            <w:r>
              <w:rPr>
                <w:color w:val="000000"/>
              </w:rPr>
              <w:t>0,074</w:t>
            </w:r>
          </w:p>
        </w:tc>
        <w:tc>
          <w:tcPr>
            <w:tcW w:w="1275" w:type="dxa"/>
            <w:tcBorders>
              <w:top w:val="nil"/>
              <w:left w:val="nil"/>
              <w:bottom w:val="single" w:sz="4" w:space="0" w:color="auto"/>
              <w:right w:val="single" w:sz="4" w:space="0" w:color="auto"/>
            </w:tcBorders>
            <w:shd w:val="clear" w:color="000000" w:fill="FFFFFF"/>
          </w:tcPr>
          <w:p w:rsidR="0084231D" w:rsidRPr="00CF3C04" w:rsidRDefault="00CF3C04" w:rsidP="006206A3">
            <w:pPr>
              <w:jc w:val="right"/>
              <w:rPr>
                <w:color w:val="000000"/>
              </w:rPr>
            </w:pPr>
            <w:r>
              <w:rPr>
                <w:color w:val="000000"/>
              </w:rPr>
              <w:t>0,074</w:t>
            </w:r>
          </w:p>
        </w:tc>
        <w:tc>
          <w:tcPr>
            <w:tcW w:w="1276" w:type="dxa"/>
            <w:tcBorders>
              <w:top w:val="nil"/>
              <w:left w:val="nil"/>
              <w:bottom w:val="single" w:sz="4" w:space="0" w:color="auto"/>
              <w:right w:val="single" w:sz="4" w:space="0" w:color="auto"/>
            </w:tcBorders>
            <w:shd w:val="clear" w:color="000000" w:fill="FFFFFF"/>
          </w:tcPr>
          <w:p w:rsidR="0084231D" w:rsidRPr="006206A3" w:rsidRDefault="00CF3C04" w:rsidP="006206A3">
            <w:pPr>
              <w:jc w:val="right"/>
              <w:rPr>
                <w:color w:val="000000"/>
              </w:rPr>
            </w:pPr>
            <w:r>
              <w:rPr>
                <w:color w:val="000000"/>
              </w:rPr>
              <w:t>0,074</w:t>
            </w:r>
          </w:p>
        </w:tc>
      </w:tr>
      <w:tr w:rsidR="00C50F8B" w:rsidRPr="006206A3" w:rsidTr="00A23229">
        <w:trPr>
          <w:trHeight w:val="330"/>
        </w:trPr>
        <w:tc>
          <w:tcPr>
            <w:tcW w:w="10221"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C50F8B" w:rsidRPr="006206A3" w:rsidRDefault="00C50F8B" w:rsidP="006206A3">
            <w:pPr>
              <w:rPr>
                <w:color w:val="000000"/>
              </w:rPr>
            </w:pPr>
            <w:r w:rsidRPr="006206A3">
              <w:rPr>
                <w:color w:val="000000"/>
              </w:rPr>
              <w:t>Для медицинской помощи в условиях дневных стационаров:</w:t>
            </w:r>
          </w:p>
        </w:tc>
      </w:tr>
      <w:tr w:rsidR="0084231D" w:rsidRPr="006206A3" w:rsidTr="00CF4DD8">
        <w:trPr>
          <w:trHeight w:val="330"/>
        </w:trPr>
        <w:tc>
          <w:tcPr>
            <w:tcW w:w="6394" w:type="dxa"/>
            <w:tcBorders>
              <w:top w:val="nil"/>
              <w:left w:val="single" w:sz="4" w:space="0" w:color="auto"/>
              <w:bottom w:val="single" w:sz="4" w:space="0" w:color="auto"/>
              <w:right w:val="single" w:sz="4" w:space="0" w:color="auto"/>
            </w:tcBorders>
            <w:shd w:val="clear" w:color="000000" w:fill="FFFFFF"/>
            <w:hideMark/>
          </w:tcPr>
          <w:p w:rsidR="0084231D" w:rsidRPr="006206A3" w:rsidRDefault="0084231D" w:rsidP="006206A3">
            <w:pPr>
              <w:rPr>
                <w:color w:val="000000"/>
              </w:rPr>
            </w:pPr>
            <w:r w:rsidRPr="006206A3">
              <w:rPr>
                <w:color w:val="000000"/>
              </w:rPr>
              <w:t>случаи лечения</w:t>
            </w:r>
          </w:p>
        </w:tc>
        <w:tc>
          <w:tcPr>
            <w:tcW w:w="1276" w:type="dxa"/>
            <w:tcBorders>
              <w:top w:val="nil"/>
              <w:left w:val="nil"/>
              <w:bottom w:val="single" w:sz="4" w:space="0" w:color="auto"/>
              <w:right w:val="single" w:sz="4" w:space="0" w:color="auto"/>
            </w:tcBorders>
            <w:shd w:val="clear" w:color="000000" w:fill="FFFFFF"/>
            <w:hideMark/>
          </w:tcPr>
          <w:p w:rsidR="0084231D" w:rsidRPr="006206A3" w:rsidRDefault="00CF3C04" w:rsidP="006206A3">
            <w:pPr>
              <w:jc w:val="right"/>
              <w:rPr>
                <w:color w:val="000000"/>
              </w:rPr>
            </w:pPr>
            <w:r>
              <w:rPr>
                <w:color w:val="000000"/>
              </w:rPr>
              <w:t>0,002</w:t>
            </w:r>
          </w:p>
        </w:tc>
        <w:tc>
          <w:tcPr>
            <w:tcW w:w="1275" w:type="dxa"/>
            <w:tcBorders>
              <w:top w:val="nil"/>
              <w:left w:val="nil"/>
              <w:bottom w:val="single" w:sz="4" w:space="0" w:color="auto"/>
              <w:right w:val="single" w:sz="4" w:space="0" w:color="auto"/>
            </w:tcBorders>
            <w:shd w:val="clear" w:color="000000" w:fill="FFFFFF"/>
          </w:tcPr>
          <w:p w:rsidR="0084231D" w:rsidRPr="006206A3" w:rsidRDefault="00CF3C04" w:rsidP="006206A3">
            <w:pPr>
              <w:jc w:val="right"/>
              <w:rPr>
                <w:color w:val="000000"/>
              </w:rPr>
            </w:pPr>
            <w:r>
              <w:rPr>
                <w:color w:val="000000"/>
              </w:rPr>
              <w:t>0,002</w:t>
            </w:r>
          </w:p>
        </w:tc>
        <w:tc>
          <w:tcPr>
            <w:tcW w:w="1276" w:type="dxa"/>
            <w:tcBorders>
              <w:top w:val="nil"/>
              <w:left w:val="nil"/>
              <w:bottom w:val="single" w:sz="4" w:space="0" w:color="auto"/>
              <w:right w:val="single" w:sz="4" w:space="0" w:color="auto"/>
            </w:tcBorders>
            <w:shd w:val="clear" w:color="000000" w:fill="FFFFFF"/>
          </w:tcPr>
          <w:p w:rsidR="0084231D" w:rsidRPr="006206A3" w:rsidRDefault="00CF3C04" w:rsidP="006206A3">
            <w:pPr>
              <w:jc w:val="right"/>
              <w:rPr>
                <w:color w:val="000000"/>
              </w:rPr>
            </w:pPr>
            <w:r>
              <w:rPr>
                <w:color w:val="000000"/>
              </w:rPr>
              <w:t>0,002</w:t>
            </w:r>
          </w:p>
        </w:tc>
      </w:tr>
      <w:tr w:rsidR="00C50F8B" w:rsidRPr="006206A3" w:rsidTr="00A23229">
        <w:trPr>
          <w:trHeight w:val="330"/>
        </w:trPr>
        <w:tc>
          <w:tcPr>
            <w:tcW w:w="10221"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C50F8B" w:rsidRPr="006206A3" w:rsidRDefault="00C50F8B" w:rsidP="006206A3">
            <w:pPr>
              <w:rPr>
                <w:color w:val="000000"/>
              </w:rPr>
            </w:pPr>
            <w:r w:rsidRPr="006206A3">
              <w:rPr>
                <w:color w:val="000000"/>
              </w:rPr>
              <w:t>Для специализированной медицинской помощи в стационарных условиях:</w:t>
            </w:r>
          </w:p>
        </w:tc>
      </w:tr>
      <w:tr w:rsidR="0084231D" w:rsidRPr="006206A3" w:rsidTr="00CF3C04">
        <w:trPr>
          <w:trHeight w:val="330"/>
        </w:trPr>
        <w:tc>
          <w:tcPr>
            <w:tcW w:w="6394" w:type="dxa"/>
            <w:tcBorders>
              <w:top w:val="nil"/>
              <w:left w:val="single" w:sz="4" w:space="0" w:color="auto"/>
              <w:bottom w:val="single" w:sz="4" w:space="0" w:color="auto"/>
              <w:right w:val="single" w:sz="4" w:space="0" w:color="auto"/>
            </w:tcBorders>
            <w:shd w:val="clear" w:color="000000" w:fill="FFFFFF"/>
            <w:hideMark/>
          </w:tcPr>
          <w:p w:rsidR="0084231D" w:rsidRPr="006206A3" w:rsidRDefault="0084231D" w:rsidP="006206A3">
            <w:pPr>
              <w:rPr>
                <w:color w:val="000000"/>
              </w:rPr>
            </w:pPr>
            <w:r w:rsidRPr="006206A3">
              <w:rPr>
                <w:color w:val="000000"/>
              </w:rPr>
              <w:t>случаи госпитализации</w:t>
            </w:r>
          </w:p>
        </w:tc>
        <w:tc>
          <w:tcPr>
            <w:tcW w:w="1276" w:type="dxa"/>
            <w:tcBorders>
              <w:top w:val="nil"/>
              <w:left w:val="nil"/>
              <w:bottom w:val="single" w:sz="4" w:space="0" w:color="auto"/>
              <w:right w:val="single" w:sz="4" w:space="0" w:color="auto"/>
            </w:tcBorders>
            <w:shd w:val="clear" w:color="000000" w:fill="FFFFFF"/>
          </w:tcPr>
          <w:p w:rsidR="0084231D" w:rsidRPr="006206A3" w:rsidRDefault="00CF3C04" w:rsidP="006206A3">
            <w:pPr>
              <w:jc w:val="right"/>
              <w:rPr>
                <w:color w:val="000000"/>
              </w:rPr>
            </w:pPr>
            <w:r>
              <w:rPr>
                <w:color w:val="000000"/>
              </w:rPr>
              <w:t>0,011</w:t>
            </w:r>
          </w:p>
        </w:tc>
        <w:tc>
          <w:tcPr>
            <w:tcW w:w="1275" w:type="dxa"/>
            <w:tcBorders>
              <w:top w:val="nil"/>
              <w:left w:val="nil"/>
              <w:bottom w:val="single" w:sz="4" w:space="0" w:color="auto"/>
              <w:right w:val="single" w:sz="4" w:space="0" w:color="auto"/>
            </w:tcBorders>
            <w:shd w:val="clear" w:color="000000" w:fill="FFFFFF"/>
          </w:tcPr>
          <w:p w:rsidR="0084231D" w:rsidRPr="006206A3" w:rsidRDefault="00CF3C04" w:rsidP="006206A3">
            <w:pPr>
              <w:jc w:val="right"/>
              <w:rPr>
                <w:color w:val="000000"/>
              </w:rPr>
            </w:pPr>
            <w:r>
              <w:rPr>
                <w:color w:val="000000"/>
              </w:rPr>
              <w:t>0,011</w:t>
            </w:r>
          </w:p>
        </w:tc>
        <w:tc>
          <w:tcPr>
            <w:tcW w:w="1276" w:type="dxa"/>
            <w:tcBorders>
              <w:top w:val="nil"/>
              <w:left w:val="nil"/>
              <w:bottom w:val="single" w:sz="4" w:space="0" w:color="auto"/>
              <w:right w:val="single" w:sz="4" w:space="0" w:color="auto"/>
            </w:tcBorders>
            <w:shd w:val="clear" w:color="000000" w:fill="FFFFFF"/>
          </w:tcPr>
          <w:p w:rsidR="0084231D" w:rsidRPr="006206A3" w:rsidRDefault="00CF3C04" w:rsidP="006206A3">
            <w:pPr>
              <w:jc w:val="right"/>
              <w:rPr>
                <w:color w:val="000000"/>
              </w:rPr>
            </w:pPr>
            <w:r>
              <w:rPr>
                <w:color w:val="000000"/>
              </w:rPr>
              <w:t>0,011</w:t>
            </w:r>
          </w:p>
        </w:tc>
      </w:tr>
      <w:tr w:rsidR="0084231D" w:rsidRPr="006206A3" w:rsidTr="00CF4DD8">
        <w:trPr>
          <w:trHeight w:val="330"/>
        </w:trPr>
        <w:tc>
          <w:tcPr>
            <w:tcW w:w="76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4231D" w:rsidRPr="006206A3" w:rsidRDefault="0084231D" w:rsidP="006206A3">
            <w:pPr>
              <w:rPr>
                <w:color w:val="000000"/>
              </w:rPr>
            </w:pPr>
            <w:r w:rsidRPr="006206A3">
              <w:rPr>
                <w:color w:val="000000"/>
              </w:rPr>
              <w:t>для паллиативной медицинской помощи в стационарных условиях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84231D" w:rsidRPr="006206A3" w:rsidRDefault="0084231D" w:rsidP="006206A3">
            <w:pP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4231D" w:rsidRPr="006206A3" w:rsidRDefault="0084231D" w:rsidP="006206A3">
            <w:pPr>
              <w:rPr>
                <w:color w:val="000000"/>
              </w:rPr>
            </w:pPr>
          </w:p>
        </w:tc>
      </w:tr>
      <w:tr w:rsidR="0084231D" w:rsidRPr="006206A3" w:rsidTr="00CF3C04">
        <w:trPr>
          <w:trHeight w:val="330"/>
        </w:trPr>
        <w:tc>
          <w:tcPr>
            <w:tcW w:w="6394" w:type="dxa"/>
            <w:tcBorders>
              <w:top w:val="nil"/>
              <w:left w:val="single" w:sz="4" w:space="0" w:color="auto"/>
              <w:bottom w:val="single" w:sz="4" w:space="0" w:color="auto"/>
              <w:right w:val="single" w:sz="4" w:space="0" w:color="auto"/>
            </w:tcBorders>
            <w:shd w:val="clear" w:color="000000" w:fill="FFFFFF"/>
            <w:hideMark/>
          </w:tcPr>
          <w:p w:rsidR="0084231D" w:rsidRPr="006206A3" w:rsidRDefault="0084231D" w:rsidP="006206A3">
            <w:pPr>
              <w:rPr>
                <w:color w:val="000000"/>
              </w:rPr>
            </w:pPr>
            <w:r w:rsidRPr="006206A3">
              <w:rPr>
                <w:color w:val="000000"/>
              </w:rPr>
              <w:t>койко-дни</w:t>
            </w:r>
          </w:p>
        </w:tc>
        <w:tc>
          <w:tcPr>
            <w:tcW w:w="1276" w:type="dxa"/>
            <w:tcBorders>
              <w:top w:val="nil"/>
              <w:left w:val="nil"/>
              <w:bottom w:val="single" w:sz="4" w:space="0" w:color="auto"/>
              <w:right w:val="single" w:sz="4" w:space="0" w:color="auto"/>
            </w:tcBorders>
            <w:shd w:val="clear" w:color="000000" w:fill="FFFFFF"/>
          </w:tcPr>
          <w:p w:rsidR="0084231D" w:rsidRPr="006206A3" w:rsidRDefault="00CF3C04" w:rsidP="00D24E62">
            <w:pPr>
              <w:jc w:val="right"/>
              <w:rPr>
                <w:color w:val="000000"/>
              </w:rPr>
            </w:pPr>
            <w:r>
              <w:rPr>
                <w:color w:val="000000"/>
              </w:rPr>
              <w:t>0,101</w:t>
            </w:r>
          </w:p>
        </w:tc>
        <w:tc>
          <w:tcPr>
            <w:tcW w:w="1275" w:type="dxa"/>
            <w:tcBorders>
              <w:top w:val="nil"/>
              <w:left w:val="nil"/>
              <w:bottom w:val="single" w:sz="4" w:space="0" w:color="auto"/>
              <w:right w:val="single" w:sz="4" w:space="0" w:color="auto"/>
            </w:tcBorders>
            <w:shd w:val="clear" w:color="000000" w:fill="FFFFFF"/>
          </w:tcPr>
          <w:p w:rsidR="0084231D" w:rsidRDefault="00CF3C04" w:rsidP="00D24E62">
            <w:pPr>
              <w:jc w:val="right"/>
              <w:rPr>
                <w:color w:val="000000"/>
              </w:rPr>
            </w:pPr>
            <w:r>
              <w:rPr>
                <w:color w:val="000000"/>
              </w:rPr>
              <w:t>0,101</w:t>
            </w:r>
          </w:p>
        </w:tc>
        <w:tc>
          <w:tcPr>
            <w:tcW w:w="1276" w:type="dxa"/>
            <w:tcBorders>
              <w:top w:val="nil"/>
              <w:left w:val="nil"/>
              <w:bottom w:val="single" w:sz="4" w:space="0" w:color="auto"/>
              <w:right w:val="single" w:sz="4" w:space="0" w:color="auto"/>
            </w:tcBorders>
            <w:shd w:val="clear" w:color="000000" w:fill="FFFFFF"/>
          </w:tcPr>
          <w:p w:rsidR="0084231D" w:rsidRDefault="00CF3C04" w:rsidP="00D24E62">
            <w:pPr>
              <w:jc w:val="right"/>
              <w:rPr>
                <w:color w:val="000000"/>
              </w:rPr>
            </w:pPr>
            <w:r>
              <w:rPr>
                <w:color w:val="000000"/>
              </w:rPr>
              <w:t>0,101</w:t>
            </w:r>
          </w:p>
        </w:tc>
      </w:tr>
      <w:tr w:rsidR="0084231D" w:rsidRPr="006206A3" w:rsidTr="00CF4DD8">
        <w:trPr>
          <w:trHeight w:val="330"/>
        </w:trPr>
        <w:tc>
          <w:tcPr>
            <w:tcW w:w="7670" w:type="dxa"/>
            <w:gridSpan w:val="2"/>
            <w:tcBorders>
              <w:top w:val="nil"/>
              <w:left w:val="nil"/>
              <w:bottom w:val="nil"/>
              <w:right w:val="nil"/>
            </w:tcBorders>
            <w:shd w:val="clear" w:color="000000" w:fill="FFFFFF"/>
            <w:noWrap/>
            <w:vAlign w:val="bottom"/>
            <w:hideMark/>
          </w:tcPr>
          <w:p w:rsidR="0084231D" w:rsidRDefault="0084231D" w:rsidP="006206A3">
            <w:pPr>
              <w:rPr>
                <w:color w:val="000000"/>
              </w:rPr>
            </w:pPr>
            <w:r w:rsidRPr="006206A3">
              <w:rPr>
                <w:color w:val="000000"/>
              </w:rPr>
              <w:t>В рамках программы ОМС в целом по Калужской области на одно застрахованное лицо:</w:t>
            </w:r>
          </w:p>
          <w:p w:rsidR="0084231D" w:rsidRPr="006206A3" w:rsidRDefault="0084231D" w:rsidP="006206A3">
            <w:pPr>
              <w:rPr>
                <w:color w:val="000000"/>
              </w:rPr>
            </w:pPr>
          </w:p>
        </w:tc>
        <w:tc>
          <w:tcPr>
            <w:tcW w:w="1275" w:type="dxa"/>
            <w:tcBorders>
              <w:top w:val="nil"/>
              <w:left w:val="nil"/>
              <w:bottom w:val="nil"/>
              <w:right w:val="nil"/>
            </w:tcBorders>
            <w:shd w:val="clear" w:color="000000" w:fill="FFFFFF"/>
          </w:tcPr>
          <w:p w:rsidR="0084231D" w:rsidRPr="006206A3" w:rsidRDefault="0084231D" w:rsidP="006206A3">
            <w:pPr>
              <w:rPr>
                <w:color w:val="000000"/>
              </w:rPr>
            </w:pPr>
          </w:p>
        </w:tc>
        <w:tc>
          <w:tcPr>
            <w:tcW w:w="1276" w:type="dxa"/>
            <w:tcBorders>
              <w:top w:val="nil"/>
              <w:left w:val="nil"/>
              <w:bottom w:val="nil"/>
              <w:right w:val="nil"/>
            </w:tcBorders>
            <w:shd w:val="clear" w:color="000000" w:fill="FFFFFF"/>
          </w:tcPr>
          <w:p w:rsidR="0084231D" w:rsidRPr="006206A3" w:rsidRDefault="0084231D" w:rsidP="006206A3">
            <w:pPr>
              <w:rPr>
                <w:color w:val="000000"/>
              </w:rPr>
            </w:pPr>
          </w:p>
        </w:tc>
      </w:tr>
      <w:tr w:rsidR="00C50F8B" w:rsidRPr="006206A3" w:rsidTr="00A23229">
        <w:trPr>
          <w:trHeight w:val="330"/>
        </w:trPr>
        <w:tc>
          <w:tcPr>
            <w:tcW w:w="10221"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C50F8B" w:rsidRPr="006206A3" w:rsidRDefault="00C50F8B" w:rsidP="006206A3">
            <w:pPr>
              <w:rPr>
                <w:color w:val="000000"/>
              </w:rPr>
            </w:pPr>
            <w:r w:rsidRPr="006206A3">
              <w:rPr>
                <w:color w:val="000000"/>
              </w:rPr>
              <w:t>Для скорой медицинской помощи вне медицинской организации, включая медицинскую эвакуацию:</w:t>
            </w:r>
          </w:p>
        </w:tc>
      </w:tr>
      <w:tr w:rsidR="0084231D" w:rsidRPr="006206A3" w:rsidTr="00CF4DD8">
        <w:trPr>
          <w:trHeight w:val="330"/>
        </w:trPr>
        <w:tc>
          <w:tcPr>
            <w:tcW w:w="6394" w:type="dxa"/>
            <w:tcBorders>
              <w:top w:val="nil"/>
              <w:left w:val="single" w:sz="4" w:space="0" w:color="auto"/>
              <w:bottom w:val="single" w:sz="4" w:space="0" w:color="auto"/>
              <w:right w:val="single" w:sz="4" w:space="0" w:color="auto"/>
            </w:tcBorders>
            <w:shd w:val="clear" w:color="000000" w:fill="FFFFFF"/>
            <w:hideMark/>
          </w:tcPr>
          <w:p w:rsidR="0084231D" w:rsidRPr="006206A3" w:rsidRDefault="0084231D" w:rsidP="006206A3">
            <w:pPr>
              <w:rPr>
                <w:color w:val="000000"/>
              </w:rPr>
            </w:pPr>
            <w:r w:rsidRPr="006206A3">
              <w:rPr>
                <w:color w:val="000000"/>
              </w:rPr>
              <w:t>Вызовы</w:t>
            </w:r>
          </w:p>
        </w:tc>
        <w:tc>
          <w:tcPr>
            <w:tcW w:w="1276" w:type="dxa"/>
            <w:tcBorders>
              <w:top w:val="nil"/>
              <w:left w:val="nil"/>
              <w:bottom w:val="single" w:sz="4" w:space="0" w:color="auto"/>
              <w:right w:val="single" w:sz="4" w:space="0" w:color="auto"/>
            </w:tcBorders>
            <w:shd w:val="clear" w:color="000000" w:fill="FFFFFF"/>
            <w:hideMark/>
          </w:tcPr>
          <w:p w:rsidR="0084231D" w:rsidRPr="006206A3" w:rsidRDefault="0084231D" w:rsidP="006206A3">
            <w:pPr>
              <w:jc w:val="right"/>
              <w:rPr>
                <w:color w:val="000000"/>
              </w:rPr>
            </w:pPr>
            <w:r w:rsidRPr="006206A3">
              <w:rPr>
                <w:color w:val="000000"/>
              </w:rPr>
              <w:t>0,300</w:t>
            </w:r>
          </w:p>
        </w:tc>
        <w:tc>
          <w:tcPr>
            <w:tcW w:w="1275" w:type="dxa"/>
            <w:tcBorders>
              <w:top w:val="nil"/>
              <w:left w:val="nil"/>
              <w:bottom w:val="single" w:sz="4" w:space="0" w:color="auto"/>
              <w:right w:val="single" w:sz="4" w:space="0" w:color="auto"/>
            </w:tcBorders>
            <w:shd w:val="clear" w:color="000000" w:fill="FFFFFF"/>
          </w:tcPr>
          <w:p w:rsidR="0084231D" w:rsidRPr="006206A3" w:rsidRDefault="009F701A" w:rsidP="006206A3">
            <w:pPr>
              <w:jc w:val="right"/>
              <w:rPr>
                <w:color w:val="000000"/>
              </w:rPr>
            </w:pPr>
            <w:r>
              <w:rPr>
                <w:color w:val="000000"/>
              </w:rPr>
              <w:t>0,300</w:t>
            </w:r>
          </w:p>
        </w:tc>
        <w:tc>
          <w:tcPr>
            <w:tcW w:w="1276" w:type="dxa"/>
            <w:tcBorders>
              <w:top w:val="nil"/>
              <w:left w:val="nil"/>
              <w:bottom w:val="single" w:sz="4" w:space="0" w:color="auto"/>
              <w:right w:val="single" w:sz="4" w:space="0" w:color="auto"/>
            </w:tcBorders>
            <w:shd w:val="clear" w:color="000000" w:fill="FFFFFF"/>
          </w:tcPr>
          <w:p w:rsidR="0084231D" w:rsidRPr="006206A3" w:rsidRDefault="009F701A" w:rsidP="006206A3">
            <w:pPr>
              <w:jc w:val="right"/>
              <w:rPr>
                <w:color w:val="000000"/>
              </w:rPr>
            </w:pPr>
            <w:r>
              <w:rPr>
                <w:color w:val="000000"/>
              </w:rPr>
              <w:t>0,300</w:t>
            </w:r>
          </w:p>
        </w:tc>
      </w:tr>
      <w:tr w:rsidR="00C50F8B" w:rsidRPr="006206A3" w:rsidTr="00A23229">
        <w:trPr>
          <w:trHeight w:val="330"/>
        </w:trPr>
        <w:tc>
          <w:tcPr>
            <w:tcW w:w="10221"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C50F8B" w:rsidRPr="006206A3" w:rsidRDefault="00C50F8B" w:rsidP="006206A3">
            <w:pPr>
              <w:rPr>
                <w:color w:val="000000"/>
              </w:rPr>
            </w:pPr>
            <w:r w:rsidRPr="006206A3">
              <w:rPr>
                <w:color w:val="000000"/>
              </w:rPr>
              <w:t>Для медицинской помощи в амбулаторных условиях:</w:t>
            </w:r>
          </w:p>
        </w:tc>
      </w:tr>
      <w:tr w:rsidR="0084231D" w:rsidRPr="006206A3" w:rsidTr="00CF4DD8">
        <w:trPr>
          <w:trHeight w:val="1470"/>
        </w:trPr>
        <w:tc>
          <w:tcPr>
            <w:tcW w:w="6394" w:type="dxa"/>
            <w:tcBorders>
              <w:top w:val="nil"/>
              <w:left w:val="single" w:sz="4" w:space="0" w:color="auto"/>
              <w:bottom w:val="single" w:sz="4" w:space="0" w:color="auto"/>
              <w:right w:val="single" w:sz="4" w:space="0" w:color="auto"/>
            </w:tcBorders>
            <w:shd w:val="clear" w:color="000000" w:fill="FFFFFF"/>
            <w:hideMark/>
          </w:tcPr>
          <w:p w:rsidR="0084231D" w:rsidRPr="006206A3" w:rsidRDefault="0084231D" w:rsidP="00F061AB">
            <w:pPr>
              <w:rPr>
                <w:color w:val="000000"/>
              </w:rPr>
            </w:pPr>
            <w:r w:rsidRPr="006206A3">
              <w:rPr>
                <w:color w:val="000000"/>
              </w:rPr>
              <w:t xml:space="preserve">с профилактической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w:t>
            </w:r>
            <w:r>
              <w:rPr>
                <w:color w:val="000000"/>
              </w:rPr>
              <w:t>–</w:t>
            </w:r>
            <w:r w:rsidRPr="006206A3">
              <w:rPr>
                <w:color w:val="000000"/>
              </w:rPr>
              <w:t xml:space="preserve"> посещения</w:t>
            </w:r>
          </w:p>
        </w:tc>
        <w:tc>
          <w:tcPr>
            <w:tcW w:w="1276" w:type="dxa"/>
            <w:tcBorders>
              <w:top w:val="nil"/>
              <w:left w:val="nil"/>
              <w:bottom w:val="single" w:sz="4" w:space="0" w:color="auto"/>
              <w:right w:val="single" w:sz="4" w:space="0" w:color="auto"/>
            </w:tcBorders>
            <w:shd w:val="clear" w:color="000000" w:fill="FFFFFF"/>
            <w:hideMark/>
          </w:tcPr>
          <w:p w:rsidR="0084231D" w:rsidRPr="006206A3" w:rsidRDefault="0084231D" w:rsidP="006206A3">
            <w:pPr>
              <w:jc w:val="right"/>
              <w:rPr>
                <w:color w:val="000000"/>
              </w:rPr>
            </w:pPr>
            <w:r w:rsidRPr="006206A3">
              <w:rPr>
                <w:color w:val="000000"/>
              </w:rPr>
              <w:t>2,35</w:t>
            </w:r>
          </w:p>
        </w:tc>
        <w:tc>
          <w:tcPr>
            <w:tcW w:w="1275" w:type="dxa"/>
            <w:tcBorders>
              <w:top w:val="nil"/>
              <w:left w:val="nil"/>
              <w:bottom w:val="single" w:sz="4" w:space="0" w:color="auto"/>
              <w:right w:val="single" w:sz="4" w:space="0" w:color="auto"/>
            </w:tcBorders>
            <w:shd w:val="clear" w:color="000000" w:fill="FFFFFF"/>
          </w:tcPr>
          <w:p w:rsidR="0084231D" w:rsidRPr="006206A3" w:rsidRDefault="009F701A" w:rsidP="006206A3">
            <w:pPr>
              <w:jc w:val="right"/>
              <w:rPr>
                <w:color w:val="000000"/>
              </w:rPr>
            </w:pPr>
            <w:r>
              <w:rPr>
                <w:color w:val="000000"/>
              </w:rPr>
              <w:t>2,35</w:t>
            </w:r>
          </w:p>
        </w:tc>
        <w:tc>
          <w:tcPr>
            <w:tcW w:w="1276" w:type="dxa"/>
            <w:tcBorders>
              <w:top w:val="nil"/>
              <w:left w:val="nil"/>
              <w:bottom w:val="single" w:sz="4" w:space="0" w:color="auto"/>
              <w:right w:val="single" w:sz="4" w:space="0" w:color="auto"/>
            </w:tcBorders>
            <w:shd w:val="clear" w:color="000000" w:fill="FFFFFF"/>
          </w:tcPr>
          <w:p w:rsidR="0084231D" w:rsidRPr="006206A3" w:rsidRDefault="009F701A" w:rsidP="006206A3">
            <w:pPr>
              <w:jc w:val="right"/>
              <w:rPr>
                <w:color w:val="000000"/>
              </w:rPr>
            </w:pPr>
            <w:r>
              <w:rPr>
                <w:color w:val="000000"/>
              </w:rPr>
              <w:t>2,35</w:t>
            </w:r>
          </w:p>
        </w:tc>
      </w:tr>
      <w:tr w:rsidR="0084231D" w:rsidRPr="006206A3" w:rsidTr="00CF4DD8">
        <w:trPr>
          <w:trHeight w:val="330"/>
        </w:trPr>
        <w:tc>
          <w:tcPr>
            <w:tcW w:w="6394" w:type="dxa"/>
            <w:tcBorders>
              <w:top w:val="nil"/>
              <w:left w:val="single" w:sz="4" w:space="0" w:color="auto"/>
              <w:bottom w:val="single" w:sz="4" w:space="0" w:color="auto"/>
              <w:right w:val="single" w:sz="4" w:space="0" w:color="auto"/>
            </w:tcBorders>
            <w:shd w:val="clear" w:color="000000" w:fill="FFFFFF"/>
            <w:hideMark/>
          </w:tcPr>
          <w:p w:rsidR="0084231D" w:rsidRPr="006206A3" w:rsidRDefault="0084231D" w:rsidP="006206A3">
            <w:pPr>
              <w:rPr>
                <w:color w:val="000000"/>
              </w:rPr>
            </w:pPr>
            <w:r>
              <w:rPr>
                <w:color w:val="000000"/>
              </w:rPr>
              <w:t>в связи с заболеваниями –</w:t>
            </w:r>
            <w:r w:rsidRPr="006206A3">
              <w:rPr>
                <w:color w:val="000000"/>
              </w:rPr>
              <w:t xml:space="preserve"> обращения</w:t>
            </w:r>
          </w:p>
        </w:tc>
        <w:tc>
          <w:tcPr>
            <w:tcW w:w="1276" w:type="dxa"/>
            <w:tcBorders>
              <w:top w:val="nil"/>
              <w:left w:val="nil"/>
              <w:bottom w:val="single" w:sz="4" w:space="0" w:color="auto"/>
              <w:right w:val="single" w:sz="4" w:space="0" w:color="auto"/>
            </w:tcBorders>
            <w:shd w:val="clear" w:color="000000" w:fill="FFFFFF"/>
            <w:hideMark/>
          </w:tcPr>
          <w:p w:rsidR="0084231D" w:rsidRPr="006206A3" w:rsidRDefault="0084231D" w:rsidP="006206A3">
            <w:pPr>
              <w:jc w:val="right"/>
              <w:rPr>
                <w:color w:val="000000"/>
              </w:rPr>
            </w:pPr>
            <w:r w:rsidRPr="006206A3">
              <w:rPr>
                <w:color w:val="000000"/>
              </w:rPr>
              <w:t>1,98</w:t>
            </w:r>
          </w:p>
        </w:tc>
        <w:tc>
          <w:tcPr>
            <w:tcW w:w="1275" w:type="dxa"/>
            <w:tcBorders>
              <w:top w:val="nil"/>
              <w:left w:val="nil"/>
              <w:bottom w:val="single" w:sz="4" w:space="0" w:color="auto"/>
              <w:right w:val="single" w:sz="4" w:space="0" w:color="auto"/>
            </w:tcBorders>
            <w:shd w:val="clear" w:color="000000" w:fill="FFFFFF"/>
          </w:tcPr>
          <w:p w:rsidR="0084231D" w:rsidRPr="006206A3" w:rsidRDefault="009F701A" w:rsidP="006206A3">
            <w:pPr>
              <w:jc w:val="right"/>
              <w:rPr>
                <w:color w:val="000000"/>
              </w:rPr>
            </w:pPr>
            <w:r>
              <w:rPr>
                <w:color w:val="000000"/>
              </w:rPr>
              <w:t>1,98</w:t>
            </w:r>
          </w:p>
        </w:tc>
        <w:tc>
          <w:tcPr>
            <w:tcW w:w="1276" w:type="dxa"/>
            <w:tcBorders>
              <w:top w:val="nil"/>
              <w:left w:val="nil"/>
              <w:bottom w:val="single" w:sz="4" w:space="0" w:color="auto"/>
              <w:right w:val="single" w:sz="4" w:space="0" w:color="auto"/>
            </w:tcBorders>
            <w:shd w:val="clear" w:color="000000" w:fill="FFFFFF"/>
          </w:tcPr>
          <w:p w:rsidR="0084231D" w:rsidRPr="006206A3" w:rsidRDefault="009F701A" w:rsidP="006206A3">
            <w:pPr>
              <w:jc w:val="right"/>
              <w:rPr>
                <w:color w:val="000000"/>
              </w:rPr>
            </w:pPr>
            <w:r>
              <w:rPr>
                <w:color w:val="000000"/>
              </w:rPr>
              <w:t>1,98</w:t>
            </w:r>
          </w:p>
        </w:tc>
      </w:tr>
      <w:tr w:rsidR="0084231D" w:rsidRPr="006206A3" w:rsidTr="00CF4DD8">
        <w:trPr>
          <w:trHeight w:val="330"/>
        </w:trPr>
        <w:tc>
          <w:tcPr>
            <w:tcW w:w="6394" w:type="dxa"/>
            <w:tcBorders>
              <w:top w:val="nil"/>
              <w:left w:val="single" w:sz="4" w:space="0" w:color="auto"/>
              <w:bottom w:val="single" w:sz="4" w:space="0" w:color="auto"/>
              <w:right w:val="single" w:sz="4" w:space="0" w:color="auto"/>
            </w:tcBorders>
            <w:shd w:val="clear" w:color="000000" w:fill="FFFFFF"/>
            <w:hideMark/>
          </w:tcPr>
          <w:p w:rsidR="0084231D" w:rsidRPr="006206A3" w:rsidRDefault="0084231D" w:rsidP="00F061AB">
            <w:pPr>
              <w:rPr>
                <w:color w:val="000000"/>
              </w:rPr>
            </w:pPr>
            <w:r w:rsidRPr="006206A3">
              <w:rPr>
                <w:color w:val="000000"/>
              </w:rPr>
              <w:t xml:space="preserve">в неотложной форме </w:t>
            </w:r>
            <w:r>
              <w:rPr>
                <w:color w:val="000000"/>
              </w:rPr>
              <w:t>–</w:t>
            </w:r>
            <w:r w:rsidRPr="006206A3">
              <w:rPr>
                <w:color w:val="000000"/>
              </w:rPr>
              <w:t xml:space="preserve"> посещения</w:t>
            </w:r>
          </w:p>
        </w:tc>
        <w:tc>
          <w:tcPr>
            <w:tcW w:w="1276" w:type="dxa"/>
            <w:tcBorders>
              <w:top w:val="nil"/>
              <w:left w:val="nil"/>
              <w:bottom w:val="single" w:sz="4" w:space="0" w:color="auto"/>
              <w:right w:val="single" w:sz="4" w:space="0" w:color="auto"/>
            </w:tcBorders>
            <w:shd w:val="clear" w:color="000000" w:fill="FFFFFF"/>
            <w:hideMark/>
          </w:tcPr>
          <w:p w:rsidR="0084231D" w:rsidRPr="006206A3" w:rsidRDefault="009F701A" w:rsidP="006206A3">
            <w:pPr>
              <w:jc w:val="right"/>
              <w:rPr>
                <w:color w:val="000000"/>
              </w:rPr>
            </w:pPr>
            <w:r>
              <w:rPr>
                <w:color w:val="000000"/>
              </w:rPr>
              <w:t>0,56</w:t>
            </w:r>
          </w:p>
        </w:tc>
        <w:tc>
          <w:tcPr>
            <w:tcW w:w="1275" w:type="dxa"/>
            <w:tcBorders>
              <w:top w:val="nil"/>
              <w:left w:val="nil"/>
              <w:bottom w:val="single" w:sz="4" w:space="0" w:color="auto"/>
              <w:right w:val="single" w:sz="4" w:space="0" w:color="auto"/>
            </w:tcBorders>
            <w:shd w:val="clear" w:color="000000" w:fill="FFFFFF"/>
          </w:tcPr>
          <w:p w:rsidR="0084231D" w:rsidRPr="006206A3" w:rsidRDefault="009F701A" w:rsidP="006206A3">
            <w:pPr>
              <w:jc w:val="right"/>
              <w:rPr>
                <w:color w:val="000000"/>
              </w:rPr>
            </w:pPr>
            <w:r>
              <w:rPr>
                <w:color w:val="000000"/>
              </w:rPr>
              <w:t>0,56</w:t>
            </w:r>
          </w:p>
        </w:tc>
        <w:tc>
          <w:tcPr>
            <w:tcW w:w="1276" w:type="dxa"/>
            <w:tcBorders>
              <w:top w:val="nil"/>
              <w:left w:val="nil"/>
              <w:bottom w:val="single" w:sz="4" w:space="0" w:color="auto"/>
              <w:right w:val="single" w:sz="4" w:space="0" w:color="auto"/>
            </w:tcBorders>
            <w:shd w:val="clear" w:color="000000" w:fill="FFFFFF"/>
          </w:tcPr>
          <w:p w:rsidR="0084231D" w:rsidRPr="006206A3" w:rsidRDefault="009F701A" w:rsidP="006206A3">
            <w:pPr>
              <w:jc w:val="right"/>
              <w:rPr>
                <w:color w:val="000000"/>
              </w:rPr>
            </w:pPr>
            <w:r>
              <w:rPr>
                <w:color w:val="000000"/>
              </w:rPr>
              <w:t>0,56</w:t>
            </w:r>
          </w:p>
        </w:tc>
      </w:tr>
      <w:tr w:rsidR="00C50F8B" w:rsidRPr="006206A3" w:rsidTr="00A23229">
        <w:trPr>
          <w:trHeight w:val="330"/>
        </w:trPr>
        <w:tc>
          <w:tcPr>
            <w:tcW w:w="10221"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C50F8B" w:rsidRPr="006206A3" w:rsidRDefault="00C50F8B" w:rsidP="006206A3">
            <w:pPr>
              <w:rPr>
                <w:color w:val="000000"/>
              </w:rPr>
            </w:pPr>
            <w:r w:rsidRPr="006206A3">
              <w:rPr>
                <w:color w:val="000000"/>
              </w:rPr>
              <w:t>Для медицинской помощи в условиях дневных стационаров:</w:t>
            </w:r>
          </w:p>
        </w:tc>
      </w:tr>
      <w:tr w:rsidR="0084231D" w:rsidRPr="006206A3" w:rsidTr="00CF4DD8">
        <w:trPr>
          <w:trHeight w:val="330"/>
        </w:trPr>
        <w:tc>
          <w:tcPr>
            <w:tcW w:w="6394" w:type="dxa"/>
            <w:tcBorders>
              <w:top w:val="nil"/>
              <w:left w:val="single" w:sz="4" w:space="0" w:color="auto"/>
              <w:bottom w:val="single" w:sz="4" w:space="0" w:color="auto"/>
              <w:right w:val="single" w:sz="4" w:space="0" w:color="auto"/>
            </w:tcBorders>
            <w:shd w:val="clear" w:color="000000" w:fill="FFFFFF"/>
            <w:hideMark/>
          </w:tcPr>
          <w:p w:rsidR="0084231D" w:rsidRPr="006206A3" w:rsidRDefault="0084231D" w:rsidP="006206A3">
            <w:pPr>
              <w:rPr>
                <w:color w:val="000000"/>
              </w:rPr>
            </w:pPr>
            <w:r w:rsidRPr="006206A3">
              <w:rPr>
                <w:color w:val="000000"/>
              </w:rPr>
              <w:lastRenderedPageBreak/>
              <w:t>случаи лечения</w:t>
            </w:r>
          </w:p>
        </w:tc>
        <w:tc>
          <w:tcPr>
            <w:tcW w:w="1276" w:type="dxa"/>
            <w:tcBorders>
              <w:top w:val="nil"/>
              <w:left w:val="nil"/>
              <w:bottom w:val="single" w:sz="4" w:space="0" w:color="auto"/>
              <w:right w:val="single" w:sz="4" w:space="0" w:color="auto"/>
            </w:tcBorders>
            <w:shd w:val="clear" w:color="000000" w:fill="FFFFFF"/>
            <w:hideMark/>
          </w:tcPr>
          <w:p w:rsidR="0084231D" w:rsidRPr="006206A3" w:rsidRDefault="0084231D" w:rsidP="006206A3">
            <w:pPr>
              <w:jc w:val="right"/>
              <w:rPr>
                <w:color w:val="000000"/>
              </w:rPr>
            </w:pPr>
            <w:r w:rsidRPr="006206A3">
              <w:rPr>
                <w:color w:val="000000"/>
              </w:rPr>
              <w:t>0,06</w:t>
            </w:r>
          </w:p>
        </w:tc>
        <w:tc>
          <w:tcPr>
            <w:tcW w:w="1275" w:type="dxa"/>
            <w:tcBorders>
              <w:top w:val="nil"/>
              <w:left w:val="nil"/>
              <w:bottom w:val="single" w:sz="4" w:space="0" w:color="auto"/>
              <w:right w:val="single" w:sz="4" w:space="0" w:color="auto"/>
            </w:tcBorders>
            <w:shd w:val="clear" w:color="000000" w:fill="FFFFFF"/>
          </w:tcPr>
          <w:p w:rsidR="0084231D" w:rsidRPr="006206A3" w:rsidRDefault="009F701A" w:rsidP="006206A3">
            <w:pPr>
              <w:jc w:val="right"/>
              <w:rPr>
                <w:color w:val="000000"/>
              </w:rPr>
            </w:pPr>
            <w:r>
              <w:rPr>
                <w:color w:val="000000"/>
              </w:rPr>
              <w:t>0,06</w:t>
            </w:r>
          </w:p>
        </w:tc>
        <w:tc>
          <w:tcPr>
            <w:tcW w:w="1276" w:type="dxa"/>
            <w:tcBorders>
              <w:top w:val="nil"/>
              <w:left w:val="nil"/>
              <w:bottom w:val="single" w:sz="4" w:space="0" w:color="auto"/>
              <w:right w:val="single" w:sz="4" w:space="0" w:color="auto"/>
            </w:tcBorders>
            <w:shd w:val="clear" w:color="000000" w:fill="FFFFFF"/>
          </w:tcPr>
          <w:p w:rsidR="009F701A" w:rsidRPr="006206A3" w:rsidRDefault="009F701A" w:rsidP="009F701A">
            <w:pPr>
              <w:jc w:val="right"/>
              <w:rPr>
                <w:color w:val="000000"/>
              </w:rPr>
            </w:pPr>
            <w:r>
              <w:rPr>
                <w:color w:val="000000"/>
              </w:rPr>
              <w:t>0,06</w:t>
            </w:r>
          </w:p>
        </w:tc>
      </w:tr>
      <w:tr w:rsidR="00C50F8B" w:rsidRPr="006206A3" w:rsidTr="00A23229">
        <w:trPr>
          <w:trHeight w:val="330"/>
        </w:trPr>
        <w:tc>
          <w:tcPr>
            <w:tcW w:w="10221"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C50F8B" w:rsidRPr="006206A3" w:rsidRDefault="00C50F8B" w:rsidP="006206A3">
            <w:pPr>
              <w:rPr>
                <w:color w:val="000000"/>
              </w:rPr>
            </w:pPr>
            <w:r w:rsidRPr="006206A3">
              <w:rPr>
                <w:color w:val="000000"/>
              </w:rPr>
              <w:t>Для специализированной медицинской помощи в стационарных условиях:</w:t>
            </w:r>
          </w:p>
        </w:tc>
      </w:tr>
      <w:tr w:rsidR="0084231D" w:rsidRPr="006206A3" w:rsidTr="00CF4DD8">
        <w:trPr>
          <w:trHeight w:val="330"/>
        </w:trPr>
        <w:tc>
          <w:tcPr>
            <w:tcW w:w="6394" w:type="dxa"/>
            <w:tcBorders>
              <w:top w:val="nil"/>
              <w:left w:val="single" w:sz="4" w:space="0" w:color="auto"/>
              <w:bottom w:val="single" w:sz="4" w:space="0" w:color="auto"/>
              <w:right w:val="single" w:sz="4" w:space="0" w:color="auto"/>
            </w:tcBorders>
            <w:shd w:val="clear" w:color="000000" w:fill="FFFFFF"/>
            <w:hideMark/>
          </w:tcPr>
          <w:p w:rsidR="0084231D" w:rsidRPr="006206A3" w:rsidRDefault="0084231D" w:rsidP="006206A3">
            <w:pPr>
              <w:rPr>
                <w:color w:val="000000"/>
              </w:rPr>
            </w:pPr>
            <w:r w:rsidRPr="006206A3">
              <w:rPr>
                <w:color w:val="000000"/>
              </w:rPr>
              <w:t>случаи госпитализации</w:t>
            </w:r>
          </w:p>
        </w:tc>
        <w:tc>
          <w:tcPr>
            <w:tcW w:w="1276" w:type="dxa"/>
            <w:tcBorders>
              <w:top w:val="nil"/>
              <w:left w:val="nil"/>
              <w:bottom w:val="single" w:sz="4" w:space="0" w:color="auto"/>
              <w:right w:val="single" w:sz="4" w:space="0" w:color="auto"/>
            </w:tcBorders>
            <w:shd w:val="clear" w:color="000000" w:fill="FFFFFF"/>
            <w:hideMark/>
          </w:tcPr>
          <w:p w:rsidR="0084231D" w:rsidRPr="006206A3" w:rsidRDefault="0084231D" w:rsidP="006206A3">
            <w:pPr>
              <w:jc w:val="right"/>
              <w:rPr>
                <w:color w:val="000000"/>
              </w:rPr>
            </w:pPr>
            <w:r w:rsidRPr="006206A3">
              <w:rPr>
                <w:color w:val="000000"/>
              </w:rPr>
              <w:t>0,172</w:t>
            </w:r>
            <w:r w:rsidR="009F701A">
              <w:rPr>
                <w:color w:val="000000"/>
              </w:rPr>
              <w:t>4</w:t>
            </w:r>
          </w:p>
        </w:tc>
        <w:tc>
          <w:tcPr>
            <w:tcW w:w="1275" w:type="dxa"/>
            <w:tcBorders>
              <w:top w:val="nil"/>
              <w:left w:val="nil"/>
              <w:bottom w:val="single" w:sz="4" w:space="0" w:color="auto"/>
              <w:right w:val="single" w:sz="4" w:space="0" w:color="auto"/>
            </w:tcBorders>
            <w:shd w:val="clear" w:color="000000" w:fill="FFFFFF"/>
          </w:tcPr>
          <w:p w:rsidR="0084231D" w:rsidRPr="006206A3" w:rsidRDefault="009F701A" w:rsidP="006206A3">
            <w:pPr>
              <w:jc w:val="right"/>
              <w:rPr>
                <w:color w:val="000000"/>
              </w:rPr>
            </w:pPr>
            <w:r>
              <w:rPr>
                <w:color w:val="000000"/>
              </w:rPr>
              <w:t>0,1724</w:t>
            </w:r>
          </w:p>
        </w:tc>
        <w:tc>
          <w:tcPr>
            <w:tcW w:w="1276" w:type="dxa"/>
            <w:tcBorders>
              <w:top w:val="nil"/>
              <w:left w:val="nil"/>
              <w:bottom w:val="single" w:sz="4" w:space="0" w:color="auto"/>
              <w:right w:val="single" w:sz="4" w:space="0" w:color="auto"/>
            </w:tcBorders>
            <w:shd w:val="clear" w:color="000000" w:fill="FFFFFF"/>
          </w:tcPr>
          <w:p w:rsidR="0084231D" w:rsidRPr="006206A3" w:rsidRDefault="009F701A" w:rsidP="006206A3">
            <w:pPr>
              <w:jc w:val="right"/>
              <w:rPr>
                <w:color w:val="000000"/>
              </w:rPr>
            </w:pPr>
            <w:r>
              <w:rPr>
                <w:color w:val="000000"/>
              </w:rPr>
              <w:t>0,1724</w:t>
            </w:r>
          </w:p>
        </w:tc>
      </w:tr>
      <w:tr w:rsidR="00C50F8B" w:rsidRPr="006206A3" w:rsidTr="00A23229">
        <w:trPr>
          <w:trHeight w:val="720"/>
        </w:trPr>
        <w:tc>
          <w:tcPr>
            <w:tcW w:w="10221"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C50F8B" w:rsidRPr="006206A3" w:rsidRDefault="00C50F8B" w:rsidP="006206A3">
            <w:pPr>
              <w:rPr>
                <w:color w:val="000000"/>
              </w:rPr>
            </w:pPr>
            <w:r w:rsidRPr="006206A3">
              <w:rPr>
                <w:color w:val="000000"/>
              </w:rPr>
              <w:t>В том числе для медицинской реабилитации в реабилитационных отделениях медицинских организаций для медицинской помощи в стационарных условиях:</w:t>
            </w:r>
          </w:p>
        </w:tc>
      </w:tr>
      <w:tr w:rsidR="0084231D" w:rsidRPr="006206A3" w:rsidTr="00CF4DD8">
        <w:trPr>
          <w:trHeight w:val="330"/>
        </w:trPr>
        <w:tc>
          <w:tcPr>
            <w:tcW w:w="6394" w:type="dxa"/>
            <w:tcBorders>
              <w:top w:val="nil"/>
              <w:left w:val="single" w:sz="4" w:space="0" w:color="auto"/>
              <w:bottom w:val="single" w:sz="4" w:space="0" w:color="auto"/>
              <w:right w:val="single" w:sz="4" w:space="0" w:color="auto"/>
            </w:tcBorders>
            <w:shd w:val="clear" w:color="000000" w:fill="FFFFFF"/>
            <w:hideMark/>
          </w:tcPr>
          <w:p w:rsidR="0084231D" w:rsidRPr="006206A3" w:rsidRDefault="0084231D" w:rsidP="006206A3">
            <w:pPr>
              <w:rPr>
                <w:color w:val="000000"/>
              </w:rPr>
            </w:pPr>
            <w:r w:rsidRPr="006206A3">
              <w:rPr>
                <w:color w:val="000000"/>
              </w:rPr>
              <w:t>койко-дни</w:t>
            </w:r>
          </w:p>
        </w:tc>
        <w:tc>
          <w:tcPr>
            <w:tcW w:w="1276" w:type="dxa"/>
            <w:tcBorders>
              <w:top w:val="nil"/>
              <w:left w:val="nil"/>
              <w:bottom w:val="single" w:sz="4" w:space="0" w:color="auto"/>
              <w:right w:val="single" w:sz="4" w:space="0" w:color="auto"/>
            </w:tcBorders>
            <w:shd w:val="clear" w:color="000000" w:fill="FFFFFF"/>
            <w:hideMark/>
          </w:tcPr>
          <w:p w:rsidR="0084231D" w:rsidRPr="006206A3" w:rsidRDefault="009F701A" w:rsidP="006206A3">
            <w:pPr>
              <w:jc w:val="right"/>
              <w:rPr>
                <w:color w:val="000000"/>
              </w:rPr>
            </w:pPr>
            <w:r>
              <w:rPr>
                <w:color w:val="000000"/>
              </w:rPr>
              <w:t>0,030</w:t>
            </w:r>
          </w:p>
        </w:tc>
        <w:tc>
          <w:tcPr>
            <w:tcW w:w="1275" w:type="dxa"/>
            <w:tcBorders>
              <w:top w:val="nil"/>
              <w:left w:val="nil"/>
              <w:bottom w:val="single" w:sz="4" w:space="0" w:color="auto"/>
              <w:right w:val="single" w:sz="4" w:space="0" w:color="auto"/>
            </w:tcBorders>
            <w:shd w:val="clear" w:color="000000" w:fill="FFFFFF"/>
          </w:tcPr>
          <w:p w:rsidR="0084231D" w:rsidRPr="006206A3" w:rsidRDefault="009F701A" w:rsidP="006206A3">
            <w:pPr>
              <w:jc w:val="right"/>
              <w:rPr>
                <w:color w:val="000000"/>
              </w:rPr>
            </w:pPr>
            <w:r>
              <w:rPr>
                <w:color w:val="000000"/>
              </w:rPr>
              <w:t>0,031</w:t>
            </w:r>
          </w:p>
        </w:tc>
        <w:tc>
          <w:tcPr>
            <w:tcW w:w="1276" w:type="dxa"/>
            <w:tcBorders>
              <w:top w:val="nil"/>
              <w:left w:val="nil"/>
              <w:bottom w:val="single" w:sz="4" w:space="0" w:color="auto"/>
              <w:right w:val="single" w:sz="4" w:space="0" w:color="auto"/>
            </w:tcBorders>
            <w:shd w:val="clear" w:color="000000" w:fill="FFFFFF"/>
          </w:tcPr>
          <w:p w:rsidR="0084231D" w:rsidRPr="006206A3" w:rsidRDefault="009F701A" w:rsidP="006206A3">
            <w:pPr>
              <w:jc w:val="right"/>
              <w:rPr>
                <w:color w:val="000000"/>
              </w:rPr>
            </w:pPr>
            <w:r>
              <w:rPr>
                <w:color w:val="000000"/>
              </w:rPr>
              <w:t>0,032</w:t>
            </w:r>
          </w:p>
        </w:tc>
      </w:tr>
    </w:tbl>
    <w:p w:rsidR="00DE73E4" w:rsidRPr="00682831" w:rsidRDefault="00DE73E4" w:rsidP="00DE73E4">
      <w:pPr>
        <w:widowControl w:val="0"/>
        <w:autoSpaceDE w:val="0"/>
        <w:autoSpaceDN w:val="0"/>
        <w:adjustRightInd w:val="0"/>
        <w:ind w:firstLine="540"/>
        <w:jc w:val="both"/>
        <w:rPr>
          <w:rFonts w:eastAsia="Calibri"/>
          <w:highlight w:val="yellow"/>
          <w:lang w:eastAsia="en-US"/>
        </w:rPr>
      </w:pPr>
    </w:p>
    <w:p w:rsidR="00DE73E4" w:rsidRDefault="006206A3" w:rsidP="00DE73E4">
      <w:pPr>
        <w:autoSpaceDE w:val="0"/>
        <w:autoSpaceDN w:val="0"/>
        <w:adjustRightInd w:val="0"/>
        <w:ind w:firstLine="567"/>
        <w:jc w:val="both"/>
        <w:rPr>
          <w:bCs/>
        </w:rPr>
      </w:pPr>
      <w:r w:rsidRPr="006206A3">
        <w:rPr>
          <w:bCs/>
        </w:rPr>
        <w:t>На основе перераспределения объемов медицинской помощи по видам, условиям и формам ее оказания с учетом этапов ока</w:t>
      </w:r>
      <w:r w:rsidR="00166519">
        <w:rPr>
          <w:bCs/>
        </w:rPr>
        <w:t>зания медицинской помощи на 2017</w:t>
      </w:r>
      <w:r w:rsidRPr="006206A3">
        <w:rPr>
          <w:bCs/>
        </w:rPr>
        <w:t xml:space="preserve"> год</w:t>
      </w:r>
      <w:r w:rsidR="00166519">
        <w:rPr>
          <w:bCs/>
        </w:rPr>
        <w:t xml:space="preserve"> и на плановы</w:t>
      </w:r>
      <w:r w:rsidR="00236C25">
        <w:rPr>
          <w:bCs/>
        </w:rPr>
        <w:t>й</w:t>
      </w:r>
      <w:r w:rsidR="00166519">
        <w:rPr>
          <w:bCs/>
        </w:rPr>
        <w:tab/>
        <w:t xml:space="preserve"> период 2018 и 2019 годов</w:t>
      </w:r>
      <w:r w:rsidRPr="006206A3">
        <w:rPr>
          <w:bCs/>
        </w:rPr>
        <w:t xml:space="preserve"> установлены дифференцированные нормативы объема медицинской помощи на </w:t>
      </w:r>
      <w:r w:rsidR="00DA7852">
        <w:rPr>
          <w:bCs/>
        </w:rPr>
        <w:t>одного</w:t>
      </w:r>
      <w:r w:rsidRPr="006206A3">
        <w:rPr>
          <w:bCs/>
        </w:rPr>
        <w:t xml:space="preserve"> жителя и на </w:t>
      </w:r>
      <w:r w:rsidR="00DA7852">
        <w:rPr>
          <w:bCs/>
        </w:rPr>
        <w:t>одно</w:t>
      </w:r>
      <w:r w:rsidRPr="006206A3">
        <w:rPr>
          <w:bCs/>
        </w:rPr>
        <w:t xml:space="preserve"> застрахованное лицо:</w:t>
      </w:r>
    </w:p>
    <w:p w:rsidR="00CF3C04" w:rsidRDefault="00CF3C04" w:rsidP="00DE73E4">
      <w:pPr>
        <w:autoSpaceDE w:val="0"/>
        <w:autoSpaceDN w:val="0"/>
        <w:adjustRightInd w:val="0"/>
        <w:ind w:firstLine="567"/>
        <w:jc w:val="both"/>
        <w:rPr>
          <w:bCs/>
        </w:rPr>
      </w:pPr>
    </w:p>
    <w:tbl>
      <w:tblPr>
        <w:tblW w:w="0" w:type="auto"/>
        <w:tblInd w:w="108" w:type="dxa"/>
        <w:tblLayout w:type="fixed"/>
        <w:tblLook w:val="04A0"/>
      </w:tblPr>
      <w:tblGrid>
        <w:gridCol w:w="1843"/>
        <w:gridCol w:w="1837"/>
        <w:gridCol w:w="1423"/>
        <w:gridCol w:w="1581"/>
        <w:gridCol w:w="1687"/>
        <w:gridCol w:w="1791"/>
      </w:tblGrid>
      <w:tr w:rsidR="00477FAD" w:rsidRPr="00477FAD" w:rsidTr="00920A79">
        <w:trPr>
          <w:trHeight w:val="345"/>
        </w:trPr>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7FAD" w:rsidRPr="00477FAD" w:rsidRDefault="00477FAD" w:rsidP="00477FAD">
            <w:pPr>
              <w:jc w:val="center"/>
              <w:rPr>
                <w:color w:val="000000"/>
                <w:sz w:val="22"/>
              </w:rPr>
            </w:pPr>
            <w:r w:rsidRPr="00477FAD">
              <w:rPr>
                <w:color w:val="000000"/>
                <w:sz w:val="22"/>
              </w:rPr>
              <w:t>Виды медицинской помощи</w:t>
            </w:r>
          </w:p>
        </w:tc>
        <w:tc>
          <w:tcPr>
            <w:tcW w:w="18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7FAD" w:rsidRPr="00477FAD" w:rsidRDefault="00477FAD" w:rsidP="00477FAD">
            <w:pPr>
              <w:jc w:val="center"/>
              <w:rPr>
                <w:color w:val="000000"/>
                <w:sz w:val="22"/>
              </w:rPr>
            </w:pPr>
            <w:r w:rsidRPr="00477FAD">
              <w:rPr>
                <w:color w:val="000000"/>
                <w:sz w:val="22"/>
              </w:rPr>
              <w:t>Ед.изм.</w:t>
            </w:r>
          </w:p>
        </w:tc>
        <w:tc>
          <w:tcPr>
            <w:tcW w:w="1423"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964CDB" w:rsidRPr="00964CDB" w:rsidRDefault="00477FAD" w:rsidP="004D2260">
            <w:pPr>
              <w:jc w:val="center"/>
              <w:rPr>
                <w:color w:val="000000"/>
                <w:sz w:val="18"/>
                <w:szCs w:val="18"/>
              </w:rPr>
            </w:pPr>
            <w:r w:rsidRPr="00964CDB">
              <w:rPr>
                <w:color w:val="000000"/>
                <w:sz w:val="18"/>
                <w:szCs w:val="18"/>
              </w:rPr>
              <w:t>Объем медицинской помощи в ра</w:t>
            </w:r>
            <w:r w:rsidR="004D2260" w:rsidRPr="00964CDB">
              <w:rPr>
                <w:color w:val="000000"/>
                <w:sz w:val="18"/>
                <w:szCs w:val="18"/>
              </w:rPr>
              <w:t xml:space="preserve">счете на 1 жителя </w:t>
            </w:r>
          </w:p>
          <w:p w:rsidR="00477FAD" w:rsidRPr="00477FAD" w:rsidRDefault="004D2260" w:rsidP="00964CDB">
            <w:pPr>
              <w:jc w:val="center"/>
              <w:rPr>
                <w:color w:val="000000"/>
                <w:sz w:val="22"/>
              </w:rPr>
            </w:pPr>
            <w:r w:rsidRPr="00964CDB">
              <w:rPr>
                <w:color w:val="000000"/>
                <w:sz w:val="18"/>
                <w:szCs w:val="18"/>
              </w:rPr>
              <w:t>(на 1 застрахо</w:t>
            </w:r>
            <w:r w:rsidR="00477FAD" w:rsidRPr="00964CDB">
              <w:rPr>
                <w:color w:val="000000"/>
                <w:sz w:val="18"/>
                <w:szCs w:val="18"/>
              </w:rPr>
              <w:t>ванное лицо)</w:t>
            </w:r>
          </w:p>
        </w:tc>
        <w:tc>
          <w:tcPr>
            <w:tcW w:w="505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77FAD" w:rsidRPr="004D2260" w:rsidRDefault="00477FAD" w:rsidP="00477FAD">
            <w:pPr>
              <w:jc w:val="center"/>
              <w:rPr>
                <w:color w:val="000000"/>
                <w:sz w:val="22"/>
              </w:rPr>
            </w:pPr>
            <w:r w:rsidRPr="004D2260">
              <w:rPr>
                <w:color w:val="000000"/>
                <w:sz w:val="22"/>
              </w:rPr>
              <w:t>в том числе по уровням оказания медицинской помощи</w:t>
            </w:r>
          </w:p>
        </w:tc>
      </w:tr>
      <w:tr w:rsidR="00964CDB" w:rsidRPr="00477FAD" w:rsidTr="00920A79">
        <w:trPr>
          <w:trHeight w:val="1485"/>
          <w:tblHead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77FAD" w:rsidRPr="00477FAD" w:rsidRDefault="00477FAD" w:rsidP="00477FAD">
            <w:pPr>
              <w:rPr>
                <w:color w:val="000000"/>
                <w:sz w:val="22"/>
              </w:rPr>
            </w:pPr>
          </w:p>
        </w:tc>
        <w:tc>
          <w:tcPr>
            <w:tcW w:w="1837" w:type="dxa"/>
            <w:vMerge/>
            <w:tcBorders>
              <w:top w:val="single" w:sz="4" w:space="0" w:color="auto"/>
              <w:left w:val="single" w:sz="4" w:space="0" w:color="auto"/>
              <w:bottom w:val="single" w:sz="4" w:space="0" w:color="auto"/>
              <w:right w:val="single" w:sz="4" w:space="0" w:color="auto"/>
            </w:tcBorders>
            <w:vAlign w:val="center"/>
            <w:hideMark/>
          </w:tcPr>
          <w:p w:rsidR="00477FAD" w:rsidRPr="00477FAD" w:rsidRDefault="00477FAD" w:rsidP="00477FAD">
            <w:pPr>
              <w:rPr>
                <w:color w:val="000000"/>
                <w:sz w:val="22"/>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477FAD" w:rsidRPr="00477FAD" w:rsidRDefault="00477FAD" w:rsidP="00477FAD">
            <w:pPr>
              <w:rPr>
                <w:color w:val="000000"/>
                <w:sz w:val="22"/>
              </w:rPr>
            </w:pPr>
          </w:p>
        </w:tc>
        <w:tc>
          <w:tcPr>
            <w:tcW w:w="1581" w:type="dxa"/>
            <w:tcBorders>
              <w:top w:val="nil"/>
              <w:left w:val="nil"/>
              <w:bottom w:val="single" w:sz="4" w:space="0" w:color="auto"/>
              <w:right w:val="single" w:sz="4" w:space="0" w:color="auto"/>
            </w:tcBorders>
            <w:shd w:val="clear" w:color="000000" w:fill="FFFFFF"/>
            <w:noWrap/>
            <w:vAlign w:val="bottom"/>
            <w:hideMark/>
          </w:tcPr>
          <w:p w:rsidR="00477FAD" w:rsidRPr="004D2260" w:rsidRDefault="00477FAD" w:rsidP="00477FAD">
            <w:pPr>
              <w:jc w:val="center"/>
              <w:rPr>
                <w:color w:val="000000"/>
                <w:sz w:val="22"/>
              </w:rPr>
            </w:pPr>
            <w:r w:rsidRPr="004D2260">
              <w:rPr>
                <w:color w:val="000000"/>
                <w:sz w:val="22"/>
              </w:rPr>
              <w:t>I уровень</w:t>
            </w:r>
          </w:p>
        </w:tc>
        <w:tc>
          <w:tcPr>
            <w:tcW w:w="1687" w:type="dxa"/>
            <w:tcBorders>
              <w:top w:val="nil"/>
              <w:left w:val="nil"/>
              <w:bottom w:val="single" w:sz="4" w:space="0" w:color="auto"/>
              <w:right w:val="single" w:sz="4" w:space="0" w:color="auto"/>
            </w:tcBorders>
            <w:shd w:val="clear" w:color="000000" w:fill="FFFFFF"/>
            <w:noWrap/>
            <w:vAlign w:val="bottom"/>
            <w:hideMark/>
          </w:tcPr>
          <w:p w:rsidR="00477FAD" w:rsidRPr="004D2260" w:rsidRDefault="00477FAD" w:rsidP="00477FAD">
            <w:pPr>
              <w:jc w:val="center"/>
              <w:rPr>
                <w:color w:val="000000"/>
                <w:sz w:val="22"/>
              </w:rPr>
            </w:pPr>
            <w:r w:rsidRPr="004D2260">
              <w:rPr>
                <w:color w:val="000000"/>
                <w:sz w:val="22"/>
              </w:rPr>
              <w:t>II уровень</w:t>
            </w:r>
          </w:p>
        </w:tc>
        <w:tc>
          <w:tcPr>
            <w:tcW w:w="1791" w:type="dxa"/>
            <w:tcBorders>
              <w:top w:val="nil"/>
              <w:left w:val="nil"/>
              <w:bottom w:val="single" w:sz="4" w:space="0" w:color="auto"/>
              <w:right w:val="single" w:sz="4" w:space="0" w:color="auto"/>
            </w:tcBorders>
            <w:shd w:val="clear" w:color="000000" w:fill="FFFFFF"/>
            <w:noWrap/>
            <w:vAlign w:val="bottom"/>
            <w:hideMark/>
          </w:tcPr>
          <w:p w:rsidR="00477FAD" w:rsidRPr="004D2260" w:rsidRDefault="00477FAD" w:rsidP="00477FAD">
            <w:pPr>
              <w:jc w:val="center"/>
              <w:rPr>
                <w:color w:val="000000"/>
                <w:sz w:val="22"/>
              </w:rPr>
            </w:pPr>
            <w:r w:rsidRPr="004D2260">
              <w:rPr>
                <w:color w:val="000000"/>
                <w:sz w:val="22"/>
              </w:rPr>
              <w:t>III уровень</w:t>
            </w:r>
          </w:p>
        </w:tc>
      </w:tr>
      <w:tr w:rsidR="00477FAD" w:rsidRPr="00477FAD" w:rsidTr="00920A79">
        <w:trPr>
          <w:trHeight w:val="480"/>
        </w:trPr>
        <w:tc>
          <w:tcPr>
            <w:tcW w:w="1016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477FAD" w:rsidRPr="00477FAD" w:rsidRDefault="00477FAD" w:rsidP="00477FAD">
            <w:pPr>
              <w:jc w:val="center"/>
              <w:rPr>
                <w:color w:val="000000"/>
                <w:sz w:val="22"/>
              </w:rPr>
            </w:pPr>
            <w:r w:rsidRPr="00477FAD">
              <w:rPr>
                <w:color w:val="000000"/>
                <w:sz w:val="22"/>
              </w:rPr>
              <w:t>В целом по области (на 1 жителя)</w:t>
            </w:r>
            <w:r w:rsidR="00920A79">
              <w:rPr>
                <w:color w:val="000000"/>
                <w:sz w:val="22"/>
              </w:rPr>
              <w:t xml:space="preserve"> на год</w:t>
            </w:r>
          </w:p>
        </w:tc>
      </w:tr>
      <w:tr w:rsidR="00964CDB" w:rsidRPr="00477FAD" w:rsidTr="00CF3C04">
        <w:trPr>
          <w:trHeight w:val="1365"/>
        </w:trPr>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477FAD" w:rsidRPr="004D2260" w:rsidRDefault="00477FAD" w:rsidP="00477FAD">
            <w:pPr>
              <w:rPr>
                <w:color w:val="000000"/>
                <w:sz w:val="22"/>
              </w:rPr>
            </w:pPr>
            <w:r w:rsidRPr="004D2260">
              <w:rPr>
                <w:color w:val="000000"/>
                <w:sz w:val="22"/>
              </w:rPr>
              <w:t xml:space="preserve">  - амбулаторная помощь</w:t>
            </w:r>
          </w:p>
        </w:tc>
        <w:tc>
          <w:tcPr>
            <w:tcW w:w="1837" w:type="dxa"/>
            <w:tcBorders>
              <w:top w:val="nil"/>
              <w:left w:val="nil"/>
              <w:bottom w:val="single" w:sz="4" w:space="0" w:color="auto"/>
              <w:right w:val="single" w:sz="4" w:space="0" w:color="auto"/>
            </w:tcBorders>
            <w:shd w:val="clear" w:color="000000" w:fill="FFFFFF"/>
            <w:vAlign w:val="center"/>
            <w:hideMark/>
          </w:tcPr>
          <w:p w:rsidR="00477FAD" w:rsidRPr="00477FAD" w:rsidRDefault="00477FAD" w:rsidP="00477FAD">
            <w:pPr>
              <w:rPr>
                <w:color w:val="000000"/>
                <w:sz w:val="22"/>
              </w:rPr>
            </w:pPr>
            <w:r w:rsidRPr="00477FAD">
              <w:rPr>
                <w:color w:val="000000"/>
                <w:sz w:val="22"/>
              </w:rPr>
              <w:t>посещение с профилактиче</w:t>
            </w:r>
            <w:r w:rsidR="00964CDB">
              <w:rPr>
                <w:color w:val="000000"/>
                <w:sz w:val="22"/>
              </w:rPr>
              <w:t>-</w:t>
            </w:r>
            <w:r w:rsidRPr="00477FAD">
              <w:rPr>
                <w:color w:val="000000"/>
                <w:sz w:val="22"/>
              </w:rPr>
              <w:t>ской и иными целями</w:t>
            </w:r>
          </w:p>
        </w:tc>
        <w:tc>
          <w:tcPr>
            <w:tcW w:w="1423" w:type="dxa"/>
            <w:tcBorders>
              <w:top w:val="nil"/>
              <w:left w:val="nil"/>
              <w:bottom w:val="single" w:sz="4" w:space="0" w:color="auto"/>
              <w:right w:val="single" w:sz="4" w:space="0" w:color="auto"/>
            </w:tcBorders>
            <w:shd w:val="clear" w:color="000000" w:fill="FFFFFF"/>
            <w:vAlign w:val="center"/>
          </w:tcPr>
          <w:p w:rsidR="00477FAD" w:rsidRPr="00CF3C04" w:rsidRDefault="00CF3C04" w:rsidP="00920A79">
            <w:pPr>
              <w:jc w:val="right"/>
              <w:rPr>
                <w:color w:val="000000"/>
                <w:sz w:val="22"/>
              </w:rPr>
            </w:pPr>
            <w:r w:rsidRPr="00CF3C04">
              <w:rPr>
                <w:color w:val="000000"/>
                <w:sz w:val="22"/>
              </w:rPr>
              <w:t>0,453</w:t>
            </w:r>
          </w:p>
        </w:tc>
        <w:tc>
          <w:tcPr>
            <w:tcW w:w="1581" w:type="dxa"/>
            <w:tcBorders>
              <w:top w:val="nil"/>
              <w:left w:val="nil"/>
              <w:bottom w:val="single" w:sz="4" w:space="0" w:color="auto"/>
              <w:right w:val="single" w:sz="4" w:space="0" w:color="auto"/>
            </w:tcBorders>
            <w:shd w:val="clear" w:color="000000" w:fill="FFFFFF"/>
            <w:vAlign w:val="center"/>
          </w:tcPr>
          <w:p w:rsidR="00477FAD" w:rsidRPr="00CF3C04" w:rsidRDefault="00CF3C04" w:rsidP="00477FAD">
            <w:pPr>
              <w:jc w:val="right"/>
              <w:rPr>
                <w:color w:val="000000"/>
                <w:sz w:val="22"/>
              </w:rPr>
            </w:pPr>
            <w:r w:rsidRPr="00CF3C04">
              <w:rPr>
                <w:color w:val="000000"/>
                <w:sz w:val="22"/>
              </w:rPr>
              <w:t>0,207</w:t>
            </w:r>
          </w:p>
        </w:tc>
        <w:tc>
          <w:tcPr>
            <w:tcW w:w="1687" w:type="dxa"/>
            <w:tcBorders>
              <w:top w:val="nil"/>
              <w:left w:val="nil"/>
              <w:bottom w:val="single" w:sz="4" w:space="0" w:color="auto"/>
              <w:right w:val="single" w:sz="4" w:space="0" w:color="auto"/>
            </w:tcBorders>
            <w:shd w:val="clear" w:color="000000" w:fill="FFFFFF"/>
            <w:vAlign w:val="center"/>
          </w:tcPr>
          <w:p w:rsidR="00477FAD" w:rsidRPr="00CF3C04" w:rsidRDefault="00CF3C04" w:rsidP="00920A79">
            <w:pPr>
              <w:jc w:val="right"/>
              <w:rPr>
                <w:color w:val="000000"/>
                <w:sz w:val="22"/>
              </w:rPr>
            </w:pPr>
            <w:r w:rsidRPr="00CF3C04">
              <w:rPr>
                <w:color w:val="000000"/>
                <w:sz w:val="22"/>
              </w:rPr>
              <w:t>0,228</w:t>
            </w:r>
          </w:p>
        </w:tc>
        <w:tc>
          <w:tcPr>
            <w:tcW w:w="1791" w:type="dxa"/>
            <w:tcBorders>
              <w:top w:val="nil"/>
              <w:left w:val="nil"/>
              <w:bottom w:val="single" w:sz="4" w:space="0" w:color="auto"/>
              <w:right w:val="single" w:sz="4" w:space="0" w:color="auto"/>
            </w:tcBorders>
            <w:shd w:val="clear" w:color="000000" w:fill="FFFFFF"/>
            <w:vAlign w:val="center"/>
          </w:tcPr>
          <w:p w:rsidR="00477FAD" w:rsidRPr="00CF3C04" w:rsidRDefault="00CF3C04" w:rsidP="00920A79">
            <w:pPr>
              <w:jc w:val="right"/>
              <w:rPr>
                <w:color w:val="000000"/>
                <w:sz w:val="22"/>
              </w:rPr>
            </w:pPr>
            <w:r w:rsidRPr="00CF3C04">
              <w:rPr>
                <w:color w:val="000000"/>
                <w:sz w:val="22"/>
              </w:rPr>
              <w:t>0,018</w:t>
            </w:r>
          </w:p>
        </w:tc>
      </w:tr>
      <w:tr w:rsidR="00964CDB" w:rsidRPr="00477FAD" w:rsidTr="00CF3C04">
        <w:trPr>
          <w:trHeight w:val="495"/>
        </w:trPr>
        <w:tc>
          <w:tcPr>
            <w:tcW w:w="1843" w:type="dxa"/>
            <w:vMerge/>
            <w:tcBorders>
              <w:top w:val="nil"/>
              <w:left w:val="single" w:sz="4" w:space="0" w:color="auto"/>
              <w:bottom w:val="single" w:sz="4" w:space="0" w:color="auto"/>
              <w:right w:val="single" w:sz="4" w:space="0" w:color="auto"/>
            </w:tcBorders>
            <w:vAlign w:val="center"/>
            <w:hideMark/>
          </w:tcPr>
          <w:p w:rsidR="00477FAD" w:rsidRPr="004D2260" w:rsidRDefault="00477FAD" w:rsidP="00477FAD">
            <w:pPr>
              <w:rPr>
                <w:color w:val="000000"/>
                <w:sz w:val="22"/>
              </w:rPr>
            </w:pPr>
          </w:p>
        </w:tc>
        <w:tc>
          <w:tcPr>
            <w:tcW w:w="1837" w:type="dxa"/>
            <w:tcBorders>
              <w:top w:val="nil"/>
              <w:left w:val="nil"/>
              <w:bottom w:val="single" w:sz="4" w:space="0" w:color="auto"/>
              <w:right w:val="single" w:sz="4" w:space="0" w:color="auto"/>
            </w:tcBorders>
            <w:shd w:val="clear" w:color="000000" w:fill="FFFFFF"/>
            <w:vAlign w:val="center"/>
            <w:hideMark/>
          </w:tcPr>
          <w:p w:rsidR="00477FAD" w:rsidRPr="00477FAD" w:rsidRDefault="00477FAD" w:rsidP="00477FAD">
            <w:pPr>
              <w:rPr>
                <w:color w:val="000000"/>
                <w:sz w:val="22"/>
              </w:rPr>
            </w:pPr>
            <w:r w:rsidRPr="00477FAD">
              <w:rPr>
                <w:color w:val="000000"/>
                <w:sz w:val="22"/>
              </w:rPr>
              <w:t>обращение</w:t>
            </w:r>
          </w:p>
        </w:tc>
        <w:tc>
          <w:tcPr>
            <w:tcW w:w="1423" w:type="dxa"/>
            <w:tcBorders>
              <w:top w:val="nil"/>
              <w:left w:val="nil"/>
              <w:bottom w:val="single" w:sz="4" w:space="0" w:color="auto"/>
              <w:right w:val="single" w:sz="4" w:space="0" w:color="auto"/>
            </w:tcBorders>
            <w:shd w:val="clear" w:color="000000" w:fill="FFFFFF"/>
            <w:vAlign w:val="center"/>
          </w:tcPr>
          <w:p w:rsidR="00477FAD" w:rsidRPr="00477FAD" w:rsidRDefault="00CF3C04" w:rsidP="00477FAD">
            <w:pPr>
              <w:jc w:val="right"/>
              <w:rPr>
                <w:color w:val="000000"/>
                <w:sz w:val="22"/>
              </w:rPr>
            </w:pPr>
            <w:r>
              <w:rPr>
                <w:color w:val="000000"/>
                <w:sz w:val="22"/>
              </w:rPr>
              <w:t>0,074</w:t>
            </w:r>
          </w:p>
        </w:tc>
        <w:tc>
          <w:tcPr>
            <w:tcW w:w="1581" w:type="dxa"/>
            <w:tcBorders>
              <w:top w:val="nil"/>
              <w:left w:val="nil"/>
              <w:bottom w:val="single" w:sz="4" w:space="0" w:color="auto"/>
              <w:right w:val="single" w:sz="4" w:space="0" w:color="auto"/>
            </w:tcBorders>
            <w:shd w:val="clear" w:color="000000" w:fill="FFFFFF"/>
            <w:vAlign w:val="center"/>
          </w:tcPr>
          <w:p w:rsidR="00477FAD" w:rsidRPr="00477FAD" w:rsidRDefault="00CF3C04" w:rsidP="00477FAD">
            <w:pPr>
              <w:jc w:val="right"/>
              <w:rPr>
                <w:color w:val="000000"/>
                <w:sz w:val="22"/>
              </w:rPr>
            </w:pPr>
            <w:r>
              <w:rPr>
                <w:color w:val="000000"/>
                <w:sz w:val="22"/>
              </w:rPr>
              <w:t>0,029</w:t>
            </w:r>
          </w:p>
        </w:tc>
        <w:tc>
          <w:tcPr>
            <w:tcW w:w="1687" w:type="dxa"/>
            <w:tcBorders>
              <w:top w:val="nil"/>
              <w:left w:val="nil"/>
              <w:bottom w:val="single" w:sz="4" w:space="0" w:color="auto"/>
              <w:right w:val="single" w:sz="4" w:space="0" w:color="auto"/>
            </w:tcBorders>
            <w:shd w:val="clear" w:color="000000" w:fill="FFFFFF"/>
            <w:vAlign w:val="center"/>
          </w:tcPr>
          <w:p w:rsidR="00477FAD" w:rsidRPr="00477FAD" w:rsidRDefault="00CF3C04" w:rsidP="00477FAD">
            <w:pPr>
              <w:jc w:val="right"/>
              <w:rPr>
                <w:color w:val="000000"/>
                <w:sz w:val="22"/>
              </w:rPr>
            </w:pPr>
            <w:r>
              <w:rPr>
                <w:color w:val="000000"/>
                <w:sz w:val="22"/>
              </w:rPr>
              <w:t>0,045</w:t>
            </w:r>
          </w:p>
        </w:tc>
        <w:tc>
          <w:tcPr>
            <w:tcW w:w="1791" w:type="dxa"/>
            <w:tcBorders>
              <w:top w:val="nil"/>
              <w:left w:val="nil"/>
              <w:bottom w:val="single" w:sz="4" w:space="0" w:color="auto"/>
              <w:right w:val="single" w:sz="4" w:space="0" w:color="auto"/>
            </w:tcBorders>
            <w:shd w:val="clear" w:color="000000" w:fill="FFFFFF"/>
            <w:vAlign w:val="center"/>
          </w:tcPr>
          <w:p w:rsidR="00477FAD" w:rsidRPr="00477FAD" w:rsidRDefault="00CF3C04" w:rsidP="00477FAD">
            <w:pPr>
              <w:jc w:val="right"/>
              <w:rPr>
                <w:color w:val="000000"/>
                <w:sz w:val="22"/>
              </w:rPr>
            </w:pPr>
            <w:r>
              <w:rPr>
                <w:color w:val="000000"/>
                <w:sz w:val="22"/>
              </w:rPr>
              <w:t>-</w:t>
            </w:r>
          </w:p>
        </w:tc>
      </w:tr>
      <w:tr w:rsidR="00964CDB" w:rsidRPr="00477FAD" w:rsidTr="00CF3C04">
        <w:trPr>
          <w:trHeight w:val="660"/>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477FAD" w:rsidRPr="004D2260" w:rsidRDefault="00477FAD" w:rsidP="00477FAD">
            <w:pPr>
              <w:rPr>
                <w:color w:val="000000"/>
                <w:sz w:val="22"/>
              </w:rPr>
            </w:pPr>
            <w:r w:rsidRPr="004D2260">
              <w:rPr>
                <w:color w:val="000000"/>
                <w:sz w:val="22"/>
              </w:rPr>
              <w:t xml:space="preserve"> - стационарная помощь</w:t>
            </w:r>
          </w:p>
        </w:tc>
        <w:tc>
          <w:tcPr>
            <w:tcW w:w="1837" w:type="dxa"/>
            <w:tcBorders>
              <w:top w:val="nil"/>
              <w:left w:val="nil"/>
              <w:bottom w:val="single" w:sz="4" w:space="0" w:color="auto"/>
              <w:right w:val="single" w:sz="4" w:space="0" w:color="auto"/>
            </w:tcBorders>
            <w:shd w:val="clear" w:color="000000" w:fill="FFFFFF"/>
            <w:vAlign w:val="center"/>
            <w:hideMark/>
          </w:tcPr>
          <w:p w:rsidR="00477FAD" w:rsidRPr="00477FAD" w:rsidRDefault="00477FAD" w:rsidP="00477FAD">
            <w:pPr>
              <w:rPr>
                <w:color w:val="000000"/>
                <w:sz w:val="22"/>
              </w:rPr>
            </w:pPr>
            <w:r w:rsidRPr="00477FAD">
              <w:rPr>
                <w:color w:val="000000"/>
                <w:sz w:val="22"/>
              </w:rPr>
              <w:t>случай госпитализации</w:t>
            </w:r>
          </w:p>
        </w:tc>
        <w:tc>
          <w:tcPr>
            <w:tcW w:w="1423" w:type="dxa"/>
            <w:tcBorders>
              <w:top w:val="nil"/>
              <w:left w:val="nil"/>
              <w:bottom w:val="single" w:sz="4" w:space="0" w:color="auto"/>
              <w:right w:val="single" w:sz="4" w:space="0" w:color="auto"/>
            </w:tcBorders>
            <w:shd w:val="clear" w:color="000000" w:fill="FFFFFF"/>
            <w:vAlign w:val="center"/>
          </w:tcPr>
          <w:p w:rsidR="00477FAD" w:rsidRPr="00477FAD" w:rsidRDefault="00CF3C04" w:rsidP="00477FAD">
            <w:pPr>
              <w:jc w:val="right"/>
              <w:rPr>
                <w:color w:val="000000"/>
                <w:sz w:val="22"/>
              </w:rPr>
            </w:pPr>
            <w:r>
              <w:rPr>
                <w:color w:val="000000"/>
                <w:sz w:val="22"/>
              </w:rPr>
              <w:t>0,011</w:t>
            </w:r>
          </w:p>
        </w:tc>
        <w:tc>
          <w:tcPr>
            <w:tcW w:w="1581" w:type="dxa"/>
            <w:tcBorders>
              <w:top w:val="nil"/>
              <w:left w:val="nil"/>
              <w:bottom w:val="single" w:sz="4" w:space="0" w:color="auto"/>
              <w:right w:val="single" w:sz="4" w:space="0" w:color="auto"/>
            </w:tcBorders>
            <w:shd w:val="clear" w:color="000000" w:fill="FFFFFF"/>
            <w:vAlign w:val="center"/>
          </w:tcPr>
          <w:p w:rsidR="00477FAD" w:rsidRPr="00477FAD" w:rsidRDefault="00CF3C04" w:rsidP="00477FAD">
            <w:pPr>
              <w:jc w:val="right"/>
              <w:rPr>
                <w:color w:val="000000"/>
                <w:sz w:val="22"/>
              </w:rPr>
            </w:pPr>
            <w:r>
              <w:rPr>
                <w:color w:val="000000"/>
                <w:sz w:val="22"/>
              </w:rPr>
              <w:t>0,001</w:t>
            </w:r>
          </w:p>
        </w:tc>
        <w:tc>
          <w:tcPr>
            <w:tcW w:w="1687" w:type="dxa"/>
            <w:tcBorders>
              <w:top w:val="nil"/>
              <w:left w:val="nil"/>
              <w:bottom w:val="single" w:sz="4" w:space="0" w:color="auto"/>
              <w:right w:val="single" w:sz="4" w:space="0" w:color="auto"/>
            </w:tcBorders>
            <w:shd w:val="clear" w:color="000000" w:fill="FFFFFF"/>
            <w:vAlign w:val="center"/>
          </w:tcPr>
          <w:p w:rsidR="00477FAD" w:rsidRPr="00477FAD" w:rsidRDefault="00CF3C04" w:rsidP="00477FAD">
            <w:pPr>
              <w:jc w:val="right"/>
              <w:rPr>
                <w:color w:val="000000"/>
                <w:sz w:val="22"/>
              </w:rPr>
            </w:pPr>
            <w:r>
              <w:rPr>
                <w:color w:val="000000"/>
                <w:sz w:val="22"/>
              </w:rPr>
              <w:t>0,009</w:t>
            </w:r>
          </w:p>
        </w:tc>
        <w:tc>
          <w:tcPr>
            <w:tcW w:w="1791" w:type="dxa"/>
            <w:tcBorders>
              <w:top w:val="nil"/>
              <w:left w:val="nil"/>
              <w:bottom w:val="single" w:sz="4" w:space="0" w:color="auto"/>
              <w:right w:val="single" w:sz="4" w:space="0" w:color="auto"/>
            </w:tcBorders>
            <w:shd w:val="clear" w:color="000000" w:fill="FFFFFF"/>
            <w:vAlign w:val="center"/>
          </w:tcPr>
          <w:p w:rsidR="00477FAD" w:rsidRPr="00477FAD" w:rsidRDefault="00CF3C04" w:rsidP="00477FAD">
            <w:pPr>
              <w:jc w:val="right"/>
              <w:rPr>
                <w:color w:val="000000"/>
                <w:sz w:val="22"/>
              </w:rPr>
            </w:pPr>
            <w:r>
              <w:rPr>
                <w:color w:val="000000"/>
                <w:sz w:val="22"/>
              </w:rPr>
              <w:t>0,001</w:t>
            </w:r>
          </w:p>
        </w:tc>
      </w:tr>
      <w:tr w:rsidR="00964CDB" w:rsidRPr="00477FAD" w:rsidTr="00CF3C04">
        <w:trPr>
          <w:trHeight w:val="645"/>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477FAD" w:rsidRPr="004D2260" w:rsidRDefault="00477FAD" w:rsidP="00477FAD">
            <w:pPr>
              <w:rPr>
                <w:color w:val="000000"/>
                <w:sz w:val="22"/>
              </w:rPr>
            </w:pPr>
            <w:r w:rsidRPr="004D2260">
              <w:rPr>
                <w:color w:val="000000"/>
                <w:sz w:val="22"/>
              </w:rPr>
              <w:t xml:space="preserve"> - в дневных стационарах</w:t>
            </w:r>
          </w:p>
        </w:tc>
        <w:tc>
          <w:tcPr>
            <w:tcW w:w="1837" w:type="dxa"/>
            <w:tcBorders>
              <w:top w:val="nil"/>
              <w:left w:val="nil"/>
              <w:bottom w:val="single" w:sz="4" w:space="0" w:color="auto"/>
              <w:right w:val="single" w:sz="4" w:space="0" w:color="auto"/>
            </w:tcBorders>
            <w:shd w:val="clear" w:color="000000" w:fill="FFFFFF"/>
            <w:vAlign w:val="center"/>
            <w:hideMark/>
          </w:tcPr>
          <w:p w:rsidR="00477FAD" w:rsidRPr="00477FAD" w:rsidRDefault="00477FAD" w:rsidP="00477FAD">
            <w:pPr>
              <w:rPr>
                <w:color w:val="000000"/>
                <w:sz w:val="22"/>
              </w:rPr>
            </w:pPr>
            <w:r w:rsidRPr="00477FAD">
              <w:rPr>
                <w:color w:val="000000"/>
                <w:sz w:val="22"/>
              </w:rPr>
              <w:t>случай лечения</w:t>
            </w:r>
          </w:p>
        </w:tc>
        <w:tc>
          <w:tcPr>
            <w:tcW w:w="1423" w:type="dxa"/>
            <w:tcBorders>
              <w:top w:val="nil"/>
              <w:left w:val="nil"/>
              <w:bottom w:val="single" w:sz="4" w:space="0" w:color="auto"/>
              <w:right w:val="single" w:sz="4" w:space="0" w:color="auto"/>
            </w:tcBorders>
            <w:shd w:val="clear" w:color="000000" w:fill="FFFFFF"/>
            <w:vAlign w:val="center"/>
          </w:tcPr>
          <w:p w:rsidR="00477FAD" w:rsidRPr="00477FAD" w:rsidRDefault="00CF3C04" w:rsidP="00477FAD">
            <w:pPr>
              <w:jc w:val="right"/>
              <w:rPr>
                <w:color w:val="000000"/>
                <w:sz w:val="22"/>
              </w:rPr>
            </w:pPr>
            <w:r>
              <w:rPr>
                <w:color w:val="000000"/>
                <w:sz w:val="22"/>
              </w:rPr>
              <w:t>0,002</w:t>
            </w:r>
          </w:p>
        </w:tc>
        <w:tc>
          <w:tcPr>
            <w:tcW w:w="1581" w:type="dxa"/>
            <w:tcBorders>
              <w:top w:val="nil"/>
              <w:left w:val="nil"/>
              <w:bottom w:val="single" w:sz="4" w:space="0" w:color="auto"/>
              <w:right w:val="single" w:sz="4" w:space="0" w:color="auto"/>
            </w:tcBorders>
            <w:shd w:val="clear" w:color="000000" w:fill="FFFFFF"/>
            <w:vAlign w:val="center"/>
          </w:tcPr>
          <w:p w:rsidR="00477FAD" w:rsidRPr="00477FAD" w:rsidRDefault="00CF3C04" w:rsidP="00477FAD">
            <w:pPr>
              <w:jc w:val="right"/>
              <w:rPr>
                <w:color w:val="000000"/>
                <w:sz w:val="22"/>
              </w:rPr>
            </w:pPr>
            <w:r>
              <w:rPr>
                <w:color w:val="000000"/>
                <w:sz w:val="22"/>
              </w:rPr>
              <w:t>-</w:t>
            </w:r>
          </w:p>
        </w:tc>
        <w:tc>
          <w:tcPr>
            <w:tcW w:w="1687" w:type="dxa"/>
            <w:tcBorders>
              <w:top w:val="nil"/>
              <w:left w:val="nil"/>
              <w:bottom w:val="single" w:sz="4" w:space="0" w:color="auto"/>
              <w:right w:val="single" w:sz="4" w:space="0" w:color="auto"/>
            </w:tcBorders>
            <w:shd w:val="clear" w:color="000000" w:fill="FFFFFF"/>
            <w:vAlign w:val="center"/>
          </w:tcPr>
          <w:p w:rsidR="00477FAD" w:rsidRPr="00477FAD" w:rsidRDefault="00CF3C04" w:rsidP="00477FAD">
            <w:pPr>
              <w:jc w:val="right"/>
              <w:rPr>
                <w:color w:val="000000"/>
                <w:sz w:val="22"/>
              </w:rPr>
            </w:pPr>
            <w:r>
              <w:rPr>
                <w:color w:val="000000"/>
                <w:sz w:val="22"/>
              </w:rPr>
              <w:t>0,002</w:t>
            </w:r>
          </w:p>
        </w:tc>
        <w:tc>
          <w:tcPr>
            <w:tcW w:w="1791" w:type="dxa"/>
            <w:tcBorders>
              <w:top w:val="nil"/>
              <w:left w:val="nil"/>
              <w:bottom w:val="single" w:sz="4" w:space="0" w:color="auto"/>
              <w:right w:val="single" w:sz="4" w:space="0" w:color="auto"/>
            </w:tcBorders>
            <w:shd w:val="clear" w:color="000000" w:fill="FFFFFF"/>
            <w:vAlign w:val="center"/>
          </w:tcPr>
          <w:p w:rsidR="00477FAD" w:rsidRPr="00477FAD" w:rsidRDefault="00CF3C04" w:rsidP="00477FAD">
            <w:pPr>
              <w:jc w:val="right"/>
              <w:rPr>
                <w:color w:val="000000"/>
                <w:sz w:val="22"/>
              </w:rPr>
            </w:pPr>
            <w:r>
              <w:rPr>
                <w:color w:val="000000"/>
                <w:sz w:val="22"/>
              </w:rPr>
              <w:t>-</w:t>
            </w:r>
          </w:p>
        </w:tc>
      </w:tr>
      <w:tr w:rsidR="00477FAD" w:rsidRPr="00477FAD" w:rsidTr="00920A79">
        <w:trPr>
          <w:trHeight w:val="600"/>
        </w:trPr>
        <w:tc>
          <w:tcPr>
            <w:tcW w:w="10162"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477FAD" w:rsidRPr="00477FAD" w:rsidRDefault="00477FAD" w:rsidP="00477FAD">
            <w:pPr>
              <w:jc w:val="center"/>
              <w:rPr>
                <w:color w:val="000000"/>
                <w:sz w:val="22"/>
              </w:rPr>
            </w:pPr>
            <w:r w:rsidRPr="00477FAD">
              <w:rPr>
                <w:color w:val="000000"/>
                <w:sz w:val="22"/>
              </w:rPr>
              <w:t>в рамках программы ОМС (на 1 застрахованное лицо)</w:t>
            </w:r>
            <w:r w:rsidR="00C56DF7">
              <w:rPr>
                <w:color w:val="000000"/>
                <w:sz w:val="22"/>
              </w:rPr>
              <w:t xml:space="preserve"> на год</w:t>
            </w:r>
          </w:p>
        </w:tc>
      </w:tr>
      <w:tr w:rsidR="00964CDB" w:rsidRPr="00477FAD" w:rsidTr="00920A79">
        <w:trPr>
          <w:trHeight w:val="1230"/>
        </w:trPr>
        <w:tc>
          <w:tcPr>
            <w:tcW w:w="1843" w:type="dxa"/>
            <w:tcBorders>
              <w:top w:val="nil"/>
              <w:left w:val="single" w:sz="4" w:space="0" w:color="auto"/>
              <w:bottom w:val="nil"/>
              <w:right w:val="single" w:sz="4" w:space="0" w:color="auto"/>
            </w:tcBorders>
            <w:shd w:val="clear" w:color="000000" w:fill="FFFFFF"/>
            <w:noWrap/>
            <w:vAlign w:val="bottom"/>
            <w:hideMark/>
          </w:tcPr>
          <w:p w:rsidR="00477FAD" w:rsidRPr="00477FAD" w:rsidRDefault="00477FAD" w:rsidP="00477FAD">
            <w:pPr>
              <w:rPr>
                <w:color w:val="000000"/>
                <w:sz w:val="22"/>
              </w:rPr>
            </w:pPr>
            <w:r w:rsidRPr="00477FAD">
              <w:rPr>
                <w:color w:val="000000"/>
                <w:sz w:val="22"/>
              </w:rPr>
              <w:t xml:space="preserve">  - амбулаторная помощь</w:t>
            </w:r>
          </w:p>
        </w:tc>
        <w:tc>
          <w:tcPr>
            <w:tcW w:w="1837" w:type="dxa"/>
            <w:tcBorders>
              <w:top w:val="nil"/>
              <w:left w:val="nil"/>
              <w:bottom w:val="single" w:sz="4" w:space="0" w:color="auto"/>
              <w:right w:val="single" w:sz="4" w:space="0" w:color="auto"/>
            </w:tcBorders>
            <w:shd w:val="clear" w:color="000000" w:fill="FFFFFF"/>
            <w:vAlign w:val="bottom"/>
            <w:hideMark/>
          </w:tcPr>
          <w:p w:rsidR="00477FAD" w:rsidRPr="00477FAD" w:rsidRDefault="00477FAD" w:rsidP="00477FAD">
            <w:pPr>
              <w:rPr>
                <w:color w:val="000000"/>
                <w:sz w:val="22"/>
              </w:rPr>
            </w:pPr>
            <w:r w:rsidRPr="00477FAD">
              <w:rPr>
                <w:color w:val="000000"/>
                <w:sz w:val="22"/>
              </w:rPr>
              <w:t>посещение с профилакти</w:t>
            </w:r>
            <w:r w:rsidR="00AE500D">
              <w:rPr>
                <w:color w:val="000000"/>
                <w:sz w:val="22"/>
              </w:rPr>
              <w:t>-</w:t>
            </w:r>
            <w:r w:rsidRPr="00477FAD">
              <w:rPr>
                <w:color w:val="000000"/>
                <w:sz w:val="22"/>
              </w:rPr>
              <w:t>ческой и иными целями</w:t>
            </w:r>
          </w:p>
        </w:tc>
        <w:tc>
          <w:tcPr>
            <w:tcW w:w="1423" w:type="dxa"/>
            <w:tcBorders>
              <w:top w:val="nil"/>
              <w:left w:val="nil"/>
              <w:bottom w:val="single" w:sz="4" w:space="0" w:color="auto"/>
              <w:right w:val="single" w:sz="4" w:space="0" w:color="auto"/>
            </w:tcBorders>
            <w:shd w:val="clear" w:color="000000" w:fill="FFFFFF"/>
            <w:vAlign w:val="center"/>
            <w:hideMark/>
          </w:tcPr>
          <w:p w:rsidR="00477FAD" w:rsidRPr="00477FAD" w:rsidRDefault="00477FAD" w:rsidP="00477FAD">
            <w:pPr>
              <w:jc w:val="right"/>
              <w:rPr>
                <w:color w:val="000000"/>
                <w:sz w:val="22"/>
              </w:rPr>
            </w:pPr>
            <w:r w:rsidRPr="00477FAD">
              <w:rPr>
                <w:color w:val="000000"/>
                <w:sz w:val="22"/>
              </w:rPr>
              <w:t>2,35</w:t>
            </w:r>
          </w:p>
        </w:tc>
        <w:tc>
          <w:tcPr>
            <w:tcW w:w="1581" w:type="dxa"/>
            <w:tcBorders>
              <w:top w:val="nil"/>
              <w:left w:val="nil"/>
              <w:bottom w:val="single" w:sz="4" w:space="0" w:color="auto"/>
              <w:right w:val="single" w:sz="4" w:space="0" w:color="auto"/>
            </w:tcBorders>
            <w:shd w:val="clear" w:color="000000" w:fill="FFFFFF"/>
            <w:vAlign w:val="center"/>
            <w:hideMark/>
          </w:tcPr>
          <w:p w:rsidR="00477FAD" w:rsidRPr="00477FAD" w:rsidRDefault="00477FAD" w:rsidP="007159F6">
            <w:pPr>
              <w:jc w:val="right"/>
              <w:rPr>
                <w:color w:val="000000"/>
                <w:sz w:val="22"/>
              </w:rPr>
            </w:pPr>
            <w:r w:rsidRPr="00477FAD">
              <w:rPr>
                <w:color w:val="000000"/>
                <w:sz w:val="22"/>
              </w:rPr>
              <w:t>1,</w:t>
            </w:r>
            <w:r w:rsidR="007159F6">
              <w:rPr>
                <w:color w:val="000000"/>
                <w:sz w:val="22"/>
              </w:rPr>
              <w:t>09</w:t>
            </w:r>
          </w:p>
        </w:tc>
        <w:tc>
          <w:tcPr>
            <w:tcW w:w="1687" w:type="dxa"/>
            <w:tcBorders>
              <w:top w:val="nil"/>
              <w:left w:val="nil"/>
              <w:bottom w:val="single" w:sz="4" w:space="0" w:color="auto"/>
              <w:right w:val="single" w:sz="4" w:space="0" w:color="auto"/>
            </w:tcBorders>
            <w:shd w:val="clear" w:color="000000" w:fill="FFFFFF"/>
            <w:vAlign w:val="center"/>
            <w:hideMark/>
          </w:tcPr>
          <w:p w:rsidR="00477FAD" w:rsidRPr="00477FAD" w:rsidRDefault="00477FAD" w:rsidP="007159F6">
            <w:pPr>
              <w:jc w:val="right"/>
              <w:rPr>
                <w:color w:val="000000"/>
                <w:sz w:val="22"/>
              </w:rPr>
            </w:pPr>
            <w:r w:rsidRPr="00477FAD">
              <w:rPr>
                <w:color w:val="000000"/>
                <w:sz w:val="22"/>
              </w:rPr>
              <w:t>0,</w:t>
            </w:r>
            <w:r w:rsidR="007159F6">
              <w:rPr>
                <w:color w:val="000000"/>
                <w:sz w:val="22"/>
              </w:rPr>
              <w:t>35</w:t>
            </w:r>
          </w:p>
        </w:tc>
        <w:tc>
          <w:tcPr>
            <w:tcW w:w="1791" w:type="dxa"/>
            <w:tcBorders>
              <w:top w:val="nil"/>
              <w:left w:val="nil"/>
              <w:bottom w:val="single" w:sz="4" w:space="0" w:color="auto"/>
              <w:right w:val="single" w:sz="4" w:space="0" w:color="auto"/>
            </w:tcBorders>
            <w:shd w:val="clear" w:color="000000" w:fill="FFFFFF"/>
            <w:vAlign w:val="center"/>
            <w:hideMark/>
          </w:tcPr>
          <w:p w:rsidR="00477FAD" w:rsidRPr="00477FAD" w:rsidRDefault="00477FAD" w:rsidP="007159F6">
            <w:pPr>
              <w:jc w:val="right"/>
              <w:rPr>
                <w:color w:val="000000"/>
                <w:sz w:val="22"/>
              </w:rPr>
            </w:pPr>
            <w:r w:rsidRPr="00477FAD">
              <w:rPr>
                <w:color w:val="000000"/>
                <w:sz w:val="22"/>
              </w:rPr>
              <w:t>0,</w:t>
            </w:r>
            <w:r w:rsidR="007159F6">
              <w:rPr>
                <w:color w:val="000000"/>
                <w:sz w:val="22"/>
              </w:rPr>
              <w:t>91</w:t>
            </w:r>
          </w:p>
        </w:tc>
      </w:tr>
      <w:tr w:rsidR="00964CDB" w:rsidRPr="00477FAD" w:rsidTr="00920A79">
        <w:trPr>
          <w:trHeight w:val="555"/>
        </w:trPr>
        <w:tc>
          <w:tcPr>
            <w:tcW w:w="1843" w:type="dxa"/>
            <w:tcBorders>
              <w:top w:val="nil"/>
              <w:left w:val="single" w:sz="4" w:space="0" w:color="auto"/>
              <w:bottom w:val="nil"/>
              <w:right w:val="single" w:sz="4" w:space="0" w:color="auto"/>
            </w:tcBorders>
            <w:shd w:val="clear" w:color="000000" w:fill="FFFFFF"/>
            <w:noWrap/>
            <w:vAlign w:val="bottom"/>
            <w:hideMark/>
          </w:tcPr>
          <w:p w:rsidR="00477FAD" w:rsidRPr="00477FAD" w:rsidRDefault="00477FAD" w:rsidP="00477FAD">
            <w:pPr>
              <w:rPr>
                <w:color w:val="000000"/>
                <w:sz w:val="22"/>
              </w:rPr>
            </w:pPr>
            <w:r w:rsidRPr="00477FAD">
              <w:rPr>
                <w:color w:val="000000"/>
                <w:sz w:val="22"/>
              </w:rPr>
              <w:t> </w:t>
            </w:r>
          </w:p>
        </w:tc>
        <w:tc>
          <w:tcPr>
            <w:tcW w:w="1837" w:type="dxa"/>
            <w:tcBorders>
              <w:top w:val="nil"/>
              <w:left w:val="nil"/>
              <w:bottom w:val="single" w:sz="4" w:space="0" w:color="auto"/>
              <w:right w:val="single" w:sz="4" w:space="0" w:color="auto"/>
            </w:tcBorders>
            <w:shd w:val="clear" w:color="000000" w:fill="FFFFFF"/>
            <w:noWrap/>
            <w:vAlign w:val="bottom"/>
            <w:hideMark/>
          </w:tcPr>
          <w:p w:rsidR="00477FAD" w:rsidRPr="00477FAD" w:rsidRDefault="00477FAD" w:rsidP="00477FAD">
            <w:pPr>
              <w:rPr>
                <w:color w:val="000000"/>
                <w:sz w:val="22"/>
              </w:rPr>
            </w:pPr>
            <w:r w:rsidRPr="00477FAD">
              <w:rPr>
                <w:color w:val="000000"/>
                <w:sz w:val="22"/>
              </w:rPr>
              <w:t>обращение</w:t>
            </w:r>
          </w:p>
        </w:tc>
        <w:tc>
          <w:tcPr>
            <w:tcW w:w="1423" w:type="dxa"/>
            <w:tcBorders>
              <w:top w:val="nil"/>
              <w:left w:val="nil"/>
              <w:bottom w:val="single" w:sz="4" w:space="0" w:color="auto"/>
              <w:right w:val="single" w:sz="4" w:space="0" w:color="auto"/>
            </w:tcBorders>
            <w:shd w:val="clear" w:color="000000" w:fill="FFFFFF"/>
            <w:vAlign w:val="center"/>
            <w:hideMark/>
          </w:tcPr>
          <w:p w:rsidR="00477FAD" w:rsidRPr="00477FAD" w:rsidRDefault="00477FAD" w:rsidP="00AB4E87">
            <w:pPr>
              <w:jc w:val="right"/>
              <w:rPr>
                <w:color w:val="000000"/>
                <w:sz w:val="22"/>
              </w:rPr>
            </w:pPr>
            <w:r w:rsidRPr="00477FAD">
              <w:rPr>
                <w:color w:val="000000"/>
                <w:sz w:val="22"/>
              </w:rPr>
              <w:t>1,9</w:t>
            </w:r>
            <w:r w:rsidR="00AB4E87">
              <w:rPr>
                <w:color w:val="000000"/>
                <w:sz w:val="22"/>
              </w:rPr>
              <w:t>8</w:t>
            </w:r>
          </w:p>
        </w:tc>
        <w:tc>
          <w:tcPr>
            <w:tcW w:w="1581" w:type="dxa"/>
            <w:tcBorders>
              <w:top w:val="nil"/>
              <w:left w:val="nil"/>
              <w:bottom w:val="single" w:sz="4" w:space="0" w:color="auto"/>
              <w:right w:val="single" w:sz="4" w:space="0" w:color="auto"/>
            </w:tcBorders>
            <w:shd w:val="clear" w:color="000000" w:fill="FFFFFF"/>
            <w:vAlign w:val="center"/>
            <w:hideMark/>
          </w:tcPr>
          <w:p w:rsidR="00477FAD" w:rsidRPr="00477FAD" w:rsidRDefault="00477FAD" w:rsidP="00477FAD">
            <w:pPr>
              <w:jc w:val="right"/>
              <w:rPr>
                <w:color w:val="000000"/>
                <w:sz w:val="22"/>
              </w:rPr>
            </w:pPr>
            <w:r w:rsidRPr="00477FAD">
              <w:rPr>
                <w:color w:val="000000"/>
                <w:sz w:val="22"/>
              </w:rPr>
              <w:t>1,2</w:t>
            </w:r>
            <w:r w:rsidR="007159F6">
              <w:rPr>
                <w:color w:val="000000"/>
                <w:sz w:val="22"/>
              </w:rPr>
              <w:t>6</w:t>
            </w:r>
          </w:p>
        </w:tc>
        <w:tc>
          <w:tcPr>
            <w:tcW w:w="1687" w:type="dxa"/>
            <w:tcBorders>
              <w:top w:val="nil"/>
              <w:left w:val="nil"/>
              <w:bottom w:val="single" w:sz="4" w:space="0" w:color="auto"/>
              <w:right w:val="single" w:sz="4" w:space="0" w:color="auto"/>
            </w:tcBorders>
            <w:shd w:val="clear" w:color="000000" w:fill="FFFFFF"/>
            <w:vAlign w:val="center"/>
            <w:hideMark/>
          </w:tcPr>
          <w:p w:rsidR="00477FAD" w:rsidRPr="00477FAD" w:rsidRDefault="00477FAD" w:rsidP="007159F6">
            <w:pPr>
              <w:jc w:val="right"/>
              <w:rPr>
                <w:color w:val="000000"/>
                <w:sz w:val="22"/>
              </w:rPr>
            </w:pPr>
            <w:r w:rsidRPr="00477FAD">
              <w:rPr>
                <w:color w:val="000000"/>
                <w:sz w:val="22"/>
              </w:rPr>
              <w:t>0,</w:t>
            </w:r>
            <w:r w:rsidR="007159F6">
              <w:rPr>
                <w:color w:val="000000"/>
                <w:sz w:val="22"/>
              </w:rPr>
              <w:t>33</w:t>
            </w:r>
          </w:p>
        </w:tc>
        <w:tc>
          <w:tcPr>
            <w:tcW w:w="1791" w:type="dxa"/>
            <w:tcBorders>
              <w:top w:val="nil"/>
              <w:left w:val="nil"/>
              <w:bottom w:val="single" w:sz="4" w:space="0" w:color="auto"/>
              <w:right w:val="single" w:sz="4" w:space="0" w:color="auto"/>
            </w:tcBorders>
            <w:shd w:val="clear" w:color="000000" w:fill="FFFFFF"/>
            <w:vAlign w:val="center"/>
            <w:hideMark/>
          </w:tcPr>
          <w:p w:rsidR="00477FAD" w:rsidRPr="00477FAD" w:rsidRDefault="00477FAD" w:rsidP="007159F6">
            <w:pPr>
              <w:jc w:val="right"/>
              <w:rPr>
                <w:color w:val="000000"/>
                <w:sz w:val="22"/>
              </w:rPr>
            </w:pPr>
            <w:r w:rsidRPr="00477FAD">
              <w:rPr>
                <w:color w:val="000000"/>
                <w:sz w:val="22"/>
              </w:rPr>
              <w:t>0,</w:t>
            </w:r>
            <w:r w:rsidR="007159F6">
              <w:rPr>
                <w:color w:val="000000"/>
                <w:sz w:val="22"/>
              </w:rPr>
              <w:t>39</w:t>
            </w:r>
          </w:p>
        </w:tc>
      </w:tr>
      <w:tr w:rsidR="00964CDB" w:rsidRPr="00477FAD" w:rsidTr="00920A79">
        <w:trPr>
          <w:trHeight w:val="1005"/>
        </w:trPr>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477FAD" w:rsidRPr="00477FAD" w:rsidRDefault="00477FAD" w:rsidP="00477FAD">
            <w:pPr>
              <w:rPr>
                <w:color w:val="000000"/>
                <w:sz w:val="22"/>
              </w:rPr>
            </w:pPr>
            <w:r w:rsidRPr="00477FAD">
              <w:rPr>
                <w:color w:val="000000"/>
                <w:sz w:val="22"/>
              </w:rPr>
              <w:t> </w:t>
            </w:r>
          </w:p>
        </w:tc>
        <w:tc>
          <w:tcPr>
            <w:tcW w:w="1837" w:type="dxa"/>
            <w:tcBorders>
              <w:top w:val="nil"/>
              <w:left w:val="nil"/>
              <w:bottom w:val="single" w:sz="4" w:space="0" w:color="auto"/>
              <w:right w:val="single" w:sz="4" w:space="0" w:color="auto"/>
            </w:tcBorders>
            <w:shd w:val="clear" w:color="000000" w:fill="FFFFFF"/>
            <w:vAlign w:val="bottom"/>
            <w:hideMark/>
          </w:tcPr>
          <w:p w:rsidR="00477FAD" w:rsidRPr="00477FAD" w:rsidRDefault="00477FAD" w:rsidP="00477FAD">
            <w:pPr>
              <w:rPr>
                <w:color w:val="000000"/>
                <w:sz w:val="22"/>
              </w:rPr>
            </w:pPr>
            <w:r w:rsidRPr="00477FAD">
              <w:rPr>
                <w:color w:val="000000"/>
                <w:sz w:val="22"/>
              </w:rPr>
              <w:t>посещение по неотложной помощи</w:t>
            </w:r>
          </w:p>
        </w:tc>
        <w:tc>
          <w:tcPr>
            <w:tcW w:w="1423" w:type="dxa"/>
            <w:tcBorders>
              <w:top w:val="nil"/>
              <w:left w:val="nil"/>
              <w:bottom w:val="single" w:sz="4" w:space="0" w:color="auto"/>
              <w:right w:val="single" w:sz="4" w:space="0" w:color="auto"/>
            </w:tcBorders>
            <w:shd w:val="clear" w:color="000000" w:fill="FFFFFF"/>
            <w:vAlign w:val="center"/>
            <w:hideMark/>
          </w:tcPr>
          <w:p w:rsidR="00477FAD" w:rsidRPr="00477FAD" w:rsidRDefault="00477FAD" w:rsidP="00AB4E87">
            <w:pPr>
              <w:jc w:val="right"/>
              <w:rPr>
                <w:color w:val="000000"/>
                <w:sz w:val="22"/>
              </w:rPr>
            </w:pPr>
            <w:r w:rsidRPr="00477FAD">
              <w:rPr>
                <w:color w:val="000000"/>
                <w:sz w:val="22"/>
              </w:rPr>
              <w:t>0,</w:t>
            </w:r>
            <w:r w:rsidR="00AB4E87">
              <w:rPr>
                <w:color w:val="000000"/>
                <w:sz w:val="22"/>
              </w:rPr>
              <w:t>5</w:t>
            </w:r>
            <w:r w:rsidR="007159F6">
              <w:rPr>
                <w:color w:val="000000"/>
                <w:sz w:val="22"/>
              </w:rPr>
              <w:t>6</w:t>
            </w:r>
          </w:p>
        </w:tc>
        <w:tc>
          <w:tcPr>
            <w:tcW w:w="1581" w:type="dxa"/>
            <w:tcBorders>
              <w:top w:val="nil"/>
              <w:left w:val="nil"/>
              <w:bottom w:val="single" w:sz="4" w:space="0" w:color="auto"/>
              <w:right w:val="single" w:sz="4" w:space="0" w:color="auto"/>
            </w:tcBorders>
            <w:shd w:val="clear" w:color="000000" w:fill="FFFFFF"/>
            <w:vAlign w:val="center"/>
            <w:hideMark/>
          </w:tcPr>
          <w:p w:rsidR="00477FAD" w:rsidRPr="00477FAD" w:rsidRDefault="007159F6" w:rsidP="00477FAD">
            <w:pPr>
              <w:jc w:val="right"/>
              <w:rPr>
                <w:color w:val="000000"/>
                <w:sz w:val="22"/>
              </w:rPr>
            </w:pPr>
            <w:r>
              <w:rPr>
                <w:color w:val="000000"/>
                <w:sz w:val="22"/>
              </w:rPr>
              <w:t>0,32</w:t>
            </w:r>
          </w:p>
        </w:tc>
        <w:tc>
          <w:tcPr>
            <w:tcW w:w="1687" w:type="dxa"/>
            <w:tcBorders>
              <w:top w:val="nil"/>
              <w:left w:val="nil"/>
              <w:bottom w:val="single" w:sz="4" w:space="0" w:color="auto"/>
              <w:right w:val="single" w:sz="4" w:space="0" w:color="auto"/>
            </w:tcBorders>
            <w:shd w:val="clear" w:color="000000" w:fill="FFFFFF"/>
            <w:vAlign w:val="center"/>
            <w:hideMark/>
          </w:tcPr>
          <w:p w:rsidR="00477FAD" w:rsidRPr="00477FAD" w:rsidRDefault="007159F6" w:rsidP="00477FAD">
            <w:pPr>
              <w:jc w:val="right"/>
              <w:rPr>
                <w:color w:val="000000"/>
                <w:sz w:val="22"/>
              </w:rPr>
            </w:pPr>
            <w:r>
              <w:rPr>
                <w:color w:val="000000"/>
                <w:sz w:val="22"/>
              </w:rPr>
              <w:t>0,08</w:t>
            </w:r>
          </w:p>
        </w:tc>
        <w:tc>
          <w:tcPr>
            <w:tcW w:w="1791" w:type="dxa"/>
            <w:tcBorders>
              <w:top w:val="nil"/>
              <w:left w:val="nil"/>
              <w:bottom w:val="single" w:sz="4" w:space="0" w:color="auto"/>
              <w:right w:val="single" w:sz="4" w:space="0" w:color="auto"/>
            </w:tcBorders>
            <w:shd w:val="clear" w:color="000000" w:fill="FFFFFF"/>
            <w:vAlign w:val="center"/>
            <w:hideMark/>
          </w:tcPr>
          <w:p w:rsidR="00477FAD" w:rsidRPr="00477FAD" w:rsidRDefault="00AB4E87" w:rsidP="00477FAD">
            <w:pPr>
              <w:jc w:val="right"/>
              <w:rPr>
                <w:color w:val="000000"/>
                <w:sz w:val="22"/>
              </w:rPr>
            </w:pPr>
            <w:r>
              <w:rPr>
                <w:color w:val="000000"/>
                <w:sz w:val="22"/>
              </w:rPr>
              <w:t>0,1</w:t>
            </w:r>
            <w:r w:rsidR="007159F6">
              <w:rPr>
                <w:color w:val="000000"/>
                <w:sz w:val="22"/>
              </w:rPr>
              <w:t>6</w:t>
            </w:r>
          </w:p>
        </w:tc>
      </w:tr>
      <w:tr w:rsidR="00964CDB" w:rsidRPr="00477FAD" w:rsidTr="00920A79">
        <w:trPr>
          <w:trHeight w:val="630"/>
        </w:trPr>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477FAD" w:rsidRPr="00477FAD" w:rsidRDefault="00477FAD" w:rsidP="00477FAD">
            <w:pPr>
              <w:rPr>
                <w:color w:val="000000"/>
                <w:sz w:val="22"/>
              </w:rPr>
            </w:pPr>
            <w:r w:rsidRPr="00477FAD">
              <w:rPr>
                <w:color w:val="000000"/>
                <w:sz w:val="22"/>
              </w:rPr>
              <w:t xml:space="preserve"> - стационарная помощь</w:t>
            </w:r>
          </w:p>
        </w:tc>
        <w:tc>
          <w:tcPr>
            <w:tcW w:w="1837" w:type="dxa"/>
            <w:tcBorders>
              <w:top w:val="nil"/>
              <w:left w:val="nil"/>
              <w:bottom w:val="single" w:sz="4" w:space="0" w:color="auto"/>
              <w:right w:val="single" w:sz="4" w:space="0" w:color="auto"/>
            </w:tcBorders>
            <w:shd w:val="clear" w:color="000000" w:fill="FFFFFF"/>
            <w:vAlign w:val="bottom"/>
            <w:hideMark/>
          </w:tcPr>
          <w:p w:rsidR="00477FAD" w:rsidRPr="00477FAD" w:rsidRDefault="00477FAD" w:rsidP="00477FAD">
            <w:pPr>
              <w:rPr>
                <w:color w:val="000000"/>
                <w:sz w:val="22"/>
              </w:rPr>
            </w:pPr>
            <w:r w:rsidRPr="00477FAD">
              <w:rPr>
                <w:color w:val="000000"/>
                <w:sz w:val="22"/>
              </w:rPr>
              <w:t>случай госпитализации</w:t>
            </w:r>
          </w:p>
        </w:tc>
        <w:tc>
          <w:tcPr>
            <w:tcW w:w="1423" w:type="dxa"/>
            <w:tcBorders>
              <w:top w:val="nil"/>
              <w:left w:val="nil"/>
              <w:bottom w:val="single" w:sz="4" w:space="0" w:color="auto"/>
              <w:right w:val="single" w:sz="4" w:space="0" w:color="auto"/>
            </w:tcBorders>
            <w:shd w:val="clear" w:color="000000" w:fill="FFFFFF"/>
            <w:vAlign w:val="center"/>
            <w:hideMark/>
          </w:tcPr>
          <w:p w:rsidR="00477FAD" w:rsidRPr="00477FAD" w:rsidRDefault="00477FAD" w:rsidP="00477FAD">
            <w:pPr>
              <w:jc w:val="right"/>
              <w:rPr>
                <w:color w:val="000000"/>
                <w:sz w:val="22"/>
              </w:rPr>
            </w:pPr>
            <w:r w:rsidRPr="00477FAD">
              <w:rPr>
                <w:color w:val="000000"/>
                <w:sz w:val="22"/>
              </w:rPr>
              <w:t>0,172</w:t>
            </w:r>
            <w:r w:rsidR="007159F6">
              <w:rPr>
                <w:color w:val="000000"/>
                <w:sz w:val="22"/>
              </w:rPr>
              <w:t>4</w:t>
            </w:r>
          </w:p>
        </w:tc>
        <w:tc>
          <w:tcPr>
            <w:tcW w:w="1581" w:type="dxa"/>
            <w:tcBorders>
              <w:top w:val="nil"/>
              <w:left w:val="nil"/>
              <w:bottom w:val="single" w:sz="4" w:space="0" w:color="auto"/>
              <w:right w:val="single" w:sz="4" w:space="0" w:color="auto"/>
            </w:tcBorders>
            <w:shd w:val="clear" w:color="000000" w:fill="FFFFFF"/>
            <w:vAlign w:val="center"/>
            <w:hideMark/>
          </w:tcPr>
          <w:p w:rsidR="00477FAD" w:rsidRPr="00477FAD" w:rsidRDefault="007159F6" w:rsidP="00477FAD">
            <w:pPr>
              <w:jc w:val="right"/>
              <w:rPr>
                <w:color w:val="000000"/>
                <w:sz w:val="22"/>
              </w:rPr>
            </w:pPr>
            <w:r>
              <w:rPr>
                <w:color w:val="000000"/>
                <w:sz w:val="22"/>
              </w:rPr>
              <w:t>0,0511</w:t>
            </w:r>
          </w:p>
        </w:tc>
        <w:tc>
          <w:tcPr>
            <w:tcW w:w="1687" w:type="dxa"/>
            <w:tcBorders>
              <w:top w:val="nil"/>
              <w:left w:val="nil"/>
              <w:bottom w:val="single" w:sz="4" w:space="0" w:color="auto"/>
              <w:right w:val="single" w:sz="4" w:space="0" w:color="auto"/>
            </w:tcBorders>
            <w:shd w:val="clear" w:color="000000" w:fill="FFFFFF"/>
            <w:vAlign w:val="center"/>
            <w:hideMark/>
          </w:tcPr>
          <w:p w:rsidR="00477FAD" w:rsidRPr="00477FAD" w:rsidRDefault="007159F6" w:rsidP="00477FAD">
            <w:pPr>
              <w:jc w:val="right"/>
              <w:rPr>
                <w:color w:val="000000"/>
                <w:sz w:val="22"/>
              </w:rPr>
            </w:pPr>
            <w:r>
              <w:rPr>
                <w:color w:val="000000"/>
                <w:sz w:val="22"/>
              </w:rPr>
              <w:t>0,0283</w:t>
            </w:r>
          </w:p>
        </w:tc>
        <w:tc>
          <w:tcPr>
            <w:tcW w:w="1791" w:type="dxa"/>
            <w:tcBorders>
              <w:top w:val="nil"/>
              <w:left w:val="nil"/>
              <w:bottom w:val="single" w:sz="4" w:space="0" w:color="auto"/>
              <w:right w:val="single" w:sz="4" w:space="0" w:color="auto"/>
            </w:tcBorders>
            <w:shd w:val="clear" w:color="000000" w:fill="FFFFFF"/>
            <w:vAlign w:val="center"/>
            <w:hideMark/>
          </w:tcPr>
          <w:p w:rsidR="00477FAD" w:rsidRPr="00477FAD" w:rsidRDefault="007159F6" w:rsidP="00477FAD">
            <w:pPr>
              <w:jc w:val="right"/>
              <w:rPr>
                <w:color w:val="000000"/>
                <w:sz w:val="22"/>
              </w:rPr>
            </w:pPr>
            <w:r>
              <w:rPr>
                <w:color w:val="000000"/>
                <w:sz w:val="22"/>
              </w:rPr>
              <w:t>0,0930</w:t>
            </w:r>
          </w:p>
        </w:tc>
      </w:tr>
      <w:tr w:rsidR="00964CDB" w:rsidRPr="00477FAD" w:rsidTr="00920A79">
        <w:trPr>
          <w:trHeight w:val="540"/>
        </w:trPr>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477FAD" w:rsidRPr="00477FAD" w:rsidRDefault="00477FAD" w:rsidP="00477FAD">
            <w:pPr>
              <w:rPr>
                <w:color w:val="000000"/>
                <w:sz w:val="22"/>
              </w:rPr>
            </w:pPr>
            <w:r w:rsidRPr="00477FAD">
              <w:rPr>
                <w:color w:val="000000"/>
                <w:sz w:val="22"/>
              </w:rPr>
              <w:t xml:space="preserve"> - в дневных стационарах</w:t>
            </w:r>
          </w:p>
        </w:tc>
        <w:tc>
          <w:tcPr>
            <w:tcW w:w="1837" w:type="dxa"/>
            <w:tcBorders>
              <w:top w:val="nil"/>
              <w:left w:val="nil"/>
              <w:bottom w:val="single" w:sz="4" w:space="0" w:color="auto"/>
              <w:right w:val="single" w:sz="4" w:space="0" w:color="auto"/>
            </w:tcBorders>
            <w:shd w:val="clear" w:color="000000" w:fill="FFFFFF"/>
            <w:noWrap/>
            <w:vAlign w:val="bottom"/>
            <w:hideMark/>
          </w:tcPr>
          <w:p w:rsidR="00477FAD" w:rsidRPr="00477FAD" w:rsidRDefault="00477FAD" w:rsidP="00477FAD">
            <w:pPr>
              <w:rPr>
                <w:color w:val="000000"/>
                <w:sz w:val="22"/>
              </w:rPr>
            </w:pPr>
            <w:r w:rsidRPr="00477FAD">
              <w:rPr>
                <w:color w:val="000000"/>
                <w:sz w:val="22"/>
              </w:rPr>
              <w:t>случай лечения</w:t>
            </w:r>
          </w:p>
        </w:tc>
        <w:tc>
          <w:tcPr>
            <w:tcW w:w="1423" w:type="dxa"/>
            <w:tcBorders>
              <w:top w:val="nil"/>
              <w:left w:val="nil"/>
              <w:bottom w:val="single" w:sz="4" w:space="0" w:color="auto"/>
              <w:right w:val="single" w:sz="4" w:space="0" w:color="auto"/>
            </w:tcBorders>
            <w:shd w:val="clear" w:color="000000" w:fill="FFFFFF"/>
            <w:vAlign w:val="center"/>
            <w:hideMark/>
          </w:tcPr>
          <w:p w:rsidR="00477FAD" w:rsidRPr="00477FAD" w:rsidRDefault="00477FAD" w:rsidP="00477FAD">
            <w:pPr>
              <w:jc w:val="right"/>
              <w:rPr>
                <w:color w:val="000000"/>
                <w:sz w:val="22"/>
              </w:rPr>
            </w:pPr>
            <w:r w:rsidRPr="00477FAD">
              <w:rPr>
                <w:color w:val="000000"/>
                <w:sz w:val="22"/>
              </w:rPr>
              <w:t>0,060</w:t>
            </w:r>
          </w:p>
        </w:tc>
        <w:tc>
          <w:tcPr>
            <w:tcW w:w="1581" w:type="dxa"/>
            <w:tcBorders>
              <w:top w:val="nil"/>
              <w:left w:val="nil"/>
              <w:bottom w:val="single" w:sz="4" w:space="0" w:color="auto"/>
              <w:right w:val="single" w:sz="4" w:space="0" w:color="auto"/>
            </w:tcBorders>
            <w:shd w:val="clear" w:color="000000" w:fill="FFFFFF"/>
            <w:vAlign w:val="center"/>
            <w:hideMark/>
          </w:tcPr>
          <w:p w:rsidR="00477FAD" w:rsidRPr="00477FAD" w:rsidRDefault="00477FAD" w:rsidP="00477FAD">
            <w:pPr>
              <w:jc w:val="right"/>
              <w:rPr>
                <w:color w:val="000000"/>
                <w:sz w:val="22"/>
              </w:rPr>
            </w:pPr>
            <w:r w:rsidRPr="00477FAD">
              <w:rPr>
                <w:color w:val="000000"/>
                <w:sz w:val="22"/>
              </w:rPr>
              <w:t>0,025</w:t>
            </w:r>
          </w:p>
        </w:tc>
        <w:tc>
          <w:tcPr>
            <w:tcW w:w="1687" w:type="dxa"/>
            <w:tcBorders>
              <w:top w:val="nil"/>
              <w:left w:val="nil"/>
              <w:bottom w:val="single" w:sz="4" w:space="0" w:color="auto"/>
              <w:right w:val="single" w:sz="4" w:space="0" w:color="auto"/>
            </w:tcBorders>
            <w:shd w:val="clear" w:color="000000" w:fill="FFFFFF"/>
            <w:vAlign w:val="center"/>
            <w:hideMark/>
          </w:tcPr>
          <w:p w:rsidR="00477FAD" w:rsidRPr="00477FAD" w:rsidRDefault="007159F6" w:rsidP="00477FAD">
            <w:pPr>
              <w:jc w:val="right"/>
              <w:rPr>
                <w:color w:val="000000"/>
                <w:sz w:val="22"/>
              </w:rPr>
            </w:pPr>
            <w:r>
              <w:rPr>
                <w:color w:val="000000"/>
                <w:sz w:val="22"/>
              </w:rPr>
              <w:t>0,008</w:t>
            </w:r>
          </w:p>
        </w:tc>
        <w:tc>
          <w:tcPr>
            <w:tcW w:w="1791" w:type="dxa"/>
            <w:tcBorders>
              <w:top w:val="nil"/>
              <w:left w:val="nil"/>
              <w:bottom w:val="single" w:sz="4" w:space="0" w:color="auto"/>
              <w:right w:val="single" w:sz="4" w:space="0" w:color="auto"/>
            </w:tcBorders>
            <w:shd w:val="clear" w:color="000000" w:fill="FFFFFF"/>
            <w:vAlign w:val="center"/>
            <w:hideMark/>
          </w:tcPr>
          <w:p w:rsidR="00477FAD" w:rsidRPr="00477FAD" w:rsidRDefault="007159F6" w:rsidP="00477FAD">
            <w:pPr>
              <w:jc w:val="right"/>
              <w:rPr>
                <w:color w:val="000000"/>
                <w:sz w:val="22"/>
              </w:rPr>
            </w:pPr>
            <w:r>
              <w:rPr>
                <w:color w:val="000000"/>
                <w:sz w:val="22"/>
              </w:rPr>
              <w:t>0,027</w:t>
            </w:r>
          </w:p>
        </w:tc>
      </w:tr>
    </w:tbl>
    <w:p w:rsidR="00855521" w:rsidRDefault="00855521" w:rsidP="00DB6C69">
      <w:pPr>
        <w:widowControl w:val="0"/>
        <w:autoSpaceDE w:val="0"/>
        <w:autoSpaceDN w:val="0"/>
        <w:adjustRightInd w:val="0"/>
        <w:outlineLvl w:val="1"/>
        <w:rPr>
          <w:rFonts w:eastAsia="Calibri"/>
          <w:b/>
          <w:lang w:eastAsia="en-US"/>
        </w:rPr>
      </w:pPr>
      <w:bookmarkStart w:id="2" w:name="Par152"/>
      <w:bookmarkEnd w:id="2"/>
    </w:p>
    <w:p w:rsidR="005C07C3" w:rsidRPr="001C160F" w:rsidRDefault="005C07C3" w:rsidP="005C07C3">
      <w:pPr>
        <w:widowControl w:val="0"/>
        <w:autoSpaceDE w:val="0"/>
        <w:autoSpaceDN w:val="0"/>
        <w:adjustRightInd w:val="0"/>
        <w:jc w:val="center"/>
        <w:outlineLvl w:val="1"/>
        <w:rPr>
          <w:rFonts w:eastAsia="Calibri"/>
          <w:b/>
          <w:lang w:eastAsia="en-US"/>
        </w:rPr>
      </w:pPr>
      <w:r w:rsidRPr="001C160F">
        <w:rPr>
          <w:rFonts w:eastAsia="Calibri"/>
          <w:b/>
          <w:lang w:eastAsia="en-US"/>
        </w:rPr>
        <w:lastRenderedPageBreak/>
        <w:t>V</w:t>
      </w:r>
      <w:r w:rsidR="00BE3E75" w:rsidRPr="001C160F">
        <w:rPr>
          <w:rFonts w:eastAsia="Calibri"/>
          <w:b/>
          <w:lang w:val="en-US" w:eastAsia="en-US"/>
        </w:rPr>
        <w:t>I</w:t>
      </w:r>
      <w:r w:rsidRPr="001C160F">
        <w:rPr>
          <w:rFonts w:eastAsia="Calibri"/>
          <w:b/>
          <w:lang w:eastAsia="en-US"/>
        </w:rPr>
        <w:t xml:space="preserve">I. </w:t>
      </w:r>
      <w:r w:rsidR="00CB6AC9" w:rsidRPr="001C160F">
        <w:rPr>
          <w:rFonts w:eastAsia="Calibri"/>
          <w:b/>
          <w:lang w:eastAsia="en-US"/>
        </w:rPr>
        <w:t>Н</w:t>
      </w:r>
      <w:r w:rsidRPr="001C160F">
        <w:rPr>
          <w:rFonts w:eastAsia="Calibri"/>
          <w:b/>
          <w:lang w:eastAsia="en-US"/>
        </w:rPr>
        <w:t>ормативы финансовых затрат на единицу</w:t>
      </w:r>
    </w:p>
    <w:p w:rsidR="005C07C3" w:rsidRPr="001C160F" w:rsidRDefault="005C07C3" w:rsidP="005C07C3">
      <w:pPr>
        <w:widowControl w:val="0"/>
        <w:autoSpaceDE w:val="0"/>
        <w:autoSpaceDN w:val="0"/>
        <w:adjustRightInd w:val="0"/>
        <w:jc w:val="center"/>
        <w:rPr>
          <w:rFonts w:eastAsia="Calibri"/>
          <w:b/>
          <w:lang w:eastAsia="en-US"/>
        </w:rPr>
      </w:pPr>
      <w:r w:rsidRPr="001C160F">
        <w:rPr>
          <w:rFonts w:eastAsia="Calibri"/>
          <w:b/>
          <w:lang w:eastAsia="en-US"/>
        </w:rPr>
        <w:t>объема медицинской помощи, подушевые нормативы</w:t>
      </w:r>
    </w:p>
    <w:p w:rsidR="005C07C3" w:rsidRPr="00D27D33" w:rsidRDefault="005C07C3" w:rsidP="009F7F20">
      <w:pPr>
        <w:widowControl w:val="0"/>
        <w:autoSpaceDE w:val="0"/>
        <w:autoSpaceDN w:val="0"/>
        <w:adjustRightInd w:val="0"/>
        <w:jc w:val="center"/>
        <w:rPr>
          <w:rFonts w:eastAsia="Calibri"/>
          <w:b/>
          <w:lang w:eastAsia="en-US"/>
        </w:rPr>
      </w:pPr>
      <w:r w:rsidRPr="001C160F">
        <w:rPr>
          <w:rFonts w:eastAsia="Calibri"/>
          <w:b/>
          <w:lang w:eastAsia="en-US"/>
        </w:rPr>
        <w:t>финансирования</w:t>
      </w:r>
    </w:p>
    <w:p w:rsidR="005C07C3" w:rsidRPr="00D27D33" w:rsidRDefault="005C07C3" w:rsidP="005C07C3">
      <w:pPr>
        <w:widowControl w:val="0"/>
        <w:autoSpaceDE w:val="0"/>
        <w:autoSpaceDN w:val="0"/>
        <w:adjustRightInd w:val="0"/>
        <w:ind w:firstLine="540"/>
        <w:jc w:val="both"/>
        <w:rPr>
          <w:rFonts w:eastAsia="Calibri"/>
          <w:b/>
          <w:lang w:eastAsia="en-US"/>
        </w:rPr>
      </w:pPr>
    </w:p>
    <w:p w:rsidR="005C07C3" w:rsidRPr="00AE500D" w:rsidRDefault="00A47DED" w:rsidP="005C07C3">
      <w:pPr>
        <w:widowControl w:val="0"/>
        <w:autoSpaceDE w:val="0"/>
        <w:autoSpaceDN w:val="0"/>
        <w:adjustRightInd w:val="0"/>
        <w:ind w:firstLine="540"/>
        <w:jc w:val="both"/>
        <w:rPr>
          <w:rFonts w:eastAsia="Calibri"/>
          <w:lang w:eastAsia="en-US"/>
        </w:rPr>
      </w:pPr>
      <w:r w:rsidRPr="00AE500D">
        <w:rPr>
          <w:rFonts w:eastAsia="Calibri"/>
          <w:lang w:eastAsia="en-US"/>
        </w:rPr>
        <w:t>Н</w:t>
      </w:r>
      <w:r w:rsidR="005C07C3" w:rsidRPr="00AE500D">
        <w:rPr>
          <w:rFonts w:eastAsia="Calibri"/>
          <w:lang w:eastAsia="en-US"/>
        </w:rPr>
        <w:t>ормативы финансовых затрат на ед</w:t>
      </w:r>
      <w:r w:rsidR="00B16341" w:rsidRPr="00AE500D">
        <w:rPr>
          <w:rFonts w:eastAsia="Calibri"/>
          <w:lang w:eastAsia="en-US"/>
        </w:rPr>
        <w:t>иницу объема медицинской помощи, оказываемой в соответствии с Программой</w:t>
      </w:r>
      <w:r w:rsidR="007F604B" w:rsidRPr="00AE500D">
        <w:rPr>
          <w:rFonts w:eastAsia="Calibri"/>
          <w:lang w:eastAsia="en-US"/>
        </w:rPr>
        <w:t>,</w:t>
      </w:r>
      <w:r w:rsidR="005C07C3" w:rsidRPr="00AE500D">
        <w:rPr>
          <w:rFonts w:eastAsia="Calibri"/>
          <w:lang w:eastAsia="en-US"/>
        </w:rPr>
        <w:t xml:space="preserve"> </w:t>
      </w:r>
      <w:r w:rsidR="00044192">
        <w:rPr>
          <w:rFonts w:eastAsia="Calibri"/>
          <w:lang w:eastAsia="en-US"/>
        </w:rPr>
        <w:t xml:space="preserve"> на 2017</w:t>
      </w:r>
      <w:r w:rsidR="001C57F9">
        <w:rPr>
          <w:rFonts w:eastAsia="Calibri"/>
          <w:lang w:eastAsia="en-US"/>
        </w:rPr>
        <w:t xml:space="preserve"> составляют</w:t>
      </w:r>
      <w:r w:rsidR="005C07C3" w:rsidRPr="00AE500D">
        <w:rPr>
          <w:rFonts w:eastAsia="Calibri"/>
          <w:lang w:eastAsia="en-US"/>
        </w:rPr>
        <w:t>:</w:t>
      </w:r>
    </w:p>
    <w:p w:rsidR="005C07C3" w:rsidRPr="00AE500D" w:rsidRDefault="00B761E9" w:rsidP="005C07C3">
      <w:pPr>
        <w:widowControl w:val="0"/>
        <w:autoSpaceDE w:val="0"/>
        <w:autoSpaceDN w:val="0"/>
        <w:adjustRightInd w:val="0"/>
        <w:ind w:firstLine="540"/>
        <w:jc w:val="both"/>
        <w:rPr>
          <w:rFonts w:eastAsia="Calibri"/>
          <w:lang w:eastAsia="en-US"/>
        </w:rPr>
      </w:pPr>
      <w:r w:rsidRPr="00AE500D">
        <w:rPr>
          <w:rFonts w:eastAsia="Calibri"/>
          <w:lang w:eastAsia="en-US"/>
        </w:rPr>
        <w:t xml:space="preserve">– </w:t>
      </w:r>
      <w:r w:rsidR="005C07C3" w:rsidRPr="00AE500D">
        <w:rPr>
          <w:rFonts w:eastAsia="Calibri"/>
          <w:lang w:eastAsia="en-US"/>
        </w:rPr>
        <w:t xml:space="preserve">на </w:t>
      </w:r>
      <w:r w:rsidRPr="00AE500D">
        <w:rPr>
          <w:rFonts w:eastAsia="Calibri"/>
          <w:lang w:eastAsia="en-US"/>
        </w:rPr>
        <w:t>один</w:t>
      </w:r>
      <w:r w:rsidR="005C07C3" w:rsidRPr="00AE500D">
        <w:rPr>
          <w:rFonts w:eastAsia="Calibri"/>
          <w:lang w:eastAsia="en-US"/>
        </w:rPr>
        <w:t xml:space="preserve"> вызов скорой медицинской помощи за счет средств </w:t>
      </w:r>
      <w:r w:rsidR="00B16341" w:rsidRPr="00AE500D">
        <w:rPr>
          <w:rFonts w:eastAsia="Calibri"/>
          <w:lang w:eastAsia="en-US"/>
        </w:rPr>
        <w:t>ОМС</w:t>
      </w:r>
      <w:r w:rsidR="005C07C3" w:rsidRPr="00AE500D">
        <w:rPr>
          <w:rFonts w:eastAsia="Calibri"/>
          <w:lang w:eastAsia="en-US"/>
        </w:rPr>
        <w:t xml:space="preserve"> </w:t>
      </w:r>
      <w:r w:rsidR="00F15FC2" w:rsidRPr="00AE500D">
        <w:rPr>
          <w:rFonts w:eastAsia="Calibri"/>
          <w:lang w:eastAsia="en-US"/>
        </w:rPr>
        <w:t>–</w:t>
      </w:r>
      <w:r w:rsidR="005C07C3" w:rsidRPr="00AE500D">
        <w:rPr>
          <w:rFonts w:eastAsia="Calibri"/>
          <w:lang w:eastAsia="en-US"/>
        </w:rPr>
        <w:t xml:space="preserve"> </w:t>
      </w:r>
      <w:r w:rsidR="00F15FC2" w:rsidRPr="00AE500D">
        <w:rPr>
          <w:rFonts w:eastAsia="Calibri"/>
          <w:lang w:eastAsia="en-US"/>
        </w:rPr>
        <w:t>1</w:t>
      </w:r>
      <w:r w:rsidR="001C57F9">
        <w:rPr>
          <w:rFonts w:eastAsia="Calibri"/>
          <w:lang w:eastAsia="en-US"/>
        </w:rPr>
        <w:t>819,5</w:t>
      </w:r>
      <w:r w:rsidR="005C07C3" w:rsidRPr="00AE500D">
        <w:rPr>
          <w:rFonts w:eastAsia="Calibri"/>
          <w:lang w:eastAsia="en-US"/>
        </w:rPr>
        <w:t xml:space="preserve"> рубля;</w:t>
      </w:r>
    </w:p>
    <w:p w:rsidR="005C07C3" w:rsidRPr="00AE500D" w:rsidRDefault="00B761E9" w:rsidP="005C07C3">
      <w:pPr>
        <w:widowControl w:val="0"/>
        <w:autoSpaceDE w:val="0"/>
        <w:autoSpaceDN w:val="0"/>
        <w:adjustRightInd w:val="0"/>
        <w:ind w:firstLine="540"/>
        <w:jc w:val="both"/>
        <w:rPr>
          <w:rFonts w:eastAsia="Calibri"/>
          <w:lang w:eastAsia="en-US"/>
        </w:rPr>
      </w:pPr>
      <w:r w:rsidRPr="00AE500D">
        <w:rPr>
          <w:rFonts w:eastAsia="Calibri"/>
          <w:lang w:eastAsia="en-US"/>
        </w:rPr>
        <w:t>– на одно</w:t>
      </w:r>
      <w:r w:rsidR="005C07C3" w:rsidRPr="00AE500D">
        <w:rPr>
          <w:rFonts w:eastAsia="Calibri"/>
          <w:lang w:eastAsia="en-US"/>
        </w:rPr>
        <w:t xml:space="preserve">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w:t>
      </w:r>
      <w:r w:rsidR="00664BA7" w:rsidRPr="00AE500D">
        <w:rPr>
          <w:rFonts w:eastAsia="Calibri"/>
          <w:lang w:eastAsia="en-US"/>
        </w:rPr>
        <w:t>областного бюджета</w:t>
      </w:r>
      <w:r w:rsidR="005C07C3" w:rsidRPr="00AE500D">
        <w:rPr>
          <w:rFonts w:eastAsia="Calibri"/>
          <w:lang w:eastAsia="en-US"/>
        </w:rPr>
        <w:t xml:space="preserve"> </w:t>
      </w:r>
      <w:r w:rsidR="007B218C" w:rsidRPr="00AE500D">
        <w:rPr>
          <w:rFonts w:eastAsia="Calibri"/>
          <w:lang w:eastAsia="en-US"/>
        </w:rPr>
        <w:t>–</w:t>
      </w:r>
      <w:r w:rsidR="005C07C3" w:rsidRPr="00AE500D">
        <w:rPr>
          <w:rFonts w:eastAsia="Calibri"/>
          <w:lang w:eastAsia="en-US"/>
        </w:rPr>
        <w:t xml:space="preserve"> </w:t>
      </w:r>
      <w:r w:rsidR="006A264E">
        <w:rPr>
          <w:rFonts w:eastAsia="Calibri"/>
          <w:lang w:eastAsia="en-US"/>
        </w:rPr>
        <w:t>200</w:t>
      </w:r>
      <w:r w:rsidR="00AD7B28" w:rsidRPr="00AE500D">
        <w:rPr>
          <w:rFonts w:eastAsia="Calibri"/>
          <w:lang w:eastAsia="en-US"/>
        </w:rPr>
        <w:t>,</w:t>
      </w:r>
      <w:r w:rsidR="006A264E">
        <w:rPr>
          <w:rFonts w:eastAsia="Calibri"/>
          <w:lang w:eastAsia="en-US"/>
        </w:rPr>
        <w:t>6</w:t>
      </w:r>
      <w:r w:rsidR="005C07C3" w:rsidRPr="00AE500D">
        <w:rPr>
          <w:rFonts w:eastAsia="Calibri"/>
          <w:lang w:eastAsia="en-US"/>
        </w:rPr>
        <w:t xml:space="preserve"> рубл</w:t>
      </w:r>
      <w:r w:rsidR="007B218C" w:rsidRPr="00AE500D">
        <w:rPr>
          <w:rFonts w:eastAsia="Calibri"/>
          <w:lang w:eastAsia="en-US"/>
        </w:rPr>
        <w:t>я</w:t>
      </w:r>
      <w:r w:rsidR="005C07C3" w:rsidRPr="00AE500D">
        <w:rPr>
          <w:rFonts w:eastAsia="Calibri"/>
          <w:lang w:eastAsia="en-US"/>
        </w:rPr>
        <w:t xml:space="preserve">, за счет средств </w:t>
      </w:r>
      <w:r w:rsidR="00D33BA0">
        <w:rPr>
          <w:rFonts w:eastAsia="Calibri"/>
          <w:lang w:eastAsia="en-US"/>
        </w:rPr>
        <w:br/>
      </w:r>
      <w:r w:rsidR="00664BA7" w:rsidRPr="00AE500D">
        <w:rPr>
          <w:rFonts w:eastAsia="Calibri"/>
          <w:lang w:eastAsia="en-US"/>
        </w:rPr>
        <w:t>ОМС</w:t>
      </w:r>
      <w:r w:rsidR="005C07C3" w:rsidRPr="00AE500D">
        <w:rPr>
          <w:rFonts w:eastAsia="Calibri"/>
          <w:lang w:eastAsia="en-US"/>
        </w:rPr>
        <w:t xml:space="preserve"> </w:t>
      </w:r>
      <w:r w:rsidR="00F15FC2" w:rsidRPr="00AE500D">
        <w:rPr>
          <w:rFonts w:eastAsia="Calibri"/>
          <w:lang w:eastAsia="en-US"/>
        </w:rPr>
        <w:t>–</w:t>
      </w:r>
      <w:r w:rsidR="005C07C3" w:rsidRPr="00AE500D">
        <w:rPr>
          <w:rFonts w:eastAsia="Calibri"/>
          <w:lang w:eastAsia="en-US"/>
        </w:rPr>
        <w:t xml:space="preserve"> </w:t>
      </w:r>
      <w:r w:rsidR="00F15FC2" w:rsidRPr="00AE500D">
        <w:rPr>
          <w:rFonts w:eastAsia="Calibri"/>
          <w:lang w:eastAsia="en-US"/>
        </w:rPr>
        <w:t>3</w:t>
      </w:r>
      <w:r w:rsidR="001C57F9">
        <w:rPr>
          <w:rFonts w:eastAsia="Calibri"/>
          <w:lang w:eastAsia="en-US"/>
        </w:rPr>
        <w:t>76,2</w:t>
      </w:r>
      <w:r w:rsidR="005C07C3" w:rsidRPr="00AE500D">
        <w:rPr>
          <w:rFonts w:eastAsia="Calibri"/>
          <w:lang w:eastAsia="en-US"/>
        </w:rPr>
        <w:t xml:space="preserve"> рубл</w:t>
      </w:r>
      <w:r w:rsidRPr="00AE500D">
        <w:rPr>
          <w:rFonts w:eastAsia="Calibri"/>
          <w:lang w:eastAsia="en-US"/>
        </w:rPr>
        <w:t>я</w:t>
      </w:r>
      <w:r w:rsidR="005C07C3" w:rsidRPr="00AE500D">
        <w:rPr>
          <w:rFonts w:eastAsia="Calibri"/>
          <w:lang w:eastAsia="en-US"/>
        </w:rPr>
        <w:t>;</w:t>
      </w:r>
    </w:p>
    <w:p w:rsidR="005C07C3" w:rsidRPr="00AE500D" w:rsidRDefault="00B761E9" w:rsidP="005C07C3">
      <w:pPr>
        <w:widowControl w:val="0"/>
        <w:autoSpaceDE w:val="0"/>
        <w:autoSpaceDN w:val="0"/>
        <w:adjustRightInd w:val="0"/>
        <w:ind w:firstLine="540"/>
        <w:jc w:val="both"/>
        <w:rPr>
          <w:rFonts w:eastAsia="Calibri"/>
          <w:lang w:eastAsia="en-US"/>
        </w:rPr>
      </w:pPr>
      <w:r w:rsidRPr="00AE500D">
        <w:rPr>
          <w:rFonts w:eastAsia="Calibri"/>
          <w:lang w:eastAsia="en-US"/>
        </w:rPr>
        <w:t xml:space="preserve">– </w:t>
      </w:r>
      <w:r w:rsidR="005C07C3" w:rsidRPr="00AE500D">
        <w:rPr>
          <w:rFonts w:eastAsia="Calibri"/>
          <w:lang w:eastAsia="en-US"/>
        </w:rPr>
        <w:t xml:space="preserve">на </w:t>
      </w:r>
      <w:r w:rsidRPr="00AE500D">
        <w:rPr>
          <w:rFonts w:eastAsia="Calibri"/>
          <w:lang w:eastAsia="en-US"/>
        </w:rPr>
        <w:t>одно</w:t>
      </w:r>
      <w:r w:rsidR="005C07C3" w:rsidRPr="00AE500D">
        <w:rPr>
          <w:rFonts w:eastAsia="Calibri"/>
          <w:lang w:eastAsia="en-US"/>
        </w:rPr>
        <w:t xml:space="preserve">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w:t>
      </w:r>
      <w:r w:rsidR="00C83DB5" w:rsidRPr="00AE500D">
        <w:rPr>
          <w:rFonts w:eastAsia="Calibri"/>
          <w:lang w:eastAsia="en-US"/>
        </w:rPr>
        <w:t>областного</w:t>
      </w:r>
      <w:r w:rsidR="005C07C3" w:rsidRPr="00AE500D">
        <w:rPr>
          <w:rFonts w:eastAsia="Calibri"/>
          <w:lang w:eastAsia="en-US"/>
        </w:rPr>
        <w:t xml:space="preserve"> бюджет</w:t>
      </w:r>
      <w:r w:rsidR="00C83DB5" w:rsidRPr="00AE500D">
        <w:rPr>
          <w:rFonts w:eastAsia="Calibri"/>
          <w:lang w:eastAsia="en-US"/>
        </w:rPr>
        <w:t>а</w:t>
      </w:r>
      <w:r w:rsidR="005C07C3" w:rsidRPr="00AE500D">
        <w:rPr>
          <w:rFonts w:eastAsia="Calibri"/>
          <w:lang w:eastAsia="en-US"/>
        </w:rPr>
        <w:t xml:space="preserve"> </w:t>
      </w:r>
      <w:r w:rsidR="007B218C" w:rsidRPr="00AE500D">
        <w:rPr>
          <w:rFonts w:eastAsia="Calibri"/>
          <w:lang w:eastAsia="en-US"/>
        </w:rPr>
        <w:t>–</w:t>
      </w:r>
      <w:r w:rsidR="005C07C3" w:rsidRPr="00AE500D">
        <w:rPr>
          <w:rFonts w:eastAsia="Calibri"/>
          <w:lang w:eastAsia="en-US"/>
        </w:rPr>
        <w:t xml:space="preserve"> </w:t>
      </w:r>
      <w:r w:rsidR="006A264E">
        <w:rPr>
          <w:rFonts w:eastAsia="Calibri"/>
          <w:lang w:eastAsia="en-US"/>
        </w:rPr>
        <w:t>576,2</w:t>
      </w:r>
      <w:r w:rsidR="00F15FC2" w:rsidRPr="00AE500D">
        <w:rPr>
          <w:rFonts w:eastAsia="Calibri"/>
          <w:lang w:eastAsia="en-US"/>
        </w:rPr>
        <w:t xml:space="preserve"> </w:t>
      </w:r>
      <w:r w:rsidR="005C07C3" w:rsidRPr="00AE500D">
        <w:rPr>
          <w:rFonts w:eastAsia="Calibri"/>
          <w:lang w:eastAsia="en-US"/>
        </w:rPr>
        <w:t>рубл</w:t>
      </w:r>
      <w:r w:rsidR="00F15FC2" w:rsidRPr="00AE500D">
        <w:rPr>
          <w:rFonts w:eastAsia="Calibri"/>
          <w:lang w:eastAsia="en-US"/>
        </w:rPr>
        <w:t>я</w:t>
      </w:r>
      <w:r w:rsidR="005C07C3" w:rsidRPr="00AE500D">
        <w:rPr>
          <w:rFonts w:eastAsia="Calibri"/>
          <w:lang w:eastAsia="en-US"/>
        </w:rPr>
        <w:t xml:space="preserve">, за счет средств </w:t>
      </w:r>
      <w:r w:rsidR="00C83DB5" w:rsidRPr="00AE500D">
        <w:rPr>
          <w:rFonts w:eastAsia="Calibri"/>
          <w:lang w:eastAsia="en-US"/>
        </w:rPr>
        <w:t>ОМС</w:t>
      </w:r>
      <w:r w:rsidR="005C07C3" w:rsidRPr="00AE500D">
        <w:rPr>
          <w:rFonts w:eastAsia="Calibri"/>
          <w:lang w:eastAsia="en-US"/>
        </w:rPr>
        <w:t xml:space="preserve"> </w:t>
      </w:r>
      <w:r w:rsidR="00F15FC2" w:rsidRPr="00AE500D">
        <w:rPr>
          <w:rFonts w:eastAsia="Calibri"/>
          <w:lang w:eastAsia="en-US"/>
        </w:rPr>
        <w:t>–</w:t>
      </w:r>
      <w:r w:rsidR="005C07C3" w:rsidRPr="00AE500D">
        <w:rPr>
          <w:rFonts w:eastAsia="Calibri"/>
          <w:lang w:eastAsia="en-US"/>
        </w:rPr>
        <w:t xml:space="preserve"> </w:t>
      </w:r>
      <w:r w:rsidR="00F15FC2" w:rsidRPr="00AE500D">
        <w:rPr>
          <w:rFonts w:eastAsia="Calibri"/>
          <w:lang w:eastAsia="en-US"/>
        </w:rPr>
        <w:t>10</w:t>
      </w:r>
      <w:r w:rsidR="001C57F9">
        <w:rPr>
          <w:rFonts w:eastAsia="Calibri"/>
          <w:lang w:eastAsia="en-US"/>
        </w:rPr>
        <w:t>92,6</w:t>
      </w:r>
      <w:r w:rsidR="00F15FC2" w:rsidRPr="00AE500D">
        <w:rPr>
          <w:rFonts w:eastAsia="Calibri"/>
          <w:lang w:eastAsia="en-US"/>
        </w:rPr>
        <w:t xml:space="preserve"> рубл</w:t>
      </w:r>
      <w:r w:rsidRPr="00AE500D">
        <w:rPr>
          <w:rFonts w:eastAsia="Calibri"/>
          <w:lang w:eastAsia="en-US"/>
        </w:rPr>
        <w:t>я</w:t>
      </w:r>
      <w:r w:rsidR="005C07C3" w:rsidRPr="00AE500D">
        <w:rPr>
          <w:rFonts w:eastAsia="Calibri"/>
          <w:lang w:eastAsia="en-US"/>
        </w:rPr>
        <w:t>;</w:t>
      </w:r>
    </w:p>
    <w:p w:rsidR="005C07C3" w:rsidRPr="00B04D1F" w:rsidRDefault="00B761E9" w:rsidP="005C07C3">
      <w:pPr>
        <w:widowControl w:val="0"/>
        <w:autoSpaceDE w:val="0"/>
        <w:autoSpaceDN w:val="0"/>
        <w:adjustRightInd w:val="0"/>
        <w:ind w:firstLine="540"/>
        <w:jc w:val="both"/>
        <w:rPr>
          <w:rFonts w:eastAsia="Calibri"/>
          <w:lang w:eastAsia="en-US"/>
        </w:rPr>
      </w:pPr>
      <w:r w:rsidRPr="00AE500D">
        <w:rPr>
          <w:rFonts w:eastAsia="Calibri"/>
          <w:lang w:eastAsia="en-US"/>
        </w:rPr>
        <w:t xml:space="preserve">– </w:t>
      </w:r>
      <w:r w:rsidR="005C07C3" w:rsidRPr="00AE500D">
        <w:rPr>
          <w:rFonts w:eastAsia="Calibri"/>
          <w:lang w:eastAsia="en-US"/>
        </w:rPr>
        <w:t xml:space="preserve">на </w:t>
      </w:r>
      <w:r w:rsidRPr="00AE500D">
        <w:rPr>
          <w:rFonts w:eastAsia="Calibri"/>
          <w:lang w:eastAsia="en-US"/>
        </w:rPr>
        <w:t>одно</w:t>
      </w:r>
      <w:r w:rsidR="005C07C3" w:rsidRPr="00AE500D">
        <w:rPr>
          <w:rFonts w:eastAsia="Calibri"/>
          <w:lang w:eastAsia="en-US"/>
        </w:rPr>
        <w:t xml:space="preserve"> посещение при оказании медицинской помощи в неотложной форме</w:t>
      </w:r>
      <w:r w:rsidR="005C07C3" w:rsidRPr="00B04D1F">
        <w:rPr>
          <w:rFonts w:eastAsia="Calibri"/>
          <w:lang w:eastAsia="en-US"/>
        </w:rPr>
        <w:t xml:space="preserve"> в амбулаторных условиях за счет средств </w:t>
      </w:r>
      <w:r w:rsidR="00C83DB5" w:rsidRPr="00B04D1F">
        <w:rPr>
          <w:rFonts w:eastAsia="Calibri"/>
          <w:lang w:eastAsia="en-US"/>
        </w:rPr>
        <w:t>ОМС</w:t>
      </w:r>
      <w:r w:rsidR="005C07C3" w:rsidRPr="00B04D1F">
        <w:rPr>
          <w:rFonts w:eastAsia="Calibri"/>
          <w:lang w:eastAsia="en-US"/>
        </w:rPr>
        <w:t xml:space="preserve"> </w:t>
      </w:r>
      <w:r w:rsidR="00F15FC2" w:rsidRPr="00B04D1F">
        <w:rPr>
          <w:rFonts w:eastAsia="Calibri"/>
          <w:lang w:eastAsia="en-US"/>
        </w:rPr>
        <w:t>–</w:t>
      </w:r>
      <w:r w:rsidR="005C07C3" w:rsidRPr="00B04D1F">
        <w:rPr>
          <w:rFonts w:eastAsia="Calibri"/>
          <w:lang w:eastAsia="en-US"/>
        </w:rPr>
        <w:t xml:space="preserve"> </w:t>
      </w:r>
      <w:r w:rsidR="00F15FC2" w:rsidRPr="00B04D1F">
        <w:rPr>
          <w:rFonts w:eastAsia="Calibri"/>
          <w:lang w:eastAsia="en-US"/>
        </w:rPr>
        <w:t>4</w:t>
      </w:r>
      <w:r w:rsidR="001C57F9">
        <w:rPr>
          <w:rFonts w:eastAsia="Calibri"/>
          <w:lang w:eastAsia="en-US"/>
        </w:rPr>
        <w:t>81,6</w:t>
      </w:r>
      <w:r w:rsidR="005C07C3" w:rsidRPr="00B04D1F">
        <w:rPr>
          <w:rFonts w:eastAsia="Calibri"/>
          <w:lang w:eastAsia="en-US"/>
        </w:rPr>
        <w:t xml:space="preserve"> рубл</w:t>
      </w:r>
      <w:r w:rsidRPr="00B04D1F">
        <w:rPr>
          <w:rFonts w:eastAsia="Calibri"/>
          <w:lang w:eastAsia="en-US"/>
        </w:rPr>
        <w:t>я</w:t>
      </w:r>
      <w:r w:rsidR="005C07C3" w:rsidRPr="00B04D1F">
        <w:rPr>
          <w:rFonts w:eastAsia="Calibri"/>
          <w:lang w:eastAsia="en-US"/>
        </w:rPr>
        <w:t>;</w:t>
      </w:r>
    </w:p>
    <w:p w:rsidR="005C07C3" w:rsidRPr="00B04D1F" w:rsidRDefault="00B761E9" w:rsidP="005C07C3">
      <w:pPr>
        <w:widowControl w:val="0"/>
        <w:autoSpaceDE w:val="0"/>
        <w:autoSpaceDN w:val="0"/>
        <w:adjustRightInd w:val="0"/>
        <w:ind w:firstLine="540"/>
        <w:jc w:val="both"/>
        <w:rPr>
          <w:rFonts w:eastAsia="Calibri"/>
          <w:lang w:eastAsia="en-US"/>
        </w:rPr>
      </w:pPr>
      <w:r w:rsidRPr="00B04D1F">
        <w:rPr>
          <w:rFonts w:eastAsia="Calibri"/>
          <w:lang w:eastAsia="en-US"/>
        </w:rPr>
        <w:t xml:space="preserve">– </w:t>
      </w:r>
      <w:r w:rsidR="005C07C3" w:rsidRPr="00B04D1F">
        <w:rPr>
          <w:rFonts w:eastAsia="Calibri"/>
          <w:lang w:eastAsia="en-US"/>
        </w:rPr>
        <w:t xml:space="preserve">на </w:t>
      </w:r>
      <w:r w:rsidRPr="00B04D1F">
        <w:rPr>
          <w:rFonts w:eastAsia="Calibri"/>
          <w:lang w:eastAsia="en-US"/>
        </w:rPr>
        <w:t>один</w:t>
      </w:r>
      <w:r w:rsidR="005C07C3" w:rsidRPr="00B04D1F">
        <w:rPr>
          <w:rFonts w:eastAsia="Calibri"/>
          <w:lang w:eastAsia="en-US"/>
        </w:rPr>
        <w:t xml:space="preserve"> </w:t>
      </w:r>
      <w:r w:rsidR="007F604B" w:rsidRPr="00B04D1F">
        <w:rPr>
          <w:rFonts w:eastAsia="Calibri"/>
          <w:lang w:eastAsia="en-US"/>
        </w:rPr>
        <w:t>случай</w:t>
      </w:r>
      <w:r w:rsidR="005C07C3" w:rsidRPr="00B04D1F">
        <w:rPr>
          <w:rFonts w:eastAsia="Calibri"/>
          <w:lang w:eastAsia="en-US"/>
        </w:rPr>
        <w:t xml:space="preserve"> лечения в условиях дневных стационаров за счет средств </w:t>
      </w:r>
      <w:r w:rsidR="00C83DB5" w:rsidRPr="00B04D1F">
        <w:rPr>
          <w:rFonts w:eastAsia="Calibri"/>
          <w:lang w:eastAsia="en-US"/>
        </w:rPr>
        <w:t>областного</w:t>
      </w:r>
      <w:r w:rsidR="005C07C3" w:rsidRPr="00B04D1F">
        <w:rPr>
          <w:rFonts w:eastAsia="Calibri"/>
          <w:lang w:eastAsia="en-US"/>
        </w:rPr>
        <w:t xml:space="preserve"> бюджет</w:t>
      </w:r>
      <w:r w:rsidR="00C83DB5" w:rsidRPr="00B04D1F">
        <w:rPr>
          <w:rFonts w:eastAsia="Calibri"/>
          <w:lang w:eastAsia="en-US"/>
        </w:rPr>
        <w:t>а</w:t>
      </w:r>
      <w:r w:rsidR="005C07C3" w:rsidRPr="00B04D1F">
        <w:rPr>
          <w:rFonts w:eastAsia="Calibri"/>
          <w:lang w:eastAsia="en-US"/>
        </w:rPr>
        <w:t xml:space="preserve"> </w:t>
      </w:r>
      <w:r w:rsidR="007B218C" w:rsidRPr="00B04D1F">
        <w:rPr>
          <w:rFonts w:eastAsia="Calibri"/>
          <w:lang w:eastAsia="en-US"/>
        </w:rPr>
        <w:t>–</w:t>
      </w:r>
      <w:r w:rsidR="005C07C3" w:rsidRPr="00B04D1F">
        <w:rPr>
          <w:rFonts w:eastAsia="Calibri"/>
          <w:lang w:eastAsia="en-US"/>
        </w:rPr>
        <w:t xml:space="preserve"> </w:t>
      </w:r>
      <w:r w:rsidR="006A264E">
        <w:rPr>
          <w:rFonts w:eastAsia="Calibri"/>
          <w:lang w:eastAsia="en-US"/>
        </w:rPr>
        <w:t>8959</w:t>
      </w:r>
      <w:r w:rsidR="00AD7B28" w:rsidRPr="00B04D1F">
        <w:rPr>
          <w:rFonts w:eastAsia="Calibri"/>
          <w:lang w:eastAsia="en-US"/>
        </w:rPr>
        <w:t>,</w:t>
      </w:r>
      <w:r w:rsidR="006A264E">
        <w:rPr>
          <w:rFonts w:eastAsia="Calibri"/>
          <w:lang w:eastAsia="en-US"/>
        </w:rPr>
        <w:t>0</w:t>
      </w:r>
      <w:r w:rsidR="00AD7B28" w:rsidRPr="00B04D1F">
        <w:rPr>
          <w:rFonts w:eastAsia="Calibri"/>
          <w:lang w:eastAsia="en-US"/>
        </w:rPr>
        <w:t xml:space="preserve"> </w:t>
      </w:r>
      <w:r w:rsidR="005C07C3" w:rsidRPr="00B04D1F">
        <w:rPr>
          <w:rFonts w:eastAsia="Calibri"/>
          <w:lang w:eastAsia="en-US"/>
        </w:rPr>
        <w:t xml:space="preserve">рубля, за счет средств </w:t>
      </w:r>
      <w:r w:rsidR="00C83DB5" w:rsidRPr="00B04D1F">
        <w:rPr>
          <w:rFonts w:eastAsia="Calibri"/>
          <w:lang w:eastAsia="en-US"/>
        </w:rPr>
        <w:t>ОМС</w:t>
      </w:r>
      <w:r w:rsidR="005C07C3" w:rsidRPr="00B04D1F">
        <w:rPr>
          <w:rFonts w:eastAsia="Calibri"/>
          <w:lang w:eastAsia="en-US"/>
        </w:rPr>
        <w:t xml:space="preserve"> </w:t>
      </w:r>
      <w:r w:rsidR="00F15FC2" w:rsidRPr="00B04D1F">
        <w:rPr>
          <w:rFonts w:eastAsia="Calibri"/>
          <w:lang w:eastAsia="en-US"/>
        </w:rPr>
        <w:t>–</w:t>
      </w:r>
      <w:r w:rsidR="005C07C3" w:rsidRPr="00B04D1F">
        <w:rPr>
          <w:rFonts w:eastAsia="Calibri"/>
          <w:lang w:eastAsia="en-US"/>
        </w:rPr>
        <w:t xml:space="preserve"> </w:t>
      </w:r>
      <w:r w:rsidR="00B04D1F" w:rsidRPr="00B04D1F">
        <w:rPr>
          <w:rFonts w:eastAsia="Calibri"/>
          <w:lang w:eastAsia="en-US"/>
        </w:rPr>
        <w:t>11</w:t>
      </w:r>
      <w:r w:rsidR="001C57F9">
        <w:rPr>
          <w:rFonts w:eastAsia="Calibri"/>
          <w:lang w:eastAsia="en-US"/>
        </w:rPr>
        <w:t>919,1</w:t>
      </w:r>
      <w:r w:rsidR="005C07C3" w:rsidRPr="00B04D1F">
        <w:rPr>
          <w:rFonts w:eastAsia="Calibri"/>
          <w:lang w:eastAsia="en-US"/>
        </w:rPr>
        <w:t xml:space="preserve"> рубля;</w:t>
      </w:r>
    </w:p>
    <w:p w:rsidR="005C07C3" w:rsidRPr="005C07C3" w:rsidRDefault="00B761E9" w:rsidP="005C07C3">
      <w:pPr>
        <w:widowControl w:val="0"/>
        <w:autoSpaceDE w:val="0"/>
        <w:autoSpaceDN w:val="0"/>
        <w:adjustRightInd w:val="0"/>
        <w:ind w:firstLine="540"/>
        <w:jc w:val="both"/>
        <w:rPr>
          <w:rFonts w:eastAsia="Calibri"/>
          <w:lang w:eastAsia="en-US"/>
        </w:rPr>
      </w:pPr>
      <w:r w:rsidRPr="00B04D1F">
        <w:rPr>
          <w:rFonts w:eastAsia="Calibri"/>
          <w:lang w:eastAsia="en-US"/>
        </w:rPr>
        <w:t xml:space="preserve">– </w:t>
      </w:r>
      <w:r w:rsidR="005C07C3" w:rsidRPr="00B04D1F">
        <w:rPr>
          <w:rFonts w:eastAsia="Calibri"/>
          <w:lang w:eastAsia="en-US"/>
        </w:rPr>
        <w:t xml:space="preserve">на </w:t>
      </w:r>
      <w:r w:rsidRPr="00B04D1F">
        <w:rPr>
          <w:rFonts w:eastAsia="Calibri"/>
          <w:lang w:eastAsia="en-US"/>
        </w:rPr>
        <w:t>один</w:t>
      </w:r>
      <w:r w:rsidR="005C07C3" w:rsidRPr="00B04D1F">
        <w:rPr>
          <w:rFonts w:eastAsia="Calibri"/>
          <w:lang w:eastAsia="en-US"/>
        </w:rPr>
        <w:t xml:space="preserve"> случай госпитализации в медицинских организациях (их структурных подразделениях), оказывающих медицинскую помощь</w:t>
      </w:r>
      <w:r w:rsidR="005C07C3" w:rsidRPr="005C07C3">
        <w:rPr>
          <w:rFonts w:eastAsia="Calibri"/>
          <w:lang w:eastAsia="en-US"/>
        </w:rPr>
        <w:t xml:space="preserve"> в стационарных условиях, за счет средств </w:t>
      </w:r>
      <w:r w:rsidR="00C83DB5">
        <w:rPr>
          <w:rFonts w:eastAsia="Calibri"/>
          <w:lang w:eastAsia="en-US"/>
        </w:rPr>
        <w:t>областного бюджета</w:t>
      </w:r>
      <w:r w:rsidR="005C07C3" w:rsidRPr="005C07C3">
        <w:rPr>
          <w:rFonts w:eastAsia="Calibri"/>
          <w:lang w:eastAsia="en-US"/>
        </w:rPr>
        <w:t xml:space="preserve"> </w:t>
      </w:r>
      <w:r w:rsidR="007B218C">
        <w:rPr>
          <w:rFonts w:eastAsia="Calibri"/>
          <w:lang w:eastAsia="en-US"/>
        </w:rPr>
        <w:t>–</w:t>
      </w:r>
      <w:r w:rsidR="005C07C3" w:rsidRPr="005C07C3">
        <w:rPr>
          <w:rFonts w:eastAsia="Calibri"/>
          <w:lang w:eastAsia="en-US"/>
        </w:rPr>
        <w:t xml:space="preserve"> </w:t>
      </w:r>
      <w:r w:rsidR="00D713FA">
        <w:rPr>
          <w:rFonts w:eastAsia="Calibri"/>
          <w:lang w:eastAsia="en-US"/>
        </w:rPr>
        <w:t>5</w:t>
      </w:r>
      <w:r w:rsidR="006A264E">
        <w:rPr>
          <w:rFonts w:eastAsia="Calibri"/>
          <w:lang w:eastAsia="en-US"/>
        </w:rPr>
        <w:t>3900,8</w:t>
      </w:r>
      <w:r w:rsidR="005C07C3" w:rsidRPr="005C07C3">
        <w:rPr>
          <w:rFonts w:eastAsia="Calibri"/>
          <w:lang w:eastAsia="en-US"/>
        </w:rPr>
        <w:t xml:space="preserve"> рубля, за счет средств </w:t>
      </w:r>
      <w:r w:rsidR="00C83DB5">
        <w:rPr>
          <w:rFonts w:eastAsia="Calibri"/>
          <w:lang w:eastAsia="en-US"/>
        </w:rPr>
        <w:t>ОМС</w:t>
      </w:r>
      <w:r w:rsidR="005C07C3" w:rsidRPr="005C07C3">
        <w:rPr>
          <w:rFonts w:eastAsia="Calibri"/>
          <w:lang w:eastAsia="en-US"/>
        </w:rPr>
        <w:t xml:space="preserve"> </w:t>
      </w:r>
      <w:r w:rsidR="00257A9A">
        <w:rPr>
          <w:rFonts w:eastAsia="Calibri"/>
          <w:lang w:eastAsia="en-US"/>
        </w:rPr>
        <w:t>–</w:t>
      </w:r>
      <w:r w:rsidR="005C07C3" w:rsidRPr="005C07C3">
        <w:rPr>
          <w:rFonts w:eastAsia="Calibri"/>
          <w:lang w:eastAsia="en-US"/>
        </w:rPr>
        <w:t xml:space="preserve"> </w:t>
      </w:r>
      <w:r w:rsidR="00B04D1F">
        <w:rPr>
          <w:rFonts w:eastAsia="Calibri"/>
          <w:lang w:eastAsia="en-US"/>
        </w:rPr>
        <w:t>2</w:t>
      </w:r>
      <w:r w:rsidR="001C57F9">
        <w:rPr>
          <w:rFonts w:eastAsia="Calibri"/>
          <w:lang w:eastAsia="en-US"/>
        </w:rPr>
        <w:t>4273,7</w:t>
      </w:r>
      <w:r w:rsidR="00F15FC2">
        <w:rPr>
          <w:rFonts w:eastAsia="Calibri"/>
          <w:lang w:eastAsia="en-US"/>
        </w:rPr>
        <w:t xml:space="preserve"> рубл</w:t>
      </w:r>
      <w:r>
        <w:rPr>
          <w:rFonts w:eastAsia="Calibri"/>
          <w:lang w:eastAsia="en-US"/>
        </w:rPr>
        <w:t>я</w:t>
      </w:r>
      <w:r w:rsidR="005C07C3" w:rsidRPr="005C07C3">
        <w:rPr>
          <w:rFonts w:eastAsia="Calibri"/>
          <w:lang w:eastAsia="en-US"/>
        </w:rPr>
        <w:t>;</w:t>
      </w:r>
    </w:p>
    <w:p w:rsidR="005C07C3" w:rsidRPr="005C07C3" w:rsidRDefault="00B761E9" w:rsidP="005C07C3">
      <w:pPr>
        <w:widowControl w:val="0"/>
        <w:autoSpaceDE w:val="0"/>
        <w:autoSpaceDN w:val="0"/>
        <w:adjustRightInd w:val="0"/>
        <w:ind w:firstLine="540"/>
        <w:jc w:val="both"/>
        <w:rPr>
          <w:rFonts w:eastAsia="Calibri"/>
          <w:lang w:eastAsia="en-US"/>
        </w:rPr>
      </w:pPr>
      <w:r>
        <w:rPr>
          <w:rFonts w:eastAsia="Calibri"/>
          <w:lang w:eastAsia="en-US"/>
        </w:rPr>
        <w:t xml:space="preserve">– </w:t>
      </w:r>
      <w:r w:rsidR="005C07C3" w:rsidRPr="005C07C3">
        <w:rPr>
          <w:rFonts w:eastAsia="Calibri"/>
          <w:lang w:eastAsia="en-US"/>
        </w:rPr>
        <w:t xml:space="preserve">на </w:t>
      </w:r>
      <w:r>
        <w:rPr>
          <w:rFonts w:eastAsia="Calibri"/>
          <w:lang w:eastAsia="en-US"/>
        </w:rPr>
        <w:t>один</w:t>
      </w:r>
      <w:r w:rsidR="005C07C3" w:rsidRPr="005C07C3">
        <w:rPr>
          <w:rFonts w:eastAsia="Calibri"/>
          <w:lang w:eastAsia="en-US"/>
        </w:rPr>
        <w:t xml:space="preserve"> койко-день по медицинской реабилитации в </w:t>
      </w:r>
      <w:r w:rsidR="00842316" w:rsidRPr="00842316">
        <w:rPr>
          <w:rFonts w:eastAsia="Calibri"/>
          <w:lang w:eastAsia="en-US"/>
        </w:rPr>
        <w:t>реабилитационных отделениях медицинских организаций</w:t>
      </w:r>
      <w:r w:rsidR="005C07C3" w:rsidRPr="005C07C3">
        <w:rPr>
          <w:rFonts w:eastAsia="Calibri"/>
          <w:lang w:eastAsia="en-US"/>
        </w:rPr>
        <w:t xml:space="preserve">, оказывающих медицинскую помощь по профилю </w:t>
      </w:r>
      <w:r>
        <w:rPr>
          <w:rFonts w:eastAsia="Calibri"/>
          <w:lang w:eastAsia="en-US"/>
        </w:rPr>
        <w:t>«</w:t>
      </w:r>
      <w:r w:rsidR="00842316">
        <w:rPr>
          <w:rFonts w:eastAsia="Calibri"/>
          <w:lang w:eastAsia="en-US"/>
        </w:rPr>
        <w:t>Медицинская реабилитация</w:t>
      </w:r>
      <w:r>
        <w:rPr>
          <w:rFonts w:eastAsia="Calibri"/>
          <w:lang w:eastAsia="en-US"/>
        </w:rPr>
        <w:t>»</w:t>
      </w:r>
      <w:r w:rsidR="00DA7852">
        <w:rPr>
          <w:rFonts w:eastAsia="Calibri"/>
          <w:lang w:eastAsia="en-US"/>
        </w:rPr>
        <w:t>,</w:t>
      </w:r>
      <w:r w:rsidR="00842316">
        <w:rPr>
          <w:rFonts w:eastAsia="Calibri"/>
          <w:lang w:eastAsia="en-US"/>
        </w:rPr>
        <w:t xml:space="preserve"> за</w:t>
      </w:r>
      <w:r w:rsidR="005C07C3" w:rsidRPr="005C07C3">
        <w:rPr>
          <w:rFonts w:eastAsia="Calibri"/>
          <w:lang w:eastAsia="en-US"/>
        </w:rPr>
        <w:t xml:space="preserve"> счет средств </w:t>
      </w:r>
      <w:r w:rsidR="00C83DB5">
        <w:rPr>
          <w:rFonts w:eastAsia="Calibri"/>
          <w:lang w:eastAsia="en-US"/>
        </w:rPr>
        <w:t>ОМС</w:t>
      </w:r>
      <w:r w:rsidR="005C07C3" w:rsidRPr="005C07C3">
        <w:rPr>
          <w:rFonts w:eastAsia="Calibri"/>
          <w:lang w:eastAsia="en-US"/>
        </w:rPr>
        <w:t xml:space="preserve"> </w:t>
      </w:r>
      <w:r w:rsidR="00F15FC2">
        <w:rPr>
          <w:rFonts w:eastAsia="Calibri"/>
          <w:lang w:eastAsia="en-US"/>
        </w:rPr>
        <w:t>–</w:t>
      </w:r>
      <w:r w:rsidR="005C07C3" w:rsidRPr="005C07C3">
        <w:rPr>
          <w:rFonts w:eastAsia="Calibri"/>
          <w:lang w:eastAsia="en-US"/>
        </w:rPr>
        <w:t xml:space="preserve"> </w:t>
      </w:r>
      <w:r w:rsidR="00F15FC2">
        <w:rPr>
          <w:rFonts w:eastAsia="Calibri"/>
          <w:lang w:eastAsia="en-US"/>
        </w:rPr>
        <w:t>1</w:t>
      </w:r>
      <w:r w:rsidR="001C57F9">
        <w:rPr>
          <w:rFonts w:eastAsia="Calibri"/>
          <w:lang w:eastAsia="en-US"/>
        </w:rPr>
        <w:t>654,0</w:t>
      </w:r>
      <w:r w:rsidR="00196294">
        <w:rPr>
          <w:rFonts w:eastAsia="Calibri"/>
          <w:lang w:eastAsia="en-US"/>
        </w:rPr>
        <w:t xml:space="preserve"> рубл</w:t>
      </w:r>
      <w:r>
        <w:rPr>
          <w:rFonts w:eastAsia="Calibri"/>
          <w:lang w:eastAsia="en-US"/>
        </w:rPr>
        <w:t>я</w:t>
      </w:r>
      <w:r w:rsidR="005C07C3" w:rsidRPr="005C07C3">
        <w:rPr>
          <w:rFonts w:eastAsia="Calibri"/>
          <w:lang w:eastAsia="en-US"/>
        </w:rPr>
        <w:t>;</w:t>
      </w:r>
    </w:p>
    <w:p w:rsidR="005C07C3" w:rsidRDefault="00B761E9" w:rsidP="005C07C3">
      <w:pPr>
        <w:widowControl w:val="0"/>
        <w:autoSpaceDE w:val="0"/>
        <w:autoSpaceDN w:val="0"/>
        <w:adjustRightInd w:val="0"/>
        <w:ind w:firstLine="540"/>
        <w:jc w:val="both"/>
        <w:rPr>
          <w:rFonts w:eastAsia="Calibri"/>
          <w:lang w:eastAsia="en-US"/>
        </w:rPr>
      </w:pPr>
      <w:r>
        <w:rPr>
          <w:rFonts w:eastAsia="Calibri"/>
          <w:lang w:eastAsia="en-US"/>
        </w:rPr>
        <w:t xml:space="preserve">– </w:t>
      </w:r>
      <w:r w:rsidR="005C07C3" w:rsidRPr="005C07C3">
        <w:rPr>
          <w:rFonts w:eastAsia="Calibri"/>
          <w:lang w:eastAsia="en-US"/>
        </w:rPr>
        <w:t xml:space="preserve">на </w:t>
      </w:r>
      <w:r>
        <w:rPr>
          <w:rFonts w:eastAsia="Calibri"/>
          <w:lang w:eastAsia="en-US"/>
        </w:rPr>
        <w:t>один</w:t>
      </w:r>
      <w:r w:rsidR="005C07C3" w:rsidRPr="005C07C3">
        <w:rPr>
          <w:rFonts w:eastAsia="Calibri"/>
          <w:lang w:eastAsia="en-US"/>
        </w:rPr>
        <w:t xml:space="preserve">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w:t>
      </w:r>
      <w:r w:rsidR="00C83DB5">
        <w:rPr>
          <w:rFonts w:eastAsia="Calibri"/>
          <w:lang w:eastAsia="en-US"/>
        </w:rPr>
        <w:t>областного бюджета</w:t>
      </w:r>
      <w:r w:rsidR="005C07C3" w:rsidRPr="005C07C3">
        <w:rPr>
          <w:rFonts w:eastAsia="Calibri"/>
          <w:lang w:eastAsia="en-US"/>
        </w:rPr>
        <w:t xml:space="preserve"> </w:t>
      </w:r>
      <w:r w:rsidR="00257A9A">
        <w:rPr>
          <w:rFonts w:eastAsia="Calibri"/>
          <w:lang w:eastAsia="en-US"/>
        </w:rPr>
        <w:t>–</w:t>
      </w:r>
      <w:r w:rsidR="005C07C3" w:rsidRPr="005C07C3">
        <w:rPr>
          <w:rFonts w:eastAsia="Calibri"/>
          <w:lang w:eastAsia="en-US"/>
        </w:rPr>
        <w:t xml:space="preserve"> </w:t>
      </w:r>
      <w:r w:rsidR="006A264E">
        <w:rPr>
          <w:rFonts w:eastAsia="Calibri"/>
          <w:lang w:eastAsia="en-US"/>
        </w:rPr>
        <w:t>1125,9</w:t>
      </w:r>
      <w:r w:rsidR="005C07C3" w:rsidRPr="00F15FC2">
        <w:rPr>
          <w:rFonts w:eastAsia="Calibri"/>
          <w:lang w:eastAsia="en-US"/>
        </w:rPr>
        <w:t xml:space="preserve"> рубля</w:t>
      </w:r>
      <w:r w:rsidR="005C07C3" w:rsidRPr="005C07C3">
        <w:rPr>
          <w:rFonts w:eastAsia="Calibri"/>
          <w:lang w:eastAsia="en-US"/>
        </w:rPr>
        <w:t>.</w:t>
      </w:r>
    </w:p>
    <w:p w:rsidR="001C57F9" w:rsidRPr="00AE500D" w:rsidRDefault="001C57F9" w:rsidP="001C57F9">
      <w:pPr>
        <w:widowControl w:val="0"/>
        <w:autoSpaceDE w:val="0"/>
        <w:autoSpaceDN w:val="0"/>
        <w:adjustRightInd w:val="0"/>
        <w:ind w:firstLine="540"/>
        <w:jc w:val="both"/>
        <w:rPr>
          <w:rFonts w:eastAsia="Calibri"/>
          <w:lang w:eastAsia="en-US"/>
        </w:rPr>
      </w:pPr>
      <w:r w:rsidRPr="00AE500D">
        <w:rPr>
          <w:rFonts w:eastAsia="Calibri"/>
          <w:lang w:eastAsia="en-US"/>
        </w:rPr>
        <w:t xml:space="preserve">Нормативы финансовых затрат на единицу объема медицинской помощи, оказываемой в соответствии с Программой, </w:t>
      </w:r>
      <w:r>
        <w:rPr>
          <w:rFonts w:eastAsia="Calibri"/>
          <w:lang w:eastAsia="en-US"/>
        </w:rPr>
        <w:t xml:space="preserve"> на 2018 и 2019 годы составляют</w:t>
      </w:r>
      <w:r w:rsidRPr="00AE500D">
        <w:rPr>
          <w:rFonts w:eastAsia="Calibri"/>
          <w:lang w:eastAsia="en-US"/>
        </w:rPr>
        <w:t>:</w:t>
      </w:r>
    </w:p>
    <w:p w:rsidR="001C57F9" w:rsidRPr="00AE500D" w:rsidRDefault="001C57F9" w:rsidP="001C57F9">
      <w:pPr>
        <w:widowControl w:val="0"/>
        <w:autoSpaceDE w:val="0"/>
        <w:autoSpaceDN w:val="0"/>
        <w:adjustRightInd w:val="0"/>
        <w:ind w:firstLine="540"/>
        <w:jc w:val="both"/>
        <w:rPr>
          <w:rFonts w:eastAsia="Calibri"/>
          <w:lang w:eastAsia="en-US"/>
        </w:rPr>
      </w:pPr>
      <w:r w:rsidRPr="00AE500D">
        <w:rPr>
          <w:rFonts w:eastAsia="Calibri"/>
          <w:lang w:eastAsia="en-US"/>
        </w:rPr>
        <w:t>– на один вызов скорой медицинской помощи за счет средств ОМС –</w:t>
      </w:r>
      <w:r>
        <w:rPr>
          <w:rFonts w:eastAsia="Calibri"/>
          <w:lang w:eastAsia="en-US"/>
        </w:rPr>
        <w:t xml:space="preserve"> 2072,0 рубля на 2018 год, 2150,7</w:t>
      </w:r>
      <w:r w:rsidRPr="00AE500D">
        <w:rPr>
          <w:rFonts w:eastAsia="Calibri"/>
          <w:lang w:eastAsia="en-US"/>
        </w:rPr>
        <w:t xml:space="preserve"> рубля</w:t>
      </w:r>
      <w:r>
        <w:rPr>
          <w:rFonts w:eastAsia="Calibri"/>
          <w:lang w:eastAsia="en-US"/>
        </w:rPr>
        <w:t xml:space="preserve"> на 2019 год</w:t>
      </w:r>
      <w:r w:rsidRPr="00AE500D">
        <w:rPr>
          <w:rFonts w:eastAsia="Calibri"/>
          <w:lang w:eastAsia="en-US"/>
        </w:rPr>
        <w:t>;</w:t>
      </w:r>
    </w:p>
    <w:p w:rsidR="001C57F9" w:rsidRPr="00AE500D" w:rsidRDefault="001C57F9" w:rsidP="001C57F9">
      <w:pPr>
        <w:widowControl w:val="0"/>
        <w:autoSpaceDE w:val="0"/>
        <w:autoSpaceDN w:val="0"/>
        <w:adjustRightInd w:val="0"/>
        <w:ind w:firstLine="540"/>
        <w:jc w:val="both"/>
        <w:rPr>
          <w:rFonts w:eastAsia="Calibri"/>
          <w:lang w:eastAsia="en-US"/>
        </w:rPr>
      </w:pPr>
      <w:r w:rsidRPr="00AE500D">
        <w:rPr>
          <w:rFonts w:eastAsia="Calibri"/>
          <w:lang w:eastAsia="en-US"/>
        </w:rPr>
        <w:t xml:space="preserve">– 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w:t>
      </w:r>
      <w:r w:rsidR="006A264E">
        <w:rPr>
          <w:rFonts w:eastAsia="Calibri"/>
          <w:lang w:eastAsia="en-US"/>
        </w:rPr>
        <w:t>248,1</w:t>
      </w:r>
      <w:r w:rsidRPr="00AE500D">
        <w:rPr>
          <w:rFonts w:eastAsia="Calibri"/>
          <w:lang w:eastAsia="en-US"/>
        </w:rPr>
        <w:t xml:space="preserve"> рубля</w:t>
      </w:r>
      <w:r w:rsidR="006A264E">
        <w:rPr>
          <w:rFonts w:eastAsia="Calibri"/>
          <w:lang w:eastAsia="en-US"/>
        </w:rPr>
        <w:t xml:space="preserve"> на 2018 год</w:t>
      </w:r>
      <w:r w:rsidRPr="00AE500D">
        <w:rPr>
          <w:rFonts w:eastAsia="Calibri"/>
          <w:lang w:eastAsia="en-US"/>
        </w:rPr>
        <w:t xml:space="preserve">, </w:t>
      </w:r>
      <w:r w:rsidR="00E522DF">
        <w:rPr>
          <w:rFonts w:eastAsia="Calibri"/>
          <w:lang w:eastAsia="en-US"/>
        </w:rPr>
        <w:t xml:space="preserve">249,9 рубля на 2019 год; </w:t>
      </w:r>
      <w:r w:rsidRPr="00AE500D">
        <w:rPr>
          <w:rFonts w:eastAsia="Calibri"/>
          <w:lang w:eastAsia="en-US"/>
        </w:rPr>
        <w:t xml:space="preserve">за счет средств ОМС – </w:t>
      </w:r>
      <w:r>
        <w:rPr>
          <w:rFonts w:eastAsia="Calibri"/>
          <w:lang w:eastAsia="en-US"/>
        </w:rPr>
        <w:t>437,7</w:t>
      </w:r>
      <w:r w:rsidRPr="00AE500D">
        <w:rPr>
          <w:rFonts w:eastAsia="Calibri"/>
          <w:lang w:eastAsia="en-US"/>
        </w:rPr>
        <w:t xml:space="preserve"> рубля</w:t>
      </w:r>
      <w:r>
        <w:rPr>
          <w:rFonts w:eastAsia="Calibri"/>
          <w:lang w:eastAsia="en-US"/>
        </w:rPr>
        <w:t xml:space="preserve"> на 2018 год, 457,0 рубля на 2019 год</w:t>
      </w:r>
      <w:r w:rsidRPr="00AE500D">
        <w:rPr>
          <w:rFonts w:eastAsia="Calibri"/>
          <w:lang w:eastAsia="en-US"/>
        </w:rPr>
        <w:t>;</w:t>
      </w:r>
    </w:p>
    <w:p w:rsidR="001C57F9" w:rsidRPr="00AE500D" w:rsidRDefault="001C57F9" w:rsidP="001C57F9">
      <w:pPr>
        <w:widowControl w:val="0"/>
        <w:autoSpaceDE w:val="0"/>
        <w:autoSpaceDN w:val="0"/>
        <w:adjustRightInd w:val="0"/>
        <w:ind w:firstLine="540"/>
        <w:jc w:val="both"/>
        <w:rPr>
          <w:rFonts w:eastAsia="Calibri"/>
          <w:lang w:eastAsia="en-US"/>
        </w:rPr>
      </w:pPr>
      <w:r w:rsidRPr="00AE500D">
        <w:rPr>
          <w:rFonts w:eastAsia="Calibri"/>
          <w:lang w:eastAsia="en-US"/>
        </w:rPr>
        <w:t xml:space="preserve">–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w:t>
      </w:r>
      <w:r w:rsidR="006A264E">
        <w:rPr>
          <w:rFonts w:eastAsia="Calibri"/>
          <w:lang w:eastAsia="en-US"/>
        </w:rPr>
        <w:t>723,0</w:t>
      </w:r>
      <w:r w:rsidRPr="00AE500D">
        <w:rPr>
          <w:rFonts w:eastAsia="Calibri"/>
          <w:lang w:eastAsia="en-US"/>
        </w:rPr>
        <w:t xml:space="preserve"> рубля</w:t>
      </w:r>
      <w:r w:rsidR="006A264E">
        <w:rPr>
          <w:rFonts w:eastAsia="Calibri"/>
          <w:lang w:eastAsia="en-US"/>
        </w:rPr>
        <w:t xml:space="preserve"> на 2018 год</w:t>
      </w:r>
      <w:r w:rsidRPr="00AE500D">
        <w:rPr>
          <w:rFonts w:eastAsia="Calibri"/>
          <w:lang w:eastAsia="en-US"/>
        </w:rPr>
        <w:t xml:space="preserve">, </w:t>
      </w:r>
      <w:r w:rsidR="00E522DF">
        <w:rPr>
          <w:rFonts w:eastAsia="Calibri"/>
          <w:lang w:eastAsia="en-US"/>
        </w:rPr>
        <w:t xml:space="preserve">730,9 рубля на 2019 год; </w:t>
      </w:r>
      <w:r w:rsidRPr="00AE500D">
        <w:rPr>
          <w:rFonts w:eastAsia="Calibri"/>
          <w:lang w:eastAsia="en-US"/>
        </w:rPr>
        <w:t xml:space="preserve">за счет средств ОМС – </w:t>
      </w:r>
      <w:r>
        <w:rPr>
          <w:rFonts w:eastAsia="Calibri"/>
          <w:lang w:eastAsia="en-US"/>
        </w:rPr>
        <w:t>1252,6</w:t>
      </w:r>
      <w:r w:rsidRPr="00AE500D">
        <w:rPr>
          <w:rFonts w:eastAsia="Calibri"/>
          <w:lang w:eastAsia="en-US"/>
        </w:rPr>
        <w:t xml:space="preserve"> рубля</w:t>
      </w:r>
      <w:r>
        <w:rPr>
          <w:rFonts w:eastAsia="Calibri"/>
          <w:lang w:eastAsia="en-US"/>
        </w:rPr>
        <w:t xml:space="preserve"> на 2018 год, 1300,7 на 2019 год</w:t>
      </w:r>
      <w:r w:rsidRPr="00AE500D">
        <w:rPr>
          <w:rFonts w:eastAsia="Calibri"/>
          <w:lang w:eastAsia="en-US"/>
        </w:rPr>
        <w:t>;</w:t>
      </w:r>
    </w:p>
    <w:p w:rsidR="001C57F9" w:rsidRPr="00B04D1F" w:rsidRDefault="001C57F9" w:rsidP="001C57F9">
      <w:pPr>
        <w:widowControl w:val="0"/>
        <w:autoSpaceDE w:val="0"/>
        <w:autoSpaceDN w:val="0"/>
        <w:adjustRightInd w:val="0"/>
        <w:ind w:firstLine="540"/>
        <w:jc w:val="both"/>
        <w:rPr>
          <w:rFonts w:eastAsia="Calibri"/>
          <w:lang w:eastAsia="en-US"/>
        </w:rPr>
      </w:pPr>
      <w:r w:rsidRPr="00AE500D">
        <w:rPr>
          <w:rFonts w:eastAsia="Calibri"/>
          <w:lang w:eastAsia="en-US"/>
        </w:rPr>
        <w:t>– на одно посещение при оказании медицинской помощи в неотложной форме</w:t>
      </w:r>
      <w:r w:rsidRPr="00B04D1F">
        <w:rPr>
          <w:rFonts w:eastAsia="Calibri"/>
          <w:lang w:eastAsia="en-US"/>
        </w:rPr>
        <w:t xml:space="preserve"> в амбулаторных условиях за счет средств ОМС – </w:t>
      </w:r>
      <w:r>
        <w:rPr>
          <w:rFonts w:eastAsia="Calibri"/>
          <w:lang w:eastAsia="en-US"/>
        </w:rPr>
        <w:t xml:space="preserve">560,3 </w:t>
      </w:r>
      <w:r w:rsidRPr="00B04D1F">
        <w:rPr>
          <w:rFonts w:eastAsia="Calibri"/>
          <w:lang w:eastAsia="en-US"/>
        </w:rPr>
        <w:t xml:space="preserve"> рубля</w:t>
      </w:r>
      <w:r>
        <w:rPr>
          <w:rFonts w:eastAsia="Calibri"/>
          <w:lang w:eastAsia="en-US"/>
        </w:rPr>
        <w:t xml:space="preserve"> на 2018 год, 591,6 рубля на 2019 год</w:t>
      </w:r>
      <w:r w:rsidRPr="00B04D1F">
        <w:rPr>
          <w:rFonts w:eastAsia="Calibri"/>
          <w:lang w:eastAsia="en-US"/>
        </w:rPr>
        <w:t>;</w:t>
      </w:r>
    </w:p>
    <w:p w:rsidR="001C57F9" w:rsidRPr="00B04D1F" w:rsidRDefault="001C57F9" w:rsidP="001C57F9">
      <w:pPr>
        <w:widowControl w:val="0"/>
        <w:autoSpaceDE w:val="0"/>
        <w:autoSpaceDN w:val="0"/>
        <w:adjustRightInd w:val="0"/>
        <w:ind w:firstLine="540"/>
        <w:jc w:val="both"/>
        <w:rPr>
          <w:rFonts w:eastAsia="Calibri"/>
          <w:lang w:eastAsia="en-US"/>
        </w:rPr>
      </w:pPr>
      <w:r w:rsidRPr="00B04D1F">
        <w:rPr>
          <w:rFonts w:eastAsia="Calibri"/>
          <w:lang w:eastAsia="en-US"/>
        </w:rPr>
        <w:t>– на один случай лечения в условиях дневных стационаров за счет средств областного бюджета – 91</w:t>
      </w:r>
      <w:r w:rsidR="006A264E">
        <w:rPr>
          <w:rFonts w:eastAsia="Calibri"/>
          <w:lang w:eastAsia="en-US"/>
        </w:rPr>
        <w:t>98,5</w:t>
      </w:r>
      <w:r w:rsidRPr="00B04D1F">
        <w:rPr>
          <w:rFonts w:eastAsia="Calibri"/>
          <w:lang w:eastAsia="en-US"/>
        </w:rPr>
        <w:t xml:space="preserve"> рубля</w:t>
      </w:r>
      <w:r w:rsidR="006A264E">
        <w:rPr>
          <w:rFonts w:eastAsia="Calibri"/>
          <w:lang w:eastAsia="en-US"/>
        </w:rPr>
        <w:t xml:space="preserve"> на 2018 год</w:t>
      </w:r>
      <w:r w:rsidRPr="00B04D1F">
        <w:rPr>
          <w:rFonts w:eastAsia="Calibri"/>
          <w:lang w:eastAsia="en-US"/>
        </w:rPr>
        <w:t xml:space="preserve">, </w:t>
      </w:r>
      <w:r w:rsidR="00E522DF">
        <w:rPr>
          <w:rFonts w:eastAsia="Calibri"/>
          <w:lang w:eastAsia="en-US"/>
        </w:rPr>
        <w:t xml:space="preserve">9478,0 на 2019 год; </w:t>
      </w:r>
      <w:r w:rsidRPr="00B04D1F">
        <w:rPr>
          <w:rFonts w:eastAsia="Calibri"/>
          <w:lang w:eastAsia="en-US"/>
        </w:rPr>
        <w:t xml:space="preserve">за счет средств ОМС – </w:t>
      </w:r>
      <w:r>
        <w:rPr>
          <w:rFonts w:eastAsia="Calibri"/>
          <w:lang w:eastAsia="en-US"/>
        </w:rPr>
        <w:t>13804,0</w:t>
      </w:r>
      <w:r w:rsidRPr="00B04D1F">
        <w:rPr>
          <w:rFonts w:eastAsia="Calibri"/>
          <w:lang w:eastAsia="en-US"/>
        </w:rPr>
        <w:t xml:space="preserve"> рубля</w:t>
      </w:r>
      <w:r>
        <w:rPr>
          <w:rFonts w:eastAsia="Calibri"/>
          <w:lang w:eastAsia="en-US"/>
        </w:rPr>
        <w:t xml:space="preserve"> на 2018 год, 14535,5 рубля на 2019 год</w:t>
      </w:r>
      <w:r w:rsidRPr="00B04D1F">
        <w:rPr>
          <w:rFonts w:eastAsia="Calibri"/>
          <w:lang w:eastAsia="en-US"/>
        </w:rPr>
        <w:t>;</w:t>
      </w:r>
    </w:p>
    <w:p w:rsidR="001C57F9" w:rsidRPr="005C07C3" w:rsidRDefault="001C57F9" w:rsidP="001C57F9">
      <w:pPr>
        <w:widowControl w:val="0"/>
        <w:autoSpaceDE w:val="0"/>
        <w:autoSpaceDN w:val="0"/>
        <w:adjustRightInd w:val="0"/>
        <w:ind w:firstLine="540"/>
        <w:jc w:val="both"/>
        <w:rPr>
          <w:rFonts w:eastAsia="Calibri"/>
          <w:lang w:eastAsia="en-US"/>
        </w:rPr>
      </w:pPr>
      <w:r w:rsidRPr="00B04D1F">
        <w:rPr>
          <w:rFonts w:eastAsia="Calibri"/>
          <w:lang w:eastAsia="en-US"/>
        </w:rPr>
        <w:t>– на один случай госпитализации в медицинских организациях (их структурных подразделениях), оказывающих медицинскую помощь</w:t>
      </w:r>
      <w:r w:rsidRPr="005C07C3">
        <w:rPr>
          <w:rFonts w:eastAsia="Calibri"/>
          <w:lang w:eastAsia="en-US"/>
        </w:rPr>
        <w:t xml:space="preserve"> в стационарных условиях, за счет </w:t>
      </w:r>
      <w:r w:rsidRPr="005C07C3">
        <w:rPr>
          <w:rFonts w:eastAsia="Calibri"/>
          <w:lang w:eastAsia="en-US"/>
        </w:rPr>
        <w:lastRenderedPageBreak/>
        <w:t xml:space="preserve">средств </w:t>
      </w:r>
      <w:r>
        <w:rPr>
          <w:rFonts w:eastAsia="Calibri"/>
          <w:lang w:eastAsia="en-US"/>
        </w:rPr>
        <w:t>областного бюджета</w:t>
      </w:r>
      <w:r w:rsidRPr="005C07C3">
        <w:rPr>
          <w:rFonts w:eastAsia="Calibri"/>
          <w:lang w:eastAsia="en-US"/>
        </w:rPr>
        <w:t xml:space="preserve"> </w:t>
      </w:r>
      <w:r>
        <w:rPr>
          <w:rFonts w:eastAsia="Calibri"/>
          <w:lang w:eastAsia="en-US"/>
        </w:rPr>
        <w:t>–</w:t>
      </w:r>
      <w:r w:rsidRPr="005C07C3">
        <w:rPr>
          <w:rFonts w:eastAsia="Calibri"/>
          <w:lang w:eastAsia="en-US"/>
        </w:rPr>
        <w:t xml:space="preserve"> </w:t>
      </w:r>
      <w:r w:rsidR="006A264E">
        <w:rPr>
          <w:rFonts w:eastAsia="Calibri"/>
          <w:lang w:eastAsia="en-US"/>
        </w:rPr>
        <w:t>55398,1</w:t>
      </w:r>
      <w:r w:rsidRPr="005C07C3">
        <w:rPr>
          <w:rFonts w:eastAsia="Calibri"/>
          <w:lang w:eastAsia="en-US"/>
        </w:rPr>
        <w:t xml:space="preserve"> рубля</w:t>
      </w:r>
      <w:r w:rsidR="006A264E">
        <w:rPr>
          <w:rFonts w:eastAsia="Calibri"/>
          <w:lang w:eastAsia="en-US"/>
        </w:rPr>
        <w:t xml:space="preserve"> на 2018 год</w:t>
      </w:r>
      <w:r w:rsidRPr="005C07C3">
        <w:rPr>
          <w:rFonts w:eastAsia="Calibri"/>
          <w:lang w:eastAsia="en-US"/>
        </w:rPr>
        <w:t xml:space="preserve">, </w:t>
      </w:r>
      <w:r w:rsidR="00E522DF">
        <w:rPr>
          <w:rFonts w:eastAsia="Calibri"/>
          <w:lang w:eastAsia="en-US"/>
        </w:rPr>
        <w:t xml:space="preserve">57200,9 рубля на 2019 год; </w:t>
      </w:r>
      <w:r w:rsidRPr="005C07C3">
        <w:rPr>
          <w:rFonts w:eastAsia="Calibri"/>
          <w:lang w:eastAsia="en-US"/>
        </w:rPr>
        <w:t xml:space="preserve">за счет средств </w:t>
      </w:r>
      <w:r>
        <w:rPr>
          <w:rFonts w:eastAsia="Calibri"/>
          <w:lang w:eastAsia="en-US"/>
        </w:rPr>
        <w:t>ОМС</w:t>
      </w:r>
      <w:r w:rsidRPr="005C07C3">
        <w:rPr>
          <w:rFonts w:eastAsia="Calibri"/>
          <w:lang w:eastAsia="en-US"/>
        </w:rPr>
        <w:t xml:space="preserve"> </w:t>
      </w:r>
      <w:r>
        <w:rPr>
          <w:rFonts w:eastAsia="Calibri"/>
          <w:lang w:eastAsia="en-US"/>
        </w:rPr>
        <w:t>–</w:t>
      </w:r>
      <w:r w:rsidRPr="005C07C3">
        <w:rPr>
          <w:rFonts w:eastAsia="Calibri"/>
          <w:lang w:eastAsia="en-US"/>
        </w:rPr>
        <w:t xml:space="preserve"> </w:t>
      </w:r>
      <w:r>
        <w:rPr>
          <w:rFonts w:eastAsia="Calibri"/>
          <w:lang w:eastAsia="en-US"/>
        </w:rPr>
        <w:t xml:space="preserve">28767,4 рубля на 2018 год, </w:t>
      </w:r>
      <w:r w:rsidR="006A264E">
        <w:rPr>
          <w:rFonts w:eastAsia="Calibri"/>
          <w:lang w:eastAsia="en-US"/>
        </w:rPr>
        <w:t>30550,7 рубля на 2019 год</w:t>
      </w:r>
      <w:r w:rsidRPr="005C07C3">
        <w:rPr>
          <w:rFonts w:eastAsia="Calibri"/>
          <w:lang w:eastAsia="en-US"/>
        </w:rPr>
        <w:t>;</w:t>
      </w:r>
    </w:p>
    <w:p w:rsidR="001C57F9" w:rsidRPr="005C07C3" w:rsidRDefault="001C57F9" w:rsidP="001C57F9">
      <w:pPr>
        <w:widowControl w:val="0"/>
        <w:autoSpaceDE w:val="0"/>
        <w:autoSpaceDN w:val="0"/>
        <w:adjustRightInd w:val="0"/>
        <w:ind w:firstLine="540"/>
        <w:jc w:val="both"/>
        <w:rPr>
          <w:rFonts w:eastAsia="Calibri"/>
          <w:lang w:eastAsia="en-US"/>
        </w:rPr>
      </w:pPr>
      <w:r>
        <w:rPr>
          <w:rFonts w:eastAsia="Calibri"/>
          <w:lang w:eastAsia="en-US"/>
        </w:rPr>
        <w:t xml:space="preserve">– </w:t>
      </w:r>
      <w:r w:rsidRPr="005C07C3">
        <w:rPr>
          <w:rFonts w:eastAsia="Calibri"/>
          <w:lang w:eastAsia="en-US"/>
        </w:rPr>
        <w:t xml:space="preserve">на </w:t>
      </w:r>
      <w:r>
        <w:rPr>
          <w:rFonts w:eastAsia="Calibri"/>
          <w:lang w:eastAsia="en-US"/>
        </w:rPr>
        <w:t>один</w:t>
      </w:r>
      <w:r w:rsidRPr="005C07C3">
        <w:rPr>
          <w:rFonts w:eastAsia="Calibri"/>
          <w:lang w:eastAsia="en-US"/>
        </w:rPr>
        <w:t xml:space="preserve"> койко-день по медицинской реабилитации в </w:t>
      </w:r>
      <w:r w:rsidRPr="00842316">
        <w:rPr>
          <w:rFonts w:eastAsia="Calibri"/>
          <w:lang w:eastAsia="en-US"/>
        </w:rPr>
        <w:t>реабилитационных отделениях медицинских организаций</w:t>
      </w:r>
      <w:r w:rsidRPr="005C07C3">
        <w:rPr>
          <w:rFonts w:eastAsia="Calibri"/>
          <w:lang w:eastAsia="en-US"/>
        </w:rPr>
        <w:t xml:space="preserve">, оказывающих медицинскую помощь по профилю </w:t>
      </w:r>
      <w:r>
        <w:rPr>
          <w:rFonts w:eastAsia="Calibri"/>
          <w:lang w:eastAsia="en-US"/>
        </w:rPr>
        <w:t>«Медицинская реабилитация», за</w:t>
      </w:r>
      <w:r w:rsidRPr="005C07C3">
        <w:rPr>
          <w:rFonts w:eastAsia="Calibri"/>
          <w:lang w:eastAsia="en-US"/>
        </w:rPr>
        <w:t xml:space="preserve"> счет средств </w:t>
      </w:r>
      <w:r>
        <w:rPr>
          <w:rFonts w:eastAsia="Calibri"/>
          <w:lang w:eastAsia="en-US"/>
        </w:rPr>
        <w:t>ОМС</w:t>
      </w:r>
      <w:r w:rsidRPr="005C07C3">
        <w:rPr>
          <w:rFonts w:eastAsia="Calibri"/>
          <w:lang w:eastAsia="en-US"/>
        </w:rPr>
        <w:t xml:space="preserve"> </w:t>
      </w:r>
      <w:r>
        <w:rPr>
          <w:rFonts w:eastAsia="Calibri"/>
          <w:lang w:eastAsia="en-US"/>
        </w:rPr>
        <w:t>–</w:t>
      </w:r>
      <w:r w:rsidRPr="005C07C3">
        <w:rPr>
          <w:rFonts w:eastAsia="Calibri"/>
          <w:lang w:eastAsia="en-US"/>
        </w:rPr>
        <w:t xml:space="preserve"> </w:t>
      </w:r>
      <w:r>
        <w:rPr>
          <w:rFonts w:eastAsia="Calibri"/>
          <w:lang w:eastAsia="en-US"/>
        </w:rPr>
        <w:t>1</w:t>
      </w:r>
      <w:r w:rsidR="006A264E">
        <w:rPr>
          <w:rFonts w:eastAsia="Calibri"/>
          <w:lang w:eastAsia="en-US"/>
        </w:rPr>
        <w:t>938,4</w:t>
      </w:r>
      <w:r>
        <w:rPr>
          <w:rFonts w:eastAsia="Calibri"/>
          <w:lang w:eastAsia="en-US"/>
        </w:rPr>
        <w:t xml:space="preserve"> рубля</w:t>
      </w:r>
      <w:r w:rsidR="006A264E">
        <w:rPr>
          <w:rFonts w:eastAsia="Calibri"/>
          <w:lang w:eastAsia="en-US"/>
        </w:rPr>
        <w:t xml:space="preserve"> на 2018 год, 2038,5 рубля на 2019 год</w:t>
      </w:r>
      <w:r w:rsidRPr="005C07C3">
        <w:rPr>
          <w:rFonts w:eastAsia="Calibri"/>
          <w:lang w:eastAsia="en-US"/>
        </w:rPr>
        <w:t>;</w:t>
      </w:r>
    </w:p>
    <w:p w:rsidR="001C57F9" w:rsidRDefault="001C57F9" w:rsidP="001C57F9">
      <w:pPr>
        <w:widowControl w:val="0"/>
        <w:autoSpaceDE w:val="0"/>
        <w:autoSpaceDN w:val="0"/>
        <w:adjustRightInd w:val="0"/>
        <w:ind w:firstLine="540"/>
        <w:jc w:val="both"/>
        <w:rPr>
          <w:rFonts w:eastAsia="Calibri"/>
          <w:lang w:eastAsia="en-US"/>
        </w:rPr>
      </w:pPr>
      <w:r>
        <w:rPr>
          <w:rFonts w:eastAsia="Calibri"/>
          <w:lang w:eastAsia="en-US"/>
        </w:rPr>
        <w:t xml:space="preserve">– </w:t>
      </w:r>
      <w:r w:rsidRPr="005C07C3">
        <w:rPr>
          <w:rFonts w:eastAsia="Calibri"/>
          <w:lang w:eastAsia="en-US"/>
        </w:rPr>
        <w:t xml:space="preserve">на </w:t>
      </w:r>
      <w:r>
        <w:rPr>
          <w:rFonts w:eastAsia="Calibri"/>
          <w:lang w:eastAsia="en-US"/>
        </w:rPr>
        <w:t>один</w:t>
      </w:r>
      <w:r w:rsidRPr="005C07C3">
        <w:rPr>
          <w:rFonts w:eastAsia="Calibri"/>
          <w:lang w:eastAsia="en-US"/>
        </w:rPr>
        <w:t xml:space="preserve">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w:t>
      </w:r>
      <w:r>
        <w:rPr>
          <w:rFonts w:eastAsia="Calibri"/>
          <w:lang w:eastAsia="en-US"/>
        </w:rPr>
        <w:t>областного бюджета</w:t>
      </w:r>
      <w:r w:rsidRPr="005C07C3">
        <w:rPr>
          <w:rFonts w:eastAsia="Calibri"/>
          <w:lang w:eastAsia="en-US"/>
        </w:rPr>
        <w:t xml:space="preserve"> </w:t>
      </w:r>
      <w:r>
        <w:rPr>
          <w:rFonts w:eastAsia="Calibri"/>
          <w:lang w:eastAsia="en-US"/>
        </w:rPr>
        <w:t>–</w:t>
      </w:r>
      <w:r w:rsidRPr="005C07C3">
        <w:rPr>
          <w:rFonts w:eastAsia="Calibri"/>
          <w:lang w:eastAsia="en-US"/>
        </w:rPr>
        <w:t xml:space="preserve"> </w:t>
      </w:r>
      <w:r w:rsidR="00E522DF">
        <w:rPr>
          <w:rFonts w:eastAsia="Calibri"/>
          <w:lang w:eastAsia="en-US"/>
        </w:rPr>
        <w:t>1150</w:t>
      </w:r>
      <w:r>
        <w:rPr>
          <w:rFonts w:eastAsia="Calibri"/>
          <w:lang w:eastAsia="en-US"/>
        </w:rPr>
        <w:t>,</w:t>
      </w:r>
      <w:r w:rsidR="00E522DF">
        <w:rPr>
          <w:rFonts w:eastAsia="Calibri"/>
          <w:lang w:eastAsia="en-US"/>
        </w:rPr>
        <w:t>0</w:t>
      </w:r>
      <w:r w:rsidRPr="00F15FC2">
        <w:rPr>
          <w:rFonts w:eastAsia="Calibri"/>
          <w:lang w:eastAsia="en-US"/>
        </w:rPr>
        <w:t xml:space="preserve"> рубля</w:t>
      </w:r>
      <w:r w:rsidR="00E522DF">
        <w:rPr>
          <w:rFonts w:eastAsia="Calibri"/>
          <w:lang w:eastAsia="en-US"/>
        </w:rPr>
        <w:t xml:space="preserve"> на 2018 год, 1182,3 рубля на 2019 год</w:t>
      </w:r>
      <w:r w:rsidRPr="005C07C3">
        <w:rPr>
          <w:rFonts w:eastAsia="Calibri"/>
          <w:lang w:eastAsia="en-US"/>
        </w:rPr>
        <w:t>.</w:t>
      </w:r>
    </w:p>
    <w:p w:rsidR="00E7765A" w:rsidRDefault="00EE16D4" w:rsidP="00E7765A">
      <w:pPr>
        <w:widowControl w:val="0"/>
        <w:autoSpaceDE w:val="0"/>
        <w:autoSpaceDN w:val="0"/>
        <w:adjustRightInd w:val="0"/>
        <w:ind w:firstLine="540"/>
        <w:jc w:val="both"/>
        <w:rPr>
          <w:rFonts w:eastAsia="Calibri"/>
          <w:lang w:eastAsia="en-US"/>
        </w:rPr>
      </w:pPr>
      <w:r w:rsidRPr="00EE16D4">
        <w:rPr>
          <w:rFonts w:eastAsia="Calibri"/>
          <w:lang w:eastAsia="en-US"/>
        </w:rPr>
        <w:t xml:space="preserve">Подушевые нормативы финансового обеспечения, предусмотренные Программой, установлены на одного человека в год, на одно застрахованное лицо по ОМС и отражены в </w:t>
      </w:r>
      <w:r w:rsidR="003B1AE7">
        <w:rPr>
          <w:rFonts w:eastAsia="Calibri"/>
          <w:lang w:eastAsia="en-US"/>
        </w:rPr>
        <w:t>т</w:t>
      </w:r>
      <w:r w:rsidR="00E7765A">
        <w:rPr>
          <w:rFonts w:eastAsia="Calibri"/>
          <w:lang w:eastAsia="en-US"/>
        </w:rPr>
        <w:t xml:space="preserve">аблицах </w:t>
      </w:r>
      <w:r w:rsidR="00C7318B">
        <w:rPr>
          <w:rFonts w:eastAsia="Calibri"/>
          <w:lang w:eastAsia="en-US"/>
        </w:rPr>
        <w:t>1,</w:t>
      </w:r>
      <w:r w:rsidR="00E7765A">
        <w:rPr>
          <w:rFonts w:eastAsia="Calibri"/>
          <w:lang w:eastAsia="en-US"/>
        </w:rPr>
        <w:t xml:space="preserve"> </w:t>
      </w:r>
      <w:r w:rsidR="00C7318B">
        <w:rPr>
          <w:rFonts w:eastAsia="Calibri"/>
          <w:lang w:eastAsia="en-US"/>
        </w:rPr>
        <w:t>2</w:t>
      </w:r>
      <w:r w:rsidRPr="00EE16D4">
        <w:rPr>
          <w:rFonts w:eastAsia="Calibri"/>
          <w:lang w:eastAsia="en-US"/>
        </w:rPr>
        <w:t>.</w:t>
      </w:r>
    </w:p>
    <w:p w:rsidR="00D60BE2" w:rsidRPr="00995B48" w:rsidRDefault="00995B48" w:rsidP="00E7765A">
      <w:pPr>
        <w:widowControl w:val="0"/>
        <w:autoSpaceDE w:val="0"/>
        <w:autoSpaceDN w:val="0"/>
        <w:adjustRightInd w:val="0"/>
        <w:ind w:firstLine="540"/>
        <w:jc w:val="both"/>
        <w:sectPr w:rsidR="00D60BE2" w:rsidRPr="00995B48" w:rsidSect="00435F59">
          <w:footerReference w:type="even" r:id="rId11"/>
          <w:footerReference w:type="default" r:id="rId12"/>
          <w:pgSz w:w="11905" w:h="16838" w:code="9"/>
          <w:pgMar w:top="1134" w:right="567" w:bottom="1134" w:left="1134" w:header="720" w:footer="720" w:gutter="0"/>
          <w:cols w:space="720"/>
        </w:sectPr>
      </w:pPr>
      <w:r>
        <w:t xml:space="preserve">    </w:t>
      </w:r>
      <w:r w:rsidR="00730024">
        <w:rPr>
          <w:sz w:val="22"/>
        </w:rPr>
        <w:t xml:space="preserve">   </w:t>
      </w:r>
    </w:p>
    <w:p w:rsidR="00E522DF" w:rsidRDefault="00874352" w:rsidP="00C06E2C">
      <w:pPr>
        <w:jc w:val="right"/>
      </w:pPr>
      <w:r w:rsidRPr="00C06E2C">
        <w:lastRenderedPageBreak/>
        <w:t xml:space="preserve">                                                               </w:t>
      </w:r>
    </w:p>
    <w:p w:rsidR="00E522DF" w:rsidRDefault="00011160" w:rsidP="00C06E2C">
      <w:pPr>
        <w:jc w:val="right"/>
      </w:pPr>
      <w:r>
        <w:t xml:space="preserve">Таблица 1 </w:t>
      </w:r>
    </w:p>
    <w:p w:rsidR="00011160" w:rsidRDefault="00011160" w:rsidP="00011160">
      <w:pPr>
        <w:jc w:val="center"/>
      </w:pPr>
      <w:r>
        <w:t>Сводный расчет стоимости Программы</w:t>
      </w:r>
    </w:p>
    <w:p w:rsidR="00E522DF" w:rsidRDefault="00E522DF" w:rsidP="00C06E2C">
      <w:pPr>
        <w:jc w:val="right"/>
      </w:pPr>
    </w:p>
    <w:tbl>
      <w:tblPr>
        <w:tblW w:w="0" w:type="auto"/>
        <w:tblInd w:w="93" w:type="dxa"/>
        <w:tblLayout w:type="fixed"/>
        <w:tblLook w:val="04A0"/>
      </w:tblPr>
      <w:tblGrid>
        <w:gridCol w:w="3417"/>
        <w:gridCol w:w="851"/>
        <w:gridCol w:w="1701"/>
        <w:gridCol w:w="1276"/>
        <w:gridCol w:w="1559"/>
        <w:gridCol w:w="1134"/>
        <w:gridCol w:w="992"/>
        <w:gridCol w:w="1559"/>
        <w:gridCol w:w="1418"/>
        <w:gridCol w:w="786"/>
      </w:tblGrid>
      <w:tr w:rsidR="00011160" w:rsidRPr="00011160" w:rsidTr="00E7765A">
        <w:trPr>
          <w:trHeight w:val="1290"/>
        </w:trPr>
        <w:tc>
          <w:tcPr>
            <w:tcW w:w="3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jc w:val="center"/>
              <w:rPr>
                <w:color w:val="000000"/>
                <w:sz w:val="18"/>
                <w:szCs w:val="18"/>
              </w:rPr>
            </w:pPr>
            <w:bookmarkStart w:id="3" w:name="RANGE!A2:L47"/>
            <w:r w:rsidRPr="00011160">
              <w:rPr>
                <w:color w:val="000000"/>
                <w:sz w:val="18"/>
                <w:szCs w:val="18"/>
              </w:rPr>
              <w:t>Медицинская помощь по видам, условиям предоставления, источникам финансового обеспечения</w:t>
            </w:r>
            <w:bookmarkEnd w:id="3"/>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jc w:val="center"/>
              <w:rPr>
                <w:color w:val="000000"/>
                <w:sz w:val="18"/>
                <w:szCs w:val="18"/>
              </w:rPr>
            </w:pPr>
            <w:r w:rsidRPr="00011160">
              <w:rPr>
                <w:color w:val="000000"/>
                <w:sz w:val="18"/>
                <w:szCs w:val="18"/>
              </w:rPr>
              <w:t>№ строки</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jc w:val="center"/>
              <w:rPr>
                <w:sz w:val="18"/>
                <w:szCs w:val="18"/>
              </w:rPr>
            </w:pPr>
            <w:r w:rsidRPr="00011160">
              <w:rPr>
                <w:sz w:val="18"/>
                <w:szCs w:val="18"/>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jc w:val="center"/>
              <w:rPr>
                <w:sz w:val="18"/>
                <w:szCs w:val="18"/>
              </w:rPr>
            </w:pPr>
            <w:r w:rsidRPr="00011160">
              <w:rPr>
                <w:sz w:val="18"/>
                <w:szCs w:val="18"/>
              </w:rPr>
              <w:t>Объем медицинской помощи в расчете на 1 жителя (норматив объемов предостав</w:t>
            </w:r>
            <w:r w:rsidR="00E7765A">
              <w:rPr>
                <w:sz w:val="18"/>
                <w:szCs w:val="18"/>
              </w:rPr>
              <w:t>-</w:t>
            </w:r>
            <w:r w:rsidRPr="00011160">
              <w:rPr>
                <w:sz w:val="18"/>
                <w:szCs w:val="18"/>
              </w:rPr>
              <w:t>ления медицинской помощи в расчете на 1 застрахован</w:t>
            </w:r>
            <w:r w:rsidR="00E7765A">
              <w:rPr>
                <w:sz w:val="18"/>
                <w:szCs w:val="18"/>
              </w:rPr>
              <w:t>-</w:t>
            </w:r>
            <w:r w:rsidRPr="00011160">
              <w:rPr>
                <w:sz w:val="18"/>
                <w:szCs w:val="18"/>
              </w:rPr>
              <w:t>ное лицо)</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jc w:val="center"/>
              <w:rPr>
                <w:sz w:val="18"/>
                <w:szCs w:val="18"/>
              </w:rPr>
            </w:pPr>
            <w:r w:rsidRPr="00011160">
              <w:rPr>
                <w:sz w:val="18"/>
                <w:szCs w:val="18"/>
              </w:rPr>
              <w:t>Стоимость единицы объема медицинской помощи (норматив финансовых затрат на единицу объема предоставления медицинской помощи),руб.</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jc w:val="center"/>
              <w:rPr>
                <w:sz w:val="18"/>
                <w:szCs w:val="18"/>
              </w:rPr>
            </w:pPr>
            <w:r w:rsidRPr="00011160">
              <w:rPr>
                <w:sz w:val="18"/>
                <w:szCs w:val="18"/>
              </w:rPr>
              <w:t>Подушевые нормативы финансирования Программы</w:t>
            </w:r>
          </w:p>
        </w:tc>
        <w:tc>
          <w:tcPr>
            <w:tcW w:w="376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jc w:val="center"/>
              <w:rPr>
                <w:sz w:val="18"/>
                <w:szCs w:val="18"/>
              </w:rPr>
            </w:pPr>
            <w:r w:rsidRPr="00011160">
              <w:rPr>
                <w:sz w:val="18"/>
                <w:szCs w:val="18"/>
              </w:rPr>
              <w:t>Стоимость Программы по источникам ее финансового обеспечения</w:t>
            </w:r>
          </w:p>
        </w:tc>
      </w:tr>
      <w:tr w:rsidR="00011160" w:rsidRPr="00011160" w:rsidTr="00011160">
        <w:trPr>
          <w:trHeight w:val="330"/>
          <w:tblHeader/>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011160" w:rsidRPr="00011160" w:rsidRDefault="00011160" w:rsidP="00011160">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11160" w:rsidRPr="00011160" w:rsidRDefault="00011160" w:rsidP="00011160">
            <w:pPr>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11160" w:rsidRPr="00011160" w:rsidRDefault="00011160" w:rsidP="00011160">
            <w:pP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11160" w:rsidRPr="00011160" w:rsidRDefault="00011160" w:rsidP="00011160">
            <w:pPr>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11160" w:rsidRPr="00011160" w:rsidRDefault="00011160" w:rsidP="00011160">
            <w:pPr>
              <w:rPr>
                <w:sz w:val="18"/>
                <w:szCs w:val="18"/>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011160" w:rsidRPr="00011160" w:rsidRDefault="00011160" w:rsidP="00011160">
            <w:pPr>
              <w:rPr>
                <w:sz w:val="18"/>
                <w:szCs w:val="18"/>
              </w:rPr>
            </w:pPr>
          </w:p>
        </w:tc>
        <w:tc>
          <w:tcPr>
            <w:tcW w:w="3763" w:type="dxa"/>
            <w:gridSpan w:val="3"/>
            <w:vMerge/>
            <w:tcBorders>
              <w:top w:val="single" w:sz="4" w:space="0" w:color="auto"/>
              <w:left w:val="single" w:sz="4" w:space="0" w:color="auto"/>
              <w:bottom w:val="single" w:sz="4" w:space="0" w:color="auto"/>
              <w:right w:val="single" w:sz="4" w:space="0" w:color="auto"/>
            </w:tcBorders>
            <w:vAlign w:val="center"/>
            <w:hideMark/>
          </w:tcPr>
          <w:p w:rsidR="00011160" w:rsidRPr="00011160" w:rsidRDefault="00011160" w:rsidP="00011160">
            <w:pPr>
              <w:rPr>
                <w:sz w:val="18"/>
                <w:szCs w:val="18"/>
              </w:rPr>
            </w:pPr>
          </w:p>
        </w:tc>
      </w:tr>
      <w:tr w:rsidR="00011160" w:rsidRPr="00011160" w:rsidTr="00011160">
        <w:trPr>
          <w:trHeight w:val="480"/>
          <w:tblHeader/>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011160" w:rsidRPr="00011160" w:rsidRDefault="00011160" w:rsidP="00011160">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11160" w:rsidRPr="00011160" w:rsidRDefault="00011160" w:rsidP="00011160">
            <w:pPr>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11160" w:rsidRPr="00011160" w:rsidRDefault="00011160" w:rsidP="00011160">
            <w:pP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11160" w:rsidRPr="00011160" w:rsidRDefault="00011160" w:rsidP="00011160">
            <w:pPr>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11160" w:rsidRPr="00011160" w:rsidRDefault="00011160" w:rsidP="00011160">
            <w:pPr>
              <w:rPr>
                <w:sz w:val="18"/>
                <w:szCs w:val="18"/>
              </w:rPr>
            </w:pPr>
          </w:p>
        </w:tc>
        <w:tc>
          <w:tcPr>
            <w:tcW w:w="2126" w:type="dxa"/>
            <w:gridSpan w:val="2"/>
            <w:tcBorders>
              <w:top w:val="single" w:sz="4" w:space="0" w:color="auto"/>
              <w:left w:val="nil"/>
              <w:bottom w:val="single" w:sz="4" w:space="0" w:color="auto"/>
              <w:right w:val="single" w:sz="4" w:space="0" w:color="000000"/>
            </w:tcBorders>
            <w:shd w:val="clear" w:color="000000" w:fill="FFFFFF"/>
            <w:vAlign w:val="center"/>
            <w:hideMark/>
          </w:tcPr>
          <w:p w:rsidR="00011160" w:rsidRPr="00011160" w:rsidRDefault="00011160" w:rsidP="00011160">
            <w:pPr>
              <w:jc w:val="center"/>
              <w:rPr>
                <w:sz w:val="18"/>
                <w:szCs w:val="18"/>
              </w:rPr>
            </w:pPr>
            <w:r w:rsidRPr="00011160">
              <w:rPr>
                <w:sz w:val="18"/>
                <w:szCs w:val="18"/>
              </w:rPr>
              <w:t>руб.</w:t>
            </w:r>
          </w:p>
        </w:tc>
        <w:tc>
          <w:tcPr>
            <w:tcW w:w="2977" w:type="dxa"/>
            <w:gridSpan w:val="2"/>
            <w:tcBorders>
              <w:top w:val="single" w:sz="4" w:space="0" w:color="auto"/>
              <w:left w:val="nil"/>
              <w:bottom w:val="single" w:sz="4" w:space="0" w:color="auto"/>
              <w:right w:val="single" w:sz="4" w:space="0" w:color="000000"/>
            </w:tcBorders>
            <w:shd w:val="clear" w:color="000000" w:fill="FFFFFF"/>
            <w:vAlign w:val="center"/>
            <w:hideMark/>
          </w:tcPr>
          <w:p w:rsidR="00011160" w:rsidRPr="00011160" w:rsidRDefault="00011160" w:rsidP="00011160">
            <w:pPr>
              <w:jc w:val="center"/>
              <w:rPr>
                <w:sz w:val="18"/>
                <w:szCs w:val="18"/>
              </w:rPr>
            </w:pPr>
            <w:r w:rsidRPr="00011160">
              <w:rPr>
                <w:sz w:val="18"/>
                <w:szCs w:val="18"/>
              </w:rPr>
              <w:t>тыс. руб.</w:t>
            </w:r>
          </w:p>
        </w:tc>
        <w:tc>
          <w:tcPr>
            <w:tcW w:w="786" w:type="dxa"/>
            <w:tcBorders>
              <w:top w:val="nil"/>
              <w:left w:val="nil"/>
              <w:bottom w:val="nil"/>
              <w:right w:val="single" w:sz="4" w:space="0" w:color="auto"/>
            </w:tcBorders>
            <w:shd w:val="clear" w:color="000000" w:fill="FFFFFF"/>
            <w:vAlign w:val="center"/>
            <w:hideMark/>
          </w:tcPr>
          <w:p w:rsidR="00011160" w:rsidRPr="00011160" w:rsidRDefault="00011160" w:rsidP="00011160">
            <w:pPr>
              <w:jc w:val="center"/>
              <w:rPr>
                <w:sz w:val="18"/>
                <w:szCs w:val="18"/>
              </w:rPr>
            </w:pPr>
            <w:r w:rsidRPr="00011160">
              <w:rPr>
                <w:sz w:val="18"/>
                <w:szCs w:val="18"/>
              </w:rPr>
              <w:t>в %</w:t>
            </w:r>
            <w:r w:rsidRPr="00011160">
              <w:rPr>
                <w:sz w:val="18"/>
                <w:szCs w:val="18"/>
              </w:rPr>
              <w:br/>
              <w:t>к итогу</w:t>
            </w:r>
          </w:p>
        </w:tc>
      </w:tr>
      <w:tr w:rsidR="00011160" w:rsidRPr="00011160" w:rsidTr="00011160">
        <w:trPr>
          <w:trHeight w:val="1035"/>
          <w:tblHeader/>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011160" w:rsidRPr="00011160" w:rsidRDefault="00011160" w:rsidP="00011160">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11160" w:rsidRPr="00011160" w:rsidRDefault="00011160" w:rsidP="00011160">
            <w:pPr>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11160" w:rsidRPr="00011160" w:rsidRDefault="00011160" w:rsidP="00011160">
            <w:pP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11160" w:rsidRPr="00011160" w:rsidRDefault="00011160" w:rsidP="00011160">
            <w:pPr>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11160" w:rsidRPr="00011160" w:rsidRDefault="00011160" w:rsidP="00011160">
            <w:pPr>
              <w:rPr>
                <w:sz w:val="18"/>
                <w:szCs w:val="18"/>
              </w:rPr>
            </w:pPr>
          </w:p>
        </w:tc>
        <w:tc>
          <w:tcPr>
            <w:tcW w:w="1134" w:type="dxa"/>
            <w:tcBorders>
              <w:top w:val="nil"/>
              <w:left w:val="nil"/>
              <w:bottom w:val="single" w:sz="4" w:space="0" w:color="auto"/>
              <w:right w:val="nil"/>
            </w:tcBorders>
            <w:shd w:val="clear" w:color="000000" w:fill="FFFFFF"/>
            <w:vAlign w:val="center"/>
            <w:hideMark/>
          </w:tcPr>
          <w:p w:rsidR="00011160" w:rsidRPr="00011160" w:rsidRDefault="00011160" w:rsidP="00011160">
            <w:pPr>
              <w:jc w:val="center"/>
              <w:rPr>
                <w:sz w:val="18"/>
                <w:szCs w:val="18"/>
              </w:rPr>
            </w:pPr>
            <w:r w:rsidRPr="00011160">
              <w:rPr>
                <w:sz w:val="18"/>
                <w:szCs w:val="18"/>
              </w:rPr>
              <w:t>за счет средств областного бюджета</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jc w:val="center"/>
              <w:rPr>
                <w:sz w:val="18"/>
                <w:szCs w:val="18"/>
              </w:rPr>
            </w:pPr>
            <w:r w:rsidRPr="00011160">
              <w:rPr>
                <w:sz w:val="18"/>
                <w:szCs w:val="18"/>
              </w:rPr>
              <w:t>за счет средств ОМС</w:t>
            </w:r>
          </w:p>
        </w:tc>
        <w:tc>
          <w:tcPr>
            <w:tcW w:w="1559" w:type="dxa"/>
            <w:tcBorders>
              <w:top w:val="nil"/>
              <w:left w:val="nil"/>
              <w:bottom w:val="single" w:sz="4" w:space="0" w:color="auto"/>
              <w:right w:val="nil"/>
            </w:tcBorders>
            <w:shd w:val="clear" w:color="000000" w:fill="FFFFFF"/>
            <w:vAlign w:val="center"/>
            <w:hideMark/>
          </w:tcPr>
          <w:p w:rsidR="00011160" w:rsidRPr="00011160" w:rsidRDefault="00011160" w:rsidP="00011160">
            <w:pPr>
              <w:jc w:val="center"/>
              <w:rPr>
                <w:sz w:val="18"/>
                <w:szCs w:val="18"/>
              </w:rPr>
            </w:pPr>
            <w:r w:rsidRPr="00011160">
              <w:rPr>
                <w:sz w:val="18"/>
                <w:szCs w:val="18"/>
              </w:rPr>
              <w:t>за счет средств областного бюджета</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jc w:val="center"/>
              <w:rPr>
                <w:sz w:val="18"/>
                <w:szCs w:val="18"/>
              </w:rPr>
            </w:pPr>
            <w:r w:rsidRPr="00011160">
              <w:rPr>
                <w:sz w:val="18"/>
                <w:szCs w:val="18"/>
              </w:rPr>
              <w:t>средства ОМС</w:t>
            </w:r>
          </w:p>
        </w:tc>
        <w:tc>
          <w:tcPr>
            <w:tcW w:w="786"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jc w:val="center"/>
              <w:rPr>
                <w:sz w:val="18"/>
                <w:szCs w:val="18"/>
              </w:rPr>
            </w:pPr>
            <w:r w:rsidRPr="00011160">
              <w:rPr>
                <w:sz w:val="18"/>
                <w:szCs w:val="18"/>
              </w:rPr>
              <w:t> </w:t>
            </w:r>
          </w:p>
        </w:tc>
      </w:tr>
      <w:tr w:rsidR="00011160" w:rsidRPr="00011160" w:rsidTr="00011160">
        <w:trPr>
          <w:trHeight w:val="300"/>
          <w:tblHeader/>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1</w:t>
            </w:r>
          </w:p>
        </w:tc>
        <w:tc>
          <w:tcPr>
            <w:tcW w:w="1701" w:type="dxa"/>
            <w:tcBorders>
              <w:top w:val="nil"/>
              <w:left w:val="nil"/>
              <w:bottom w:val="single" w:sz="4" w:space="0" w:color="auto"/>
              <w:right w:val="nil"/>
            </w:tcBorders>
            <w:shd w:val="clear" w:color="000000" w:fill="FFFFFF"/>
            <w:noWrap/>
            <w:hideMark/>
          </w:tcPr>
          <w:p w:rsidR="00011160" w:rsidRPr="00011160" w:rsidRDefault="00011160" w:rsidP="00011160">
            <w:pPr>
              <w:jc w:val="center"/>
              <w:rPr>
                <w:sz w:val="20"/>
                <w:szCs w:val="20"/>
              </w:rPr>
            </w:pPr>
            <w:r w:rsidRPr="00011160">
              <w:rPr>
                <w:sz w:val="20"/>
                <w:szCs w:val="20"/>
              </w:rPr>
              <w:t>2</w:t>
            </w:r>
          </w:p>
        </w:tc>
        <w:tc>
          <w:tcPr>
            <w:tcW w:w="1276" w:type="dxa"/>
            <w:tcBorders>
              <w:top w:val="nil"/>
              <w:left w:val="single" w:sz="4" w:space="0" w:color="auto"/>
              <w:bottom w:val="single" w:sz="4" w:space="0" w:color="auto"/>
              <w:right w:val="nil"/>
            </w:tcBorders>
            <w:shd w:val="clear" w:color="000000" w:fill="FFFFFF"/>
            <w:noWrap/>
            <w:hideMark/>
          </w:tcPr>
          <w:p w:rsidR="00011160" w:rsidRPr="00011160" w:rsidRDefault="00011160" w:rsidP="00011160">
            <w:pPr>
              <w:jc w:val="center"/>
              <w:rPr>
                <w:sz w:val="20"/>
                <w:szCs w:val="20"/>
              </w:rPr>
            </w:pPr>
            <w:r w:rsidRPr="00011160">
              <w:rPr>
                <w:sz w:val="20"/>
                <w:szCs w:val="20"/>
              </w:rPr>
              <w:t>3</w:t>
            </w:r>
          </w:p>
        </w:tc>
        <w:tc>
          <w:tcPr>
            <w:tcW w:w="1559" w:type="dxa"/>
            <w:tcBorders>
              <w:top w:val="nil"/>
              <w:left w:val="single" w:sz="4" w:space="0" w:color="auto"/>
              <w:bottom w:val="single" w:sz="4" w:space="0" w:color="auto"/>
              <w:right w:val="nil"/>
            </w:tcBorders>
            <w:shd w:val="clear" w:color="000000" w:fill="FFFFFF"/>
            <w:noWrap/>
            <w:hideMark/>
          </w:tcPr>
          <w:p w:rsidR="00011160" w:rsidRPr="00011160" w:rsidRDefault="00011160" w:rsidP="00011160">
            <w:pPr>
              <w:jc w:val="center"/>
              <w:rPr>
                <w:sz w:val="20"/>
                <w:szCs w:val="20"/>
              </w:rPr>
            </w:pPr>
            <w:r w:rsidRPr="00011160">
              <w:rPr>
                <w:sz w:val="20"/>
                <w:szCs w:val="20"/>
              </w:rPr>
              <w:t>4</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011160" w:rsidRPr="00011160" w:rsidRDefault="00011160" w:rsidP="00011160">
            <w:pPr>
              <w:jc w:val="center"/>
              <w:rPr>
                <w:sz w:val="20"/>
                <w:szCs w:val="20"/>
              </w:rPr>
            </w:pPr>
            <w:r w:rsidRPr="00011160">
              <w:rPr>
                <w:sz w:val="20"/>
                <w:szCs w:val="20"/>
              </w:rPr>
              <w:t>5</w:t>
            </w:r>
          </w:p>
        </w:tc>
        <w:tc>
          <w:tcPr>
            <w:tcW w:w="992" w:type="dxa"/>
            <w:tcBorders>
              <w:top w:val="nil"/>
              <w:left w:val="nil"/>
              <w:bottom w:val="single" w:sz="4" w:space="0" w:color="auto"/>
              <w:right w:val="single" w:sz="4" w:space="0" w:color="auto"/>
            </w:tcBorders>
            <w:shd w:val="clear" w:color="000000" w:fill="FFFFFF"/>
            <w:noWrap/>
            <w:hideMark/>
          </w:tcPr>
          <w:p w:rsidR="00011160" w:rsidRPr="00011160" w:rsidRDefault="00011160" w:rsidP="00011160">
            <w:pPr>
              <w:jc w:val="center"/>
              <w:rPr>
                <w:sz w:val="20"/>
                <w:szCs w:val="20"/>
              </w:rPr>
            </w:pPr>
            <w:r w:rsidRPr="00011160">
              <w:rPr>
                <w:sz w:val="20"/>
                <w:szCs w:val="20"/>
              </w:rPr>
              <w:t>6</w:t>
            </w:r>
          </w:p>
        </w:tc>
        <w:tc>
          <w:tcPr>
            <w:tcW w:w="1559" w:type="dxa"/>
            <w:tcBorders>
              <w:top w:val="nil"/>
              <w:left w:val="nil"/>
              <w:bottom w:val="single" w:sz="4" w:space="0" w:color="auto"/>
              <w:right w:val="single" w:sz="4" w:space="0" w:color="auto"/>
            </w:tcBorders>
            <w:shd w:val="clear" w:color="000000" w:fill="FFFFFF"/>
            <w:noWrap/>
            <w:hideMark/>
          </w:tcPr>
          <w:p w:rsidR="00011160" w:rsidRPr="00011160" w:rsidRDefault="00011160" w:rsidP="00011160">
            <w:pPr>
              <w:jc w:val="center"/>
              <w:rPr>
                <w:sz w:val="20"/>
                <w:szCs w:val="20"/>
              </w:rPr>
            </w:pPr>
            <w:r w:rsidRPr="00011160">
              <w:rPr>
                <w:sz w:val="20"/>
                <w:szCs w:val="20"/>
              </w:rPr>
              <w:t>7</w:t>
            </w:r>
          </w:p>
        </w:tc>
        <w:tc>
          <w:tcPr>
            <w:tcW w:w="1418" w:type="dxa"/>
            <w:tcBorders>
              <w:top w:val="nil"/>
              <w:left w:val="nil"/>
              <w:bottom w:val="single" w:sz="4" w:space="0" w:color="auto"/>
              <w:right w:val="single" w:sz="4" w:space="0" w:color="auto"/>
            </w:tcBorders>
            <w:shd w:val="clear" w:color="000000" w:fill="FFFFFF"/>
            <w:noWrap/>
            <w:hideMark/>
          </w:tcPr>
          <w:p w:rsidR="00011160" w:rsidRPr="00011160" w:rsidRDefault="00011160" w:rsidP="00011160">
            <w:pPr>
              <w:jc w:val="center"/>
              <w:rPr>
                <w:sz w:val="20"/>
                <w:szCs w:val="20"/>
              </w:rPr>
            </w:pPr>
            <w:r w:rsidRPr="00011160">
              <w:rPr>
                <w:sz w:val="20"/>
                <w:szCs w:val="20"/>
              </w:rPr>
              <w:t>8</w:t>
            </w:r>
          </w:p>
        </w:tc>
        <w:tc>
          <w:tcPr>
            <w:tcW w:w="786" w:type="dxa"/>
            <w:tcBorders>
              <w:top w:val="nil"/>
              <w:left w:val="nil"/>
              <w:bottom w:val="single" w:sz="4" w:space="0" w:color="auto"/>
              <w:right w:val="single" w:sz="4" w:space="0" w:color="auto"/>
            </w:tcBorders>
            <w:shd w:val="clear" w:color="000000" w:fill="FFFFFF"/>
            <w:noWrap/>
            <w:hideMark/>
          </w:tcPr>
          <w:p w:rsidR="00011160" w:rsidRPr="00011160" w:rsidRDefault="00011160" w:rsidP="00011160">
            <w:pPr>
              <w:jc w:val="center"/>
              <w:rPr>
                <w:sz w:val="20"/>
                <w:szCs w:val="20"/>
              </w:rPr>
            </w:pPr>
            <w:r w:rsidRPr="00011160">
              <w:rPr>
                <w:sz w:val="20"/>
                <w:szCs w:val="20"/>
              </w:rPr>
              <w:t>9</w:t>
            </w:r>
          </w:p>
        </w:tc>
      </w:tr>
      <w:tr w:rsidR="00011160" w:rsidRPr="00011160" w:rsidTr="00011160">
        <w:trPr>
          <w:trHeight w:val="1035"/>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color w:val="000000"/>
                <w:sz w:val="20"/>
                <w:szCs w:val="20"/>
              </w:rPr>
            </w:pPr>
            <w:r w:rsidRPr="00011160">
              <w:rPr>
                <w:color w:val="000000"/>
                <w:sz w:val="20"/>
                <w:szCs w:val="20"/>
              </w:rPr>
              <w:t>I. Медицинская помощь, предоставляемая за счет областного бюджета, 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sz w:val="20"/>
                <w:szCs w:val="20"/>
              </w:rPr>
            </w:pPr>
            <w:r w:rsidRPr="00011160">
              <w:rPr>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2 372,7</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2 401 454,2</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16"/>
                <w:szCs w:val="16"/>
              </w:rPr>
            </w:pPr>
            <w:r w:rsidRPr="00011160">
              <w:rPr>
                <w:sz w:val="16"/>
                <w:szCs w:val="16"/>
              </w:rPr>
              <w:t>21,2%</w:t>
            </w:r>
          </w:p>
        </w:tc>
      </w:tr>
      <w:tr w:rsidR="00011160" w:rsidRPr="00011160" w:rsidTr="00011160">
        <w:trPr>
          <w:trHeight w:val="1035"/>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color w:val="000000"/>
                <w:sz w:val="20"/>
                <w:szCs w:val="20"/>
              </w:rPr>
            </w:pPr>
            <w:r w:rsidRPr="00011160">
              <w:rPr>
                <w:color w:val="000000"/>
                <w:sz w:val="20"/>
                <w:szCs w:val="20"/>
              </w:rPr>
              <w:t xml:space="preserve">1. скорая, в том числе скорая специализированная медицинская помощь, не включенная </w:t>
            </w:r>
            <w:r>
              <w:rPr>
                <w:color w:val="000000"/>
                <w:sz w:val="20"/>
                <w:szCs w:val="20"/>
              </w:rPr>
              <w:t>в</w:t>
            </w:r>
            <w:r w:rsidRPr="00011160">
              <w:rPr>
                <w:color w:val="000000"/>
                <w:sz w:val="20"/>
                <w:szCs w:val="20"/>
              </w:rPr>
              <w:t xml:space="preserve"> территориальную программу ОМС, 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2</w:t>
            </w:r>
          </w:p>
        </w:tc>
        <w:tc>
          <w:tcPr>
            <w:tcW w:w="170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sz w:val="20"/>
                <w:szCs w:val="20"/>
              </w:rPr>
            </w:pPr>
            <w:r w:rsidRPr="00011160">
              <w:rPr>
                <w:sz w:val="20"/>
                <w:szCs w:val="20"/>
              </w:rPr>
              <w:t>вызов</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0,015</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1 767,5</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26,7</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27 019,8</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765"/>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i/>
                <w:iCs/>
                <w:color w:val="000000"/>
                <w:sz w:val="20"/>
                <w:szCs w:val="20"/>
              </w:rPr>
            </w:pPr>
            <w:r w:rsidRPr="00011160">
              <w:rPr>
                <w:i/>
                <w:iCs/>
                <w:color w:val="000000"/>
                <w:sz w:val="20"/>
                <w:szCs w:val="20"/>
              </w:rPr>
              <w:t xml:space="preserve">     не идентифицированным и не застрахованным в системе ОМС лицам</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i/>
                <w:iCs/>
                <w:color w:val="000000"/>
                <w:sz w:val="20"/>
                <w:szCs w:val="20"/>
              </w:rPr>
            </w:pPr>
            <w:r w:rsidRPr="00011160">
              <w:rPr>
                <w:i/>
                <w:iCs/>
                <w:color w:val="000000"/>
                <w:sz w:val="20"/>
                <w:szCs w:val="20"/>
              </w:rPr>
              <w:t>3</w:t>
            </w:r>
          </w:p>
        </w:tc>
        <w:tc>
          <w:tcPr>
            <w:tcW w:w="1701"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jc w:val="center"/>
              <w:rPr>
                <w:sz w:val="18"/>
                <w:szCs w:val="18"/>
              </w:rPr>
            </w:pPr>
            <w:r w:rsidRPr="00011160">
              <w:rPr>
                <w:sz w:val="18"/>
                <w:szCs w:val="18"/>
              </w:rPr>
              <w:t>вызов</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0,010</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1 776,5</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18,4</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18 664,0</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780"/>
        </w:trPr>
        <w:tc>
          <w:tcPr>
            <w:tcW w:w="3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color w:val="000000"/>
                <w:sz w:val="20"/>
                <w:szCs w:val="20"/>
              </w:rPr>
            </w:pPr>
            <w:r w:rsidRPr="00011160">
              <w:rPr>
                <w:color w:val="000000"/>
                <w:sz w:val="20"/>
                <w:szCs w:val="20"/>
              </w:rPr>
              <w:t>2. медицинская помощь в амбулаторных условиях, 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4</w:t>
            </w:r>
          </w:p>
        </w:tc>
        <w:tc>
          <w:tcPr>
            <w:tcW w:w="1701"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jc w:val="center"/>
              <w:rPr>
                <w:sz w:val="16"/>
                <w:szCs w:val="16"/>
              </w:rPr>
            </w:pPr>
            <w:r w:rsidRPr="00011160">
              <w:rPr>
                <w:sz w:val="16"/>
                <w:szCs w:val="16"/>
              </w:rPr>
              <w:t xml:space="preserve">посещение с профилактическими и иными целями </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0,453</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200,6</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90,9</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92 001,6</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255"/>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011160" w:rsidRPr="00011160" w:rsidRDefault="00011160" w:rsidP="00011160">
            <w:pPr>
              <w:rPr>
                <w:color w:val="000000"/>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5</w:t>
            </w:r>
          </w:p>
        </w:tc>
        <w:tc>
          <w:tcPr>
            <w:tcW w:w="1701"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jc w:val="center"/>
              <w:rPr>
                <w:sz w:val="20"/>
                <w:szCs w:val="20"/>
              </w:rPr>
            </w:pPr>
            <w:r w:rsidRPr="00011160">
              <w:rPr>
                <w:sz w:val="20"/>
                <w:szCs w:val="20"/>
              </w:rPr>
              <w:t>обращение</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0,074</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576,2</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42,8</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43 364,3</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705"/>
        </w:trPr>
        <w:tc>
          <w:tcPr>
            <w:tcW w:w="3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i/>
                <w:iCs/>
                <w:color w:val="000000"/>
                <w:sz w:val="20"/>
                <w:szCs w:val="20"/>
              </w:rPr>
            </w:pPr>
            <w:r w:rsidRPr="00011160">
              <w:rPr>
                <w:i/>
                <w:iCs/>
                <w:color w:val="000000"/>
                <w:sz w:val="20"/>
                <w:szCs w:val="20"/>
              </w:rPr>
              <w:t xml:space="preserve">     не идентифицированным и не застрахованным в системе ОМС лицам</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i/>
                <w:iCs/>
                <w:color w:val="000000"/>
                <w:sz w:val="20"/>
                <w:szCs w:val="20"/>
              </w:rPr>
            </w:pPr>
            <w:r w:rsidRPr="00011160">
              <w:rPr>
                <w:i/>
                <w:iCs/>
                <w:color w:val="000000"/>
                <w:sz w:val="20"/>
                <w:szCs w:val="20"/>
              </w:rPr>
              <w:t>6</w:t>
            </w:r>
          </w:p>
        </w:tc>
        <w:tc>
          <w:tcPr>
            <w:tcW w:w="1701"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jc w:val="center"/>
              <w:rPr>
                <w:sz w:val="16"/>
                <w:szCs w:val="16"/>
              </w:rPr>
            </w:pPr>
            <w:r w:rsidRPr="00011160">
              <w:rPr>
                <w:sz w:val="16"/>
                <w:szCs w:val="16"/>
              </w:rPr>
              <w:t xml:space="preserve">посещение с профилактическими и иными целями </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0,044</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126,6</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5,6</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5 695,0</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255"/>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011160" w:rsidRPr="00011160" w:rsidRDefault="00011160" w:rsidP="00011160">
            <w:pPr>
              <w:rPr>
                <w:i/>
                <w:iCs/>
                <w:color w:val="000000"/>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i/>
                <w:iCs/>
                <w:color w:val="000000"/>
                <w:sz w:val="20"/>
                <w:szCs w:val="20"/>
              </w:rPr>
            </w:pPr>
            <w:r w:rsidRPr="00011160">
              <w:rPr>
                <w:i/>
                <w:iCs/>
                <w:color w:val="000000"/>
                <w:sz w:val="20"/>
                <w:szCs w:val="20"/>
              </w:rPr>
              <w:t>7</w:t>
            </w:r>
          </w:p>
        </w:tc>
        <w:tc>
          <w:tcPr>
            <w:tcW w:w="170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sz w:val="20"/>
                <w:szCs w:val="20"/>
              </w:rPr>
            </w:pPr>
            <w:r w:rsidRPr="00011160">
              <w:rPr>
                <w:sz w:val="20"/>
                <w:szCs w:val="20"/>
              </w:rPr>
              <w:t>обращение</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xml:space="preserve">                         -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1020"/>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color w:val="000000"/>
                <w:sz w:val="20"/>
                <w:szCs w:val="20"/>
              </w:rPr>
            </w:pPr>
            <w:r w:rsidRPr="00011160">
              <w:rPr>
                <w:color w:val="000000"/>
                <w:sz w:val="20"/>
                <w:szCs w:val="20"/>
              </w:rPr>
              <w:t>3. специализированная медицинская помощь в стационарных условиях, 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8</w:t>
            </w:r>
          </w:p>
        </w:tc>
        <w:tc>
          <w:tcPr>
            <w:tcW w:w="1701"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rPr>
                <w:sz w:val="20"/>
                <w:szCs w:val="20"/>
              </w:rPr>
            </w:pPr>
            <w:r w:rsidRPr="00011160">
              <w:rPr>
                <w:sz w:val="20"/>
                <w:szCs w:val="20"/>
              </w:rPr>
              <w:t>случай госпитализации</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0,011</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48 643,1</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524,3</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530 696,0</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765"/>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i/>
                <w:iCs/>
                <w:color w:val="000000"/>
                <w:sz w:val="20"/>
                <w:szCs w:val="20"/>
              </w:rPr>
            </w:pPr>
            <w:r w:rsidRPr="00011160">
              <w:rPr>
                <w:i/>
                <w:iCs/>
                <w:color w:val="000000"/>
                <w:sz w:val="20"/>
                <w:szCs w:val="20"/>
              </w:rPr>
              <w:t xml:space="preserve">     не идентифицированным и не застрахованным в системе ОМС лицам</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i/>
                <w:iCs/>
                <w:color w:val="000000"/>
                <w:sz w:val="20"/>
                <w:szCs w:val="20"/>
              </w:rPr>
            </w:pPr>
            <w:r w:rsidRPr="00011160">
              <w:rPr>
                <w:i/>
                <w:iCs/>
                <w:color w:val="000000"/>
                <w:sz w:val="20"/>
                <w:szCs w:val="20"/>
              </w:rPr>
              <w:t>9</w:t>
            </w:r>
          </w:p>
        </w:tc>
        <w:tc>
          <w:tcPr>
            <w:tcW w:w="1701"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rPr>
                <w:sz w:val="20"/>
                <w:szCs w:val="20"/>
              </w:rPr>
            </w:pPr>
            <w:r w:rsidRPr="00011160">
              <w:rPr>
                <w:sz w:val="20"/>
                <w:szCs w:val="20"/>
              </w:rPr>
              <w:t>случай госпитализации</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0,002</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12 461,2</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28,6</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28 984,8</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765"/>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color w:val="000000"/>
                <w:sz w:val="20"/>
                <w:szCs w:val="20"/>
              </w:rPr>
            </w:pPr>
            <w:r w:rsidRPr="00011160">
              <w:rPr>
                <w:color w:val="000000"/>
                <w:sz w:val="20"/>
                <w:szCs w:val="20"/>
              </w:rPr>
              <w:t>4. медицинская помощь в условиях дневного стационара, 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10</w:t>
            </w:r>
          </w:p>
        </w:tc>
        <w:tc>
          <w:tcPr>
            <w:tcW w:w="1701"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jc w:val="center"/>
              <w:rPr>
                <w:sz w:val="20"/>
                <w:szCs w:val="20"/>
              </w:rPr>
            </w:pPr>
            <w:r w:rsidRPr="0001116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0,002</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8 959,0</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16,0</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16 180,0</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765"/>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i/>
                <w:iCs/>
                <w:color w:val="000000"/>
                <w:sz w:val="20"/>
                <w:szCs w:val="20"/>
              </w:rPr>
            </w:pPr>
            <w:r w:rsidRPr="00011160">
              <w:rPr>
                <w:i/>
                <w:iCs/>
                <w:color w:val="000000"/>
                <w:sz w:val="20"/>
                <w:szCs w:val="20"/>
              </w:rPr>
              <w:t xml:space="preserve">     не идентифицированным и не застрахованным в системе ОМС лицам</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i/>
                <w:iCs/>
                <w:color w:val="000000"/>
                <w:sz w:val="20"/>
                <w:szCs w:val="20"/>
              </w:rPr>
            </w:pPr>
            <w:r w:rsidRPr="00011160">
              <w:rPr>
                <w:i/>
                <w:iCs/>
                <w:color w:val="000000"/>
                <w:sz w:val="20"/>
                <w:szCs w:val="20"/>
              </w:rPr>
              <w:t>11</w:t>
            </w:r>
          </w:p>
        </w:tc>
        <w:tc>
          <w:tcPr>
            <w:tcW w:w="1701"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jc w:val="center"/>
              <w:rPr>
                <w:sz w:val="20"/>
                <w:szCs w:val="20"/>
              </w:rPr>
            </w:pPr>
            <w:r w:rsidRPr="0001116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xml:space="preserve">                         -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xml:space="preserve">                                   -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510"/>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color w:val="000000"/>
                <w:sz w:val="20"/>
                <w:szCs w:val="20"/>
              </w:rPr>
            </w:pPr>
            <w:r w:rsidRPr="00011160">
              <w:rPr>
                <w:color w:val="000000"/>
                <w:sz w:val="20"/>
                <w:szCs w:val="20"/>
              </w:rPr>
              <w:t>5. паллиативная медицинская помощь</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12</w:t>
            </w:r>
          </w:p>
        </w:tc>
        <w:tc>
          <w:tcPr>
            <w:tcW w:w="1701"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jc w:val="center"/>
              <w:rPr>
                <w:sz w:val="20"/>
                <w:szCs w:val="20"/>
              </w:rPr>
            </w:pPr>
            <w:r w:rsidRPr="00011160">
              <w:rPr>
                <w:sz w:val="20"/>
                <w:szCs w:val="20"/>
              </w:rPr>
              <w:t>к/день</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0,101</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1 125,9</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114,2</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115 553,0</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510"/>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color w:val="000000"/>
                <w:sz w:val="20"/>
                <w:szCs w:val="20"/>
              </w:rPr>
            </w:pPr>
            <w:r w:rsidRPr="00011160">
              <w:rPr>
                <w:color w:val="000000"/>
                <w:sz w:val="20"/>
                <w:szCs w:val="20"/>
              </w:rPr>
              <w:t xml:space="preserve">6. иные государственные и муниципальные услуги (работы) </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13</w:t>
            </w:r>
          </w:p>
        </w:tc>
        <w:tc>
          <w:tcPr>
            <w:tcW w:w="170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sz w:val="20"/>
                <w:szCs w:val="20"/>
              </w:rPr>
            </w:pPr>
            <w:r w:rsidRPr="00011160">
              <w:rPr>
                <w:sz w:val="20"/>
                <w:szCs w:val="20"/>
              </w:rPr>
              <w:t>–</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1 478,7</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1 496 639,5</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705"/>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color w:val="000000"/>
                <w:sz w:val="20"/>
                <w:szCs w:val="20"/>
              </w:rPr>
            </w:pPr>
            <w:r w:rsidRPr="00011160">
              <w:rPr>
                <w:color w:val="000000"/>
                <w:sz w:val="20"/>
                <w:szCs w:val="20"/>
              </w:rPr>
              <w:t>7. высокотехнологичная медицинская помощь, оказываемая в медицинских организациях Калужской области</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14</w:t>
            </w:r>
          </w:p>
        </w:tc>
        <w:tc>
          <w:tcPr>
            <w:tcW w:w="1701"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jc w:val="center"/>
              <w:rPr>
                <w:sz w:val="20"/>
                <w:szCs w:val="20"/>
              </w:rPr>
            </w:pPr>
            <w:r w:rsidRPr="00011160">
              <w:rPr>
                <w:sz w:val="20"/>
                <w:szCs w:val="20"/>
              </w:rPr>
              <w:t>случай госпитализации</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0,0004</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190 476,2</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79,0</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80 000,0</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1440"/>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color w:val="000000"/>
                <w:sz w:val="20"/>
                <w:szCs w:val="20"/>
              </w:rPr>
            </w:pPr>
            <w:r w:rsidRPr="00011160">
              <w:rPr>
                <w:color w:val="000000"/>
                <w:sz w:val="20"/>
                <w:szCs w:val="20"/>
              </w:rPr>
              <w:t>II. Средства областного бюджета Калужской области на приобретение медицинского оборудования для медицинских организаций, работающих в системе ОМС,                                                                 в том числе на приобретение:</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15</w:t>
            </w:r>
          </w:p>
        </w:tc>
        <w:tc>
          <w:tcPr>
            <w:tcW w:w="170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sz w:val="20"/>
                <w:szCs w:val="20"/>
              </w:rPr>
            </w:pPr>
            <w:r w:rsidRPr="00011160">
              <w:rPr>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xml:space="preserve">                -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xml:space="preserve">                                   -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xml:space="preserve">                    -     </w:t>
            </w:r>
          </w:p>
        </w:tc>
      </w:tr>
      <w:tr w:rsidR="00011160" w:rsidRPr="00011160" w:rsidTr="00011160">
        <w:trPr>
          <w:trHeight w:val="255"/>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color w:val="000000"/>
                <w:sz w:val="20"/>
                <w:szCs w:val="20"/>
              </w:rPr>
            </w:pPr>
            <w:r w:rsidRPr="00011160">
              <w:rPr>
                <w:color w:val="000000"/>
                <w:sz w:val="20"/>
                <w:szCs w:val="20"/>
              </w:rPr>
              <w:t xml:space="preserve"> - санитарного транспорта</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16</w:t>
            </w:r>
          </w:p>
        </w:tc>
        <w:tc>
          <w:tcPr>
            <w:tcW w:w="170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sz w:val="20"/>
                <w:szCs w:val="20"/>
              </w:rPr>
            </w:pPr>
            <w:r w:rsidRPr="00011160">
              <w:rPr>
                <w:sz w:val="20"/>
                <w:szCs w:val="20"/>
              </w:rPr>
              <w:t>–</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255"/>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color w:val="000000"/>
                <w:sz w:val="20"/>
                <w:szCs w:val="20"/>
              </w:rPr>
            </w:pPr>
            <w:r w:rsidRPr="00011160">
              <w:rPr>
                <w:color w:val="000000"/>
                <w:sz w:val="20"/>
                <w:szCs w:val="20"/>
              </w:rPr>
              <w:t>- КТ</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17</w:t>
            </w:r>
          </w:p>
        </w:tc>
        <w:tc>
          <w:tcPr>
            <w:tcW w:w="170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sz w:val="20"/>
                <w:szCs w:val="20"/>
              </w:rPr>
            </w:pPr>
            <w:r w:rsidRPr="00011160">
              <w:rPr>
                <w:sz w:val="20"/>
                <w:szCs w:val="20"/>
              </w:rPr>
              <w:t>–</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255"/>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color w:val="000000"/>
                <w:sz w:val="20"/>
                <w:szCs w:val="20"/>
              </w:rPr>
            </w:pPr>
            <w:r w:rsidRPr="00011160">
              <w:rPr>
                <w:color w:val="000000"/>
                <w:sz w:val="20"/>
                <w:szCs w:val="20"/>
              </w:rPr>
              <w:t>- МРТ</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18</w:t>
            </w:r>
          </w:p>
        </w:tc>
        <w:tc>
          <w:tcPr>
            <w:tcW w:w="1701"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jc w:val="center"/>
              <w:rPr>
                <w:sz w:val="20"/>
                <w:szCs w:val="20"/>
              </w:rPr>
            </w:pPr>
            <w:r w:rsidRPr="00011160">
              <w:rPr>
                <w:sz w:val="20"/>
                <w:szCs w:val="20"/>
              </w:rPr>
              <w:t>–</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510"/>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color w:val="000000"/>
                <w:sz w:val="20"/>
                <w:szCs w:val="20"/>
              </w:rPr>
            </w:pPr>
            <w:r w:rsidRPr="00011160">
              <w:rPr>
                <w:color w:val="000000"/>
                <w:sz w:val="20"/>
                <w:szCs w:val="20"/>
              </w:rPr>
              <w:t>-  иного медицинского оборудования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19</w:t>
            </w:r>
          </w:p>
        </w:tc>
        <w:tc>
          <w:tcPr>
            <w:tcW w:w="1701"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jc w:val="center"/>
              <w:rPr>
                <w:sz w:val="20"/>
                <w:szCs w:val="20"/>
              </w:rPr>
            </w:pPr>
            <w:r w:rsidRPr="00011160">
              <w:rPr>
                <w:sz w:val="20"/>
                <w:szCs w:val="20"/>
              </w:rPr>
              <w:t>–</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765"/>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color w:val="000000"/>
                <w:sz w:val="20"/>
                <w:szCs w:val="20"/>
              </w:rPr>
            </w:pPr>
            <w:r w:rsidRPr="00011160">
              <w:rPr>
                <w:color w:val="000000"/>
                <w:sz w:val="20"/>
                <w:szCs w:val="20"/>
              </w:rPr>
              <w:t>III. Медицинская помощь в рамках территориальной программы ОМС:</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20</w:t>
            </w:r>
          </w:p>
        </w:tc>
        <w:tc>
          <w:tcPr>
            <w:tcW w:w="170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sz w:val="20"/>
                <w:szCs w:val="20"/>
              </w:rPr>
            </w:pPr>
            <w:r w:rsidRPr="00011160">
              <w:rPr>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8 844,4</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8 952 349,2</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18"/>
                <w:szCs w:val="18"/>
              </w:rPr>
            </w:pPr>
            <w:r w:rsidRPr="00011160">
              <w:rPr>
                <w:sz w:val="18"/>
                <w:szCs w:val="18"/>
              </w:rPr>
              <w:t>78,8%</w:t>
            </w:r>
          </w:p>
        </w:tc>
      </w:tr>
      <w:tr w:rsidR="00011160" w:rsidRPr="00011160" w:rsidTr="00011160">
        <w:trPr>
          <w:trHeight w:val="510"/>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color w:val="000000"/>
                <w:sz w:val="20"/>
                <w:szCs w:val="20"/>
              </w:rPr>
            </w:pPr>
            <w:r w:rsidRPr="00011160">
              <w:rPr>
                <w:color w:val="000000"/>
                <w:sz w:val="20"/>
                <w:szCs w:val="20"/>
              </w:rPr>
              <w:t xml:space="preserve"> - скорая медицинская помощь</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21</w:t>
            </w:r>
          </w:p>
        </w:tc>
        <w:tc>
          <w:tcPr>
            <w:tcW w:w="170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sz w:val="20"/>
                <w:szCs w:val="20"/>
              </w:rPr>
            </w:pPr>
            <w:r w:rsidRPr="00011160">
              <w:rPr>
                <w:sz w:val="20"/>
                <w:szCs w:val="20"/>
              </w:rPr>
              <w:t>вызов</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0,300</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1 819,5</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545,0</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551 608,7</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750"/>
        </w:trPr>
        <w:tc>
          <w:tcPr>
            <w:tcW w:w="341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11160" w:rsidRPr="00011160" w:rsidRDefault="00011160" w:rsidP="008A4E8C">
            <w:pPr>
              <w:rPr>
                <w:color w:val="000000"/>
                <w:sz w:val="20"/>
                <w:szCs w:val="20"/>
              </w:rPr>
            </w:pPr>
            <w:r w:rsidRPr="00011160">
              <w:rPr>
                <w:color w:val="000000"/>
                <w:sz w:val="20"/>
                <w:szCs w:val="20"/>
              </w:rPr>
              <w:t>- медицинская помощь в амбулаторных условиях</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 xml:space="preserve"> 22.1</w:t>
            </w:r>
          </w:p>
        </w:tc>
        <w:tc>
          <w:tcPr>
            <w:tcW w:w="1701"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jc w:val="center"/>
              <w:rPr>
                <w:sz w:val="18"/>
                <w:szCs w:val="18"/>
              </w:rPr>
            </w:pPr>
            <w:r w:rsidRPr="00011160">
              <w:rPr>
                <w:sz w:val="18"/>
                <w:szCs w:val="18"/>
              </w:rPr>
              <w:t>посещение  с профилактическими и иными целями</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2,35</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376,2</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885,4</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896 208,1</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450"/>
        </w:trPr>
        <w:tc>
          <w:tcPr>
            <w:tcW w:w="3417" w:type="dxa"/>
            <w:vMerge/>
            <w:tcBorders>
              <w:top w:val="single" w:sz="4" w:space="0" w:color="auto"/>
              <w:left w:val="single" w:sz="4" w:space="0" w:color="auto"/>
              <w:bottom w:val="single" w:sz="4" w:space="0" w:color="000000"/>
              <w:right w:val="single" w:sz="4" w:space="0" w:color="000000"/>
            </w:tcBorders>
            <w:vAlign w:val="center"/>
            <w:hideMark/>
          </w:tcPr>
          <w:p w:rsidR="00011160" w:rsidRPr="00011160" w:rsidRDefault="00011160" w:rsidP="00011160">
            <w:pPr>
              <w:rPr>
                <w:color w:val="000000"/>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 xml:space="preserve"> 22.2</w:t>
            </w:r>
          </w:p>
        </w:tc>
        <w:tc>
          <w:tcPr>
            <w:tcW w:w="1701"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jc w:val="center"/>
              <w:rPr>
                <w:sz w:val="18"/>
                <w:szCs w:val="18"/>
              </w:rPr>
            </w:pPr>
            <w:r w:rsidRPr="00011160">
              <w:rPr>
                <w:sz w:val="18"/>
                <w:szCs w:val="18"/>
              </w:rPr>
              <w:t>посещение по неотложной медицинской помощи</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0,56</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481,6</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269,4</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272 691,1</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450"/>
        </w:trPr>
        <w:tc>
          <w:tcPr>
            <w:tcW w:w="3417" w:type="dxa"/>
            <w:vMerge/>
            <w:tcBorders>
              <w:top w:val="single" w:sz="4" w:space="0" w:color="auto"/>
              <w:left w:val="single" w:sz="4" w:space="0" w:color="auto"/>
              <w:bottom w:val="single" w:sz="4" w:space="0" w:color="000000"/>
              <w:right w:val="single" w:sz="4" w:space="0" w:color="000000"/>
            </w:tcBorders>
            <w:vAlign w:val="center"/>
            <w:hideMark/>
          </w:tcPr>
          <w:p w:rsidR="00011160" w:rsidRPr="00011160" w:rsidRDefault="00011160" w:rsidP="00011160">
            <w:pPr>
              <w:rPr>
                <w:color w:val="000000"/>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 xml:space="preserve"> 22.3</w:t>
            </w:r>
          </w:p>
        </w:tc>
        <w:tc>
          <w:tcPr>
            <w:tcW w:w="1701"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jc w:val="center"/>
              <w:rPr>
                <w:sz w:val="18"/>
                <w:szCs w:val="18"/>
              </w:rPr>
            </w:pPr>
            <w:r w:rsidRPr="00011160">
              <w:rPr>
                <w:sz w:val="18"/>
                <w:szCs w:val="18"/>
              </w:rPr>
              <w:t>обращение</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1,98</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1 092,6</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2 158,7</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2 185 004,0</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1020"/>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color w:val="000000"/>
                <w:sz w:val="20"/>
                <w:szCs w:val="20"/>
              </w:rPr>
            </w:pPr>
            <w:r w:rsidRPr="00011160">
              <w:rPr>
                <w:color w:val="000000"/>
                <w:sz w:val="20"/>
                <w:szCs w:val="20"/>
              </w:rPr>
              <w:t xml:space="preserve"> - специализированная медицинская помощь в стационарных условиях, 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23</w:t>
            </w:r>
          </w:p>
        </w:tc>
        <w:tc>
          <w:tcPr>
            <w:tcW w:w="1701"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jc w:val="center"/>
              <w:rPr>
                <w:sz w:val="20"/>
                <w:szCs w:val="20"/>
              </w:rPr>
            </w:pPr>
            <w:r w:rsidRPr="00011160">
              <w:rPr>
                <w:sz w:val="20"/>
                <w:szCs w:val="20"/>
              </w:rPr>
              <w:t>случай госпитализации</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0,1724</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24 273,7</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4 183,9</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4 234 983,9</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510"/>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i/>
                <w:iCs/>
                <w:color w:val="000000"/>
                <w:sz w:val="20"/>
                <w:szCs w:val="20"/>
              </w:rPr>
            </w:pPr>
            <w:r w:rsidRPr="00011160">
              <w:rPr>
                <w:i/>
                <w:iCs/>
                <w:color w:val="000000"/>
                <w:sz w:val="20"/>
                <w:szCs w:val="20"/>
              </w:rPr>
              <w:t xml:space="preserve">     медицинская реабилитация в стационарных условиях</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i/>
                <w:iCs/>
                <w:color w:val="000000"/>
                <w:sz w:val="20"/>
                <w:szCs w:val="20"/>
              </w:rPr>
            </w:pPr>
            <w:r w:rsidRPr="00011160">
              <w:rPr>
                <w:i/>
                <w:iCs/>
                <w:color w:val="000000"/>
                <w:sz w:val="20"/>
                <w:szCs w:val="20"/>
              </w:rPr>
              <w:t xml:space="preserve"> 23.1</w:t>
            </w:r>
          </w:p>
        </w:tc>
        <w:tc>
          <w:tcPr>
            <w:tcW w:w="1701"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jc w:val="center"/>
              <w:rPr>
                <w:sz w:val="20"/>
                <w:szCs w:val="20"/>
              </w:rPr>
            </w:pPr>
            <w:r w:rsidRPr="00011160">
              <w:rPr>
                <w:sz w:val="20"/>
                <w:szCs w:val="20"/>
              </w:rPr>
              <w:t>к/день</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0,030</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1 654,0</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50,4</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51 062,3</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765"/>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i/>
                <w:iCs/>
                <w:color w:val="000000"/>
                <w:sz w:val="20"/>
                <w:szCs w:val="20"/>
              </w:rPr>
            </w:pPr>
            <w:r w:rsidRPr="00011160">
              <w:rPr>
                <w:i/>
                <w:iCs/>
                <w:color w:val="000000"/>
                <w:sz w:val="20"/>
                <w:szCs w:val="20"/>
              </w:rPr>
              <w:t xml:space="preserve">     высокотехнологичная медицинская помощь</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i/>
                <w:iCs/>
                <w:color w:val="000000"/>
                <w:sz w:val="20"/>
                <w:szCs w:val="20"/>
              </w:rPr>
            </w:pPr>
            <w:r w:rsidRPr="00011160">
              <w:rPr>
                <w:i/>
                <w:iCs/>
                <w:color w:val="000000"/>
                <w:sz w:val="20"/>
                <w:szCs w:val="20"/>
              </w:rPr>
              <w:t xml:space="preserve"> 23.2</w:t>
            </w:r>
          </w:p>
        </w:tc>
        <w:tc>
          <w:tcPr>
            <w:tcW w:w="1701"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jc w:val="center"/>
              <w:rPr>
                <w:sz w:val="20"/>
                <w:szCs w:val="20"/>
              </w:rPr>
            </w:pPr>
            <w:r w:rsidRPr="00011160">
              <w:rPr>
                <w:sz w:val="20"/>
                <w:szCs w:val="20"/>
              </w:rPr>
              <w:t>случай госпитализации</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0,004</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A35CC4" w:rsidP="00A35CC4">
            <w:pPr>
              <w:jc w:val="right"/>
              <w:rPr>
                <w:sz w:val="20"/>
                <w:szCs w:val="20"/>
              </w:rPr>
            </w:pPr>
            <w:r>
              <w:rPr>
                <w:sz w:val="20"/>
                <w:szCs w:val="20"/>
              </w:rPr>
              <w:t>137585</w:t>
            </w:r>
            <w:r w:rsidR="00011160" w:rsidRPr="00011160">
              <w:rPr>
                <w:sz w:val="20"/>
                <w:szCs w:val="20"/>
              </w:rPr>
              <w:t>,</w:t>
            </w:r>
            <w:r>
              <w:rPr>
                <w:sz w:val="20"/>
                <w:szCs w:val="20"/>
              </w:rPr>
              <w:t>6</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A35CC4" w:rsidP="00011160">
            <w:pPr>
              <w:jc w:val="right"/>
              <w:rPr>
                <w:sz w:val="20"/>
                <w:szCs w:val="20"/>
              </w:rPr>
            </w:pPr>
            <w:r>
              <w:rPr>
                <w:sz w:val="20"/>
                <w:szCs w:val="20"/>
              </w:rPr>
              <w:t>660,2</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A35CC4" w:rsidP="00011160">
            <w:pPr>
              <w:jc w:val="right"/>
              <w:rPr>
                <w:sz w:val="20"/>
                <w:szCs w:val="20"/>
              </w:rPr>
            </w:pPr>
            <w:r>
              <w:rPr>
                <w:sz w:val="20"/>
                <w:szCs w:val="20"/>
              </w:rPr>
              <w:t>668253,3</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765"/>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color w:val="000000"/>
                <w:sz w:val="20"/>
                <w:szCs w:val="20"/>
              </w:rPr>
            </w:pPr>
            <w:r w:rsidRPr="00011160">
              <w:rPr>
                <w:color w:val="000000"/>
                <w:sz w:val="20"/>
                <w:szCs w:val="20"/>
              </w:rPr>
              <w:t xml:space="preserve"> - медицинская помощь в условиях дневного стационара</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24</w:t>
            </w:r>
          </w:p>
        </w:tc>
        <w:tc>
          <w:tcPr>
            <w:tcW w:w="1701"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jc w:val="center"/>
              <w:rPr>
                <w:sz w:val="20"/>
                <w:szCs w:val="20"/>
              </w:rPr>
            </w:pPr>
            <w:r w:rsidRPr="0001116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0,060</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11 919,1</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720,9</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729 735,0</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510"/>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color w:val="000000"/>
                <w:sz w:val="20"/>
                <w:szCs w:val="20"/>
              </w:rPr>
            </w:pPr>
            <w:r w:rsidRPr="00011160">
              <w:rPr>
                <w:color w:val="000000"/>
                <w:sz w:val="20"/>
                <w:szCs w:val="20"/>
              </w:rPr>
              <w:t xml:space="preserve">  - паллиативная медицинская помощь</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25</w:t>
            </w:r>
          </w:p>
        </w:tc>
        <w:tc>
          <w:tcPr>
            <w:tcW w:w="1701"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jc w:val="center"/>
              <w:rPr>
                <w:sz w:val="18"/>
                <w:szCs w:val="18"/>
              </w:rPr>
            </w:pPr>
            <w:r w:rsidRPr="00011160">
              <w:rPr>
                <w:sz w:val="18"/>
                <w:szCs w:val="18"/>
              </w:rPr>
              <w:t>к/день</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510"/>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color w:val="000000"/>
                <w:sz w:val="20"/>
                <w:szCs w:val="20"/>
              </w:rPr>
            </w:pPr>
            <w:r w:rsidRPr="00011160">
              <w:rPr>
                <w:color w:val="000000"/>
                <w:sz w:val="20"/>
                <w:szCs w:val="20"/>
              </w:rPr>
              <w:t xml:space="preserve"> - затраты на ведение дела СМО</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26</w:t>
            </w:r>
          </w:p>
        </w:tc>
        <w:tc>
          <w:tcPr>
            <w:tcW w:w="170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sz w:val="20"/>
                <w:szCs w:val="20"/>
              </w:rPr>
            </w:pPr>
            <w:r w:rsidRPr="00011160">
              <w:rPr>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81,1</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82 118,4</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300"/>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color w:val="000000"/>
                <w:sz w:val="20"/>
                <w:szCs w:val="20"/>
              </w:rPr>
            </w:pPr>
            <w:r w:rsidRPr="00011160">
              <w:rPr>
                <w:color w:val="000000"/>
                <w:sz w:val="20"/>
                <w:szCs w:val="20"/>
              </w:rPr>
              <w:t>из строки 20:</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27</w:t>
            </w:r>
          </w:p>
        </w:tc>
        <w:tc>
          <w:tcPr>
            <w:tcW w:w="1701" w:type="dxa"/>
            <w:tcBorders>
              <w:top w:val="nil"/>
              <w:left w:val="nil"/>
              <w:bottom w:val="nil"/>
              <w:right w:val="nil"/>
            </w:tcBorders>
            <w:shd w:val="clear" w:color="000000" w:fill="FFFFFF"/>
            <w:noWrap/>
            <w:vAlign w:val="bottom"/>
            <w:hideMark/>
          </w:tcPr>
          <w:p w:rsidR="00011160" w:rsidRPr="00011160" w:rsidRDefault="00011160" w:rsidP="00011160">
            <w:pPr>
              <w:rPr>
                <w:rFonts w:ascii="Arial CYR" w:hAnsi="Arial CYR" w:cs="Arial CYR"/>
                <w:sz w:val="20"/>
                <w:szCs w:val="20"/>
              </w:rPr>
            </w:pPr>
            <w:r w:rsidRPr="00011160">
              <w:rPr>
                <w:rFonts w:ascii="Arial CYR" w:hAnsi="Arial CYR" w:cs="Arial CYR"/>
                <w:sz w:val="20"/>
                <w:szCs w:val="20"/>
              </w:rPr>
              <w:t> </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1020"/>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color w:val="000000"/>
                <w:sz w:val="20"/>
                <w:szCs w:val="20"/>
              </w:rPr>
            </w:pPr>
            <w:r w:rsidRPr="00011160">
              <w:rPr>
                <w:color w:val="000000"/>
                <w:sz w:val="20"/>
                <w:szCs w:val="20"/>
              </w:rPr>
              <w:t>1. Медицинская помощь, предоставляемая в рамках базовой программы ОМС застрахованным лицам</w:t>
            </w:r>
          </w:p>
        </w:tc>
        <w:tc>
          <w:tcPr>
            <w:tcW w:w="851" w:type="dxa"/>
            <w:vMerge/>
            <w:tcBorders>
              <w:top w:val="nil"/>
              <w:left w:val="single" w:sz="4" w:space="0" w:color="auto"/>
              <w:bottom w:val="single" w:sz="4" w:space="0" w:color="auto"/>
              <w:right w:val="single" w:sz="4" w:space="0" w:color="auto"/>
            </w:tcBorders>
            <w:vAlign w:val="center"/>
            <w:hideMark/>
          </w:tcPr>
          <w:p w:rsidR="00011160" w:rsidRPr="00011160" w:rsidRDefault="00011160" w:rsidP="00011160">
            <w:pPr>
              <w:rPr>
                <w:color w:val="000000"/>
                <w:sz w:val="20"/>
                <w:szCs w:val="20"/>
              </w:rPr>
            </w:pPr>
          </w:p>
        </w:tc>
        <w:tc>
          <w:tcPr>
            <w:tcW w:w="1701" w:type="dxa"/>
            <w:tcBorders>
              <w:top w:val="nil"/>
              <w:left w:val="nil"/>
              <w:bottom w:val="nil"/>
              <w:right w:val="nil"/>
            </w:tcBorders>
            <w:shd w:val="clear" w:color="000000" w:fill="FFFFFF"/>
            <w:noWrap/>
            <w:vAlign w:val="bottom"/>
            <w:hideMark/>
          </w:tcPr>
          <w:p w:rsidR="00011160" w:rsidRPr="00011160" w:rsidRDefault="00011160" w:rsidP="00011160">
            <w:pPr>
              <w:rPr>
                <w:rFonts w:ascii="Arial CYR" w:hAnsi="Arial CYR" w:cs="Arial CYR"/>
                <w:sz w:val="20"/>
                <w:szCs w:val="20"/>
              </w:rPr>
            </w:pPr>
            <w:r w:rsidRPr="00011160">
              <w:rPr>
                <w:rFonts w:ascii="Arial CYR" w:hAnsi="Arial CYR" w:cs="Arial CYR"/>
                <w:sz w:val="20"/>
                <w:szCs w:val="20"/>
              </w:rPr>
              <w:t> </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8 763,3</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8 870 230,8</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300"/>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color w:val="000000"/>
                <w:sz w:val="20"/>
                <w:szCs w:val="20"/>
              </w:rPr>
            </w:pPr>
            <w:r w:rsidRPr="00011160">
              <w:rPr>
                <w:color w:val="000000"/>
                <w:sz w:val="20"/>
                <w:szCs w:val="20"/>
              </w:rPr>
              <w:t>- скорая медицинская помощь</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28</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sz w:val="20"/>
                <w:szCs w:val="20"/>
              </w:rPr>
            </w:pPr>
            <w:r w:rsidRPr="00011160">
              <w:rPr>
                <w:sz w:val="20"/>
                <w:szCs w:val="20"/>
              </w:rPr>
              <w:t>вызов</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0,300</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1 819,5</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545,0</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551 608,7</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720"/>
        </w:trPr>
        <w:tc>
          <w:tcPr>
            <w:tcW w:w="3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color w:val="000000"/>
                <w:sz w:val="20"/>
                <w:szCs w:val="20"/>
              </w:rPr>
            </w:pPr>
            <w:r w:rsidRPr="00011160">
              <w:rPr>
                <w:color w:val="000000"/>
                <w:sz w:val="20"/>
                <w:szCs w:val="20"/>
              </w:rPr>
              <w:t>- медицинская помощь в амбулаторных условиях</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 xml:space="preserve"> 29.1</w:t>
            </w:r>
          </w:p>
        </w:tc>
        <w:tc>
          <w:tcPr>
            <w:tcW w:w="1701"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jc w:val="center"/>
              <w:rPr>
                <w:sz w:val="18"/>
                <w:szCs w:val="18"/>
              </w:rPr>
            </w:pPr>
            <w:r w:rsidRPr="00011160">
              <w:rPr>
                <w:sz w:val="18"/>
                <w:szCs w:val="18"/>
              </w:rPr>
              <w:t>посещение  с профилактическими и иными целями</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2,35</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376,2</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885,4</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896 208,1</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750"/>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011160" w:rsidRPr="00011160" w:rsidRDefault="00011160" w:rsidP="00011160">
            <w:pPr>
              <w:rPr>
                <w:color w:val="000000"/>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 xml:space="preserve"> 29.2 </w:t>
            </w:r>
          </w:p>
        </w:tc>
        <w:tc>
          <w:tcPr>
            <w:tcW w:w="1701"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jc w:val="center"/>
              <w:rPr>
                <w:sz w:val="18"/>
                <w:szCs w:val="18"/>
              </w:rPr>
            </w:pPr>
            <w:r w:rsidRPr="00011160">
              <w:rPr>
                <w:sz w:val="18"/>
                <w:szCs w:val="18"/>
              </w:rPr>
              <w:t>посещение по неотложной медицинской помощи</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0,56</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481,6</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269,4</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272 691,1</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255"/>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011160" w:rsidRPr="00011160" w:rsidRDefault="00011160" w:rsidP="00011160">
            <w:pPr>
              <w:rPr>
                <w:color w:val="000000"/>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 xml:space="preserve"> 29.3</w:t>
            </w:r>
          </w:p>
        </w:tc>
        <w:tc>
          <w:tcPr>
            <w:tcW w:w="1701"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jc w:val="center"/>
              <w:rPr>
                <w:sz w:val="18"/>
                <w:szCs w:val="18"/>
              </w:rPr>
            </w:pPr>
            <w:r w:rsidRPr="00011160">
              <w:rPr>
                <w:sz w:val="18"/>
                <w:szCs w:val="18"/>
              </w:rPr>
              <w:t>обращение</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1,98</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1 092,6</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2 158,7</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2 185 004,0</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1020"/>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color w:val="000000"/>
                <w:sz w:val="20"/>
                <w:szCs w:val="20"/>
              </w:rPr>
            </w:pPr>
            <w:r w:rsidRPr="00011160">
              <w:rPr>
                <w:color w:val="000000"/>
                <w:sz w:val="20"/>
                <w:szCs w:val="20"/>
              </w:rPr>
              <w:t>- специализированная медицинская помощь в стационарных условиях, 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30</w:t>
            </w:r>
          </w:p>
        </w:tc>
        <w:tc>
          <w:tcPr>
            <w:tcW w:w="1701"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jc w:val="center"/>
              <w:rPr>
                <w:sz w:val="20"/>
                <w:szCs w:val="20"/>
              </w:rPr>
            </w:pPr>
            <w:r w:rsidRPr="00011160">
              <w:rPr>
                <w:sz w:val="20"/>
                <w:szCs w:val="20"/>
              </w:rPr>
              <w:t>случай госпитализации</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0,1724</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24 273,7</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4 183,9</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4 234 983,9</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510"/>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i/>
                <w:iCs/>
                <w:color w:val="000000"/>
                <w:sz w:val="20"/>
                <w:szCs w:val="20"/>
              </w:rPr>
            </w:pPr>
            <w:r w:rsidRPr="00011160">
              <w:rPr>
                <w:i/>
                <w:iCs/>
                <w:color w:val="000000"/>
                <w:sz w:val="20"/>
                <w:szCs w:val="20"/>
              </w:rPr>
              <w:t xml:space="preserve">       медицинская реабилитация в стационарных условиях</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i/>
                <w:iCs/>
                <w:color w:val="000000"/>
                <w:sz w:val="20"/>
                <w:szCs w:val="20"/>
              </w:rPr>
            </w:pPr>
            <w:r w:rsidRPr="00011160">
              <w:rPr>
                <w:i/>
                <w:iCs/>
                <w:color w:val="000000"/>
                <w:sz w:val="20"/>
                <w:szCs w:val="20"/>
              </w:rPr>
              <w:t xml:space="preserve"> 30.1</w:t>
            </w:r>
          </w:p>
        </w:tc>
        <w:tc>
          <w:tcPr>
            <w:tcW w:w="1701"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jc w:val="center"/>
              <w:rPr>
                <w:sz w:val="20"/>
                <w:szCs w:val="20"/>
              </w:rPr>
            </w:pPr>
            <w:r w:rsidRPr="00011160">
              <w:rPr>
                <w:sz w:val="20"/>
                <w:szCs w:val="20"/>
              </w:rPr>
              <w:t>к/день</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0,030</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1 654,0</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50,4</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51 062,3</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510"/>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i/>
                <w:iCs/>
                <w:color w:val="000000"/>
                <w:sz w:val="20"/>
                <w:szCs w:val="20"/>
              </w:rPr>
            </w:pPr>
            <w:r w:rsidRPr="00011160">
              <w:rPr>
                <w:i/>
                <w:iCs/>
                <w:color w:val="000000"/>
                <w:sz w:val="20"/>
                <w:szCs w:val="20"/>
              </w:rPr>
              <w:t xml:space="preserve">     высокотехнологичная медицинская помощь</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i/>
                <w:iCs/>
                <w:color w:val="000000"/>
                <w:sz w:val="20"/>
                <w:szCs w:val="20"/>
              </w:rPr>
            </w:pPr>
            <w:r w:rsidRPr="00011160">
              <w:rPr>
                <w:i/>
                <w:iCs/>
                <w:color w:val="000000"/>
                <w:sz w:val="20"/>
                <w:szCs w:val="20"/>
              </w:rPr>
              <w:t>30.2</w:t>
            </w:r>
          </w:p>
        </w:tc>
        <w:tc>
          <w:tcPr>
            <w:tcW w:w="1701"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jc w:val="center"/>
              <w:rPr>
                <w:sz w:val="20"/>
                <w:szCs w:val="20"/>
              </w:rPr>
            </w:pPr>
            <w:r w:rsidRPr="00011160">
              <w:rPr>
                <w:sz w:val="20"/>
                <w:szCs w:val="20"/>
              </w:rPr>
              <w:t>случай госпитализации</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0,004</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EE30B3" w:rsidP="00011160">
            <w:pPr>
              <w:jc w:val="right"/>
              <w:rPr>
                <w:sz w:val="20"/>
                <w:szCs w:val="20"/>
              </w:rPr>
            </w:pPr>
            <w:r>
              <w:rPr>
                <w:sz w:val="20"/>
                <w:szCs w:val="20"/>
              </w:rPr>
              <w:t>137585,6</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EE30B3" w:rsidP="00011160">
            <w:pPr>
              <w:jc w:val="right"/>
              <w:rPr>
                <w:sz w:val="20"/>
                <w:szCs w:val="20"/>
              </w:rPr>
            </w:pPr>
            <w:r>
              <w:rPr>
                <w:sz w:val="20"/>
                <w:szCs w:val="20"/>
              </w:rPr>
              <w:t>660,2</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EE30B3" w:rsidP="00011160">
            <w:pPr>
              <w:jc w:val="right"/>
              <w:rPr>
                <w:sz w:val="20"/>
                <w:szCs w:val="20"/>
              </w:rPr>
            </w:pPr>
            <w:r>
              <w:rPr>
                <w:sz w:val="20"/>
                <w:szCs w:val="20"/>
              </w:rPr>
              <w:t>668253,3</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510"/>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color w:val="000000"/>
                <w:sz w:val="20"/>
                <w:szCs w:val="20"/>
              </w:rPr>
            </w:pPr>
            <w:r w:rsidRPr="00011160">
              <w:rPr>
                <w:color w:val="000000"/>
                <w:sz w:val="20"/>
                <w:szCs w:val="20"/>
              </w:rPr>
              <w:t>- медицинская помощь в условиях дневного стационара</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31</w:t>
            </w:r>
          </w:p>
        </w:tc>
        <w:tc>
          <w:tcPr>
            <w:tcW w:w="1701"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jc w:val="center"/>
              <w:rPr>
                <w:sz w:val="20"/>
                <w:szCs w:val="20"/>
              </w:rPr>
            </w:pPr>
            <w:r w:rsidRPr="0001116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0,06</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11 919,1</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rPr>
                <w:rFonts w:ascii="Arial CYR" w:hAnsi="Arial CYR" w:cs="Arial CYR"/>
                <w:sz w:val="20"/>
                <w:szCs w:val="20"/>
              </w:rPr>
            </w:pPr>
            <w:r w:rsidRPr="00011160">
              <w:rPr>
                <w:rFonts w:ascii="Arial CYR" w:hAnsi="Arial CYR" w:cs="Arial CY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720,9</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rPr>
                <w:rFonts w:ascii="Arial CYR" w:hAnsi="Arial CYR" w:cs="Arial CYR"/>
                <w:sz w:val="20"/>
                <w:szCs w:val="20"/>
              </w:rPr>
            </w:pPr>
            <w:r w:rsidRPr="00011160">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729 735,0</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rPr>
                <w:rFonts w:ascii="Arial CYR" w:hAnsi="Arial CYR" w:cs="Arial CYR"/>
                <w:sz w:val="20"/>
                <w:szCs w:val="20"/>
              </w:rPr>
            </w:pPr>
            <w:r w:rsidRPr="00011160">
              <w:rPr>
                <w:rFonts w:ascii="Arial CYR" w:hAnsi="Arial CYR" w:cs="Arial CYR"/>
                <w:sz w:val="20"/>
                <w:szCs w:val="20"/>
              </w:rPr>
              <w:t> </w:t>
            </w:r>
          </w:p>
        </w:tc>
      </w:tr>
      <w:tr w:rsidR="00011160" w:rsidRPr="00011160" w:rsidTr="00011160">
        <w:trPr>
          <w:trHeight w:val="510"/>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color w:val="000000"/>
                <w:sz w:val="20"/>
                <w:szCs w:val="20"/>
              </w:rPr>
            </w:pPr>
            <w:r w:rsidRPr="00011160">
              <w:rPr>
                <w:color w:val="000000"/>
                <w:sz w:val="20"/>
                <w:szCs w:val="20"/>
              </w:rPr>
              <w:t>ИТОГО (сумма строк 01 + 15 + 20)</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32</w:t>
            </w:r>
          </w:p>
        </w:tc>
        <w:tc>
          <w:tcPr>
            <w:tcW w:w="1701"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rPr>
                <w:rFonts w:ascii="Arial CYR" w:hAnsi="Arial CYR" w:cs="Arial CYR"/>
                <w:sz w:val="20"/>
                <w:szCs w:val="20"/>
              </w:rPr>
            </w:pPr>
            <w:r w:rsidRPr="00011160">
              <w:rPr>
                <w:rFonts w:ascii="Arial CYR" w:hAnsi="Arial CYR" w:cs="Arial CYR"/>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rPr>
                <w:rFonts w:ascii="Calibri" w:hAnsi="Calibri" w:cs="Arial CYR"/>
                <w:color w:val="000000"/>
                <w:sz w:val="22"/>
                <w:szCs w:val="22"/>
              </w:rPr>
            </w:pPr>
            <w:r w:rsidRPr="00011160">
              <w:rPr>
                <w:rFonts w:ascii="Calibri" w:hAnsi="Calibri" w:cs="Arial CYR"/>
                <w:color w:val="000000"/>
                <w:sz w:val="22"/>
                <w:szCs w:val="22"/>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rPr>
                <w:rFonts w:ascii="Calibri" w:hAnsi="Calibri" w:cs="Arial CYR"/>
                <w:color w:val="000000"/>
                <w:sz w:val="22"/>
                <w:szCs w:val="22"/>
              </w:rPr>
            </w:pPr>
            <w:r w:rsidRPr="00011160">
              <w:rPr>
                <w:rFonts w:ascii="Calibri" w:hAnsi="Calibri" w:cs="Arial CY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rFonts w:ascii="Calibri" w:hAnsi="Calibri" w:cs="Arial CYR"/>
                <w:color w:val="000000"/>
                <w:sz w:val="22"/>
                <w:szCs w:val="22"/>
              </w:rPr>
            </w:pPr>
            <w:r w:rsidRPr="00011160">
              <w:rPr>
                <w:rFonts w:ascii="Calibri" w:hAnsi="Calibri" w:cs="Arial CYR"/>
                <w:color w:val="000000"/>
                <w:sz w:val="22"/>
                <w:szCs w:val="22"/>
              </w:rPr>
              <w:t>2 372,7</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rFonts w:ascii="Calibri" w:hAnsi="Calibri" w:cs="Arial CYR"/>
                <w:color w:val="000000"/>
                <w:sz w:val="22"/>
                <w:szCs w:val="22"/>
              </w:rPr>
            </w:pPr>
            <w:r w:rsidRPr="00011160">
              <w:rPr>
                <w:rFonts w:ascii="Calibri" w:hAnsi="Calibri" w:cs="Arial CYR"/>
                <w:color w:val="000000"/>
                <w:sz w:val="22"/>
                <w:szCs w:val="22"/>
              </w:rPr>
              <w:t>8 844,4</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rFonts w:ascii="Calibri" w:hAnsi="Calibri" w:cs="Arial CYR"/>
                <w:color w:val="000000"/>
                <w:sz w:val="22"/>
                <w:szCs w:val="22"/>
              </w:rPr>
            </w:pPr>
            <w:r w:rsidRPr="00011160">
              <w:rPr>
                <w:rFonts w:ascii="Calibri" w:hAnsi="Calibri" w:cs="Arial CYR"/>
                <w:color w:val="000000"/>
                <w:sz w:val="22"/>
                <w:szCs w:val="22"/>
              </w:rPr>
              <w:t>2 401 454,2</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rFonts w:ascii="Calibri" w:hAnsi="Calibri" w:cs="Arial CYR"/>
                <w:color w:val="000000"/>
                <w:sz w:val="22"/>
                <w:szCs w:val="22"/>
              </w:rPr>
            </w:pPr>
            <w:r w:rsidRPr="00011160">
              <w:rPr>
                <w:rFonts w:ascii="Calibri" w:hAnsi="Calibri" w:cs="Arial CYR"/>
                <w:color w:val="000000"/>
                <w:sz w:val="22"/>
                <w:szCs w:val="22"/>
              </w:rPr>
              <w:t>8 952 349,2</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rFonts w:ascii="Calibri" w:hAnsi="Calibri" w:cs="Arial CYR"/>
                <w:color w:val="000000"/>
                <w:sz w:val="18"/>
                <w:szCs w:val="18"/>
              </w:rPr>
            </w:pPr>
            <w:r w:rsidRPr="00011160">
              <w:rPr>
                <w:rFonts w:ascii="Calibri" w:hAnsi="Calibri" w:cs="Arial CYR"/>
                <w:color w:val="000000"/>
                <w:sz w:val="18"/>
                <w:szCs w:val="18"/>
              </w:rPr>
              <w:t>100,0%</w:t>
            </w:r>
          </w:p>
        </w:tc>
      </w:tr>
    </w:tbl>
    <w:p w:rsidR="00E7765A" w:rsidRDefault="00E7765A" w:rsidP="00011160">
      <w:pPr>
        <w:rPr>
          <w:sz w:val="22"/>
        </w:rPr>
      </w:pPr>
    </w:p>
    <w:p w:rsidR="00E522DF" w:rsidRDefault="00011160" w:rsidP="00011160">
      <w:r w:rsidRPr="00730024">
        <w:rPr>
          <w:sz w:val="22"/>
        </w:rPr>
        <w:t>*) В процессе исполнения бюджета территориальн</w:t>
      </w:r>
      <w:r>
        <w:rPr>
          <w:sz w:val="22"/>
        </w:rPr>
        <w:t>ого</w:t>
      </w:r>
      <w:r w:rsidRPr="00730024">
        <w:rPr>
          <w:sz w:val="22"/>
        </w:rPr>
        <w:t xml:space="preserve"> фонд</w:t>
      </w:r>
      <w:r>
        <w:rPr>
          <w:sz w:val="22"/>
        </w:rPr>
        <w:t>а</w:t>
      </w:r>
      <w:r w:rsidRPr="00730024">
        <w:rPr>
          <w:sz w:val="22"/>
        </w:rPr>
        <w:t xml:space="preserve"> ОМС Калужской области формируется</w:t>
      </w:r>
      <w:r>
        <w:rPr>
          <w:sz w:val="22"/>
        </w:rPr>
        <w:t xml:space="preserve"> </w:t>
      </w:r>
      <w:r w:rsidRPr="00730024">
        <w:rPr>
          <w:sz w:val="22"/>
        </w:rPr>
        <w:t xml:space="preserve">нормированный страховой </w:t>
      </w:r>
      <w:r>
        <w:rPr>
          <w:sz w:val="22"/>
        </w:rPr>
        <w:t xml:space="preserve">запас </w:t>
      </w:r>
      <w:r w:rsidRPr="00730024">
        <w:rPr>
          <w:sz w:val="22"/>
        </w:rPr>
        <w:t>финансовых средств на 201</w:t>
      </w:r>
      <w:r>
        <w:rPr>
          <w:sz w:val="22"/>
        </w:rPr>
        <w:t>7</w:t>
      </w:r>
      <w:r w:rsidRPr="00730024">
        <w:rPr>
          <w:sz w:val="22"/>
        </w:rPr>
        <w:t xml:space="preserve"> год в сумме </w:t>
      </w:r>
      <w:r>
        <w:rPr>
          <w:sz w:val="22"/>
        </w:rPr>
        <w:t>1 773 414,2</w:t>
      </w:r>
      <w:r w:rsidRPr="00730024">
        <w:rPr>
          <w:sz w:val="22"/>
        </w:rPr>
        <w:t xml:space="preserve"> тыс. рублей.</w:t>
      </w:r>
      <w:r>
        <w:rPr>
          <w:sz w:val="22"/>
        </w:rPr>
        <w:t xml:space="preserve">   </w:t>
      </w:r>
    </w:p>
    <w:p w:rsidR="00E522DF" w:rsidRDefault="00E522DF" w:rsidP="00C06E2C">
      <w:pPr>
        <w:jc w:val="right"/>
      </w:pPr>
    </w:p>
    <w:p w:rsidR="00E522DF" w:rsidRDefault="00E522DF" w:rsidP="00C06E2C">
      <w:pPr>
        <w:jc w:val="right"/>
      </w:pPr>
    </w:p>
    <w:p w:rsidR="00E522DF" w:rsidRDefault="00E522DF" w:rsidP="00C06E2C">
      <w:pPr>
        <w:jc w:val="right"/>
      </w:pPr>
    </w:p>
    <w:p w:rsidR="00011160" w:rsidRDefault="00011160" w:rsidP="00C06E2C">
      <w:pPr>
        <w:jc w:val="right"/>
      </w:pPr>
    </w:p>
    <w:p w:rsidR="00874352" w:rsidRDefault="00874352" w:rsidP="00C06E2C">
      <w:pPr>
        <w:jc w:val="right"/>
      </w:pPr>
      <w:r w:rsidRPr="00C06E2C">
        <w:t xml:space="preserve">                        Таблица 2</w:t>
      </w:r>
    </w:p>
    <w:p w:rsidR="00E7765A" w:rsidRDefault="00E7765A" w:rsidP="00C06E2C">
      <w:pPr>
        <w:jc w:val="right"/>
      </w:pPr>
    </w:p>
    <w:p w:rsidR="00D60BE2" w:rsidRDefault="00D60BE2" w:rsidP="00D60BE2">
      <w:pPr>
        <w:jc w:val="center"/>
      </w:pPr>
      <w:r w:rsidRPr="00C2189E">
        <w:t>Стоимость Программы по и</w:t>
      </w:r>
      <w:r w:rsidR="009729EA" w:rsidRPr="00C2189E">
        <w:t>сточникам финансирования на 201</w:t>
      </w:r>
      <w:r w:rsidR="00652464">
        <w:t>7</w:t>
      </w:r>
      <w:r w:rsidRPr="00C2189E">
        <w:t xml:space="preserve"> год</w:t>
      </w:r>
      <w:r w:rsidR="00652464">
        <w:t xml:space="preserve"> и на плановый период 2018 и 2019 </w:t>
      </w:r>
      <w:r w:rsidR="00192574" w:rsidRPr="00C2189E">
        <w:t xml:space="preserve"> </w:t>
      </w:r>
    </w:p>
    <w:p w:rsidR="00E7765A" w:rsidRDefault="00E7765A" w:rsidP="00D60BE2">
      <w:pPr>
        <w:jc w:val="center"/>
      </w:pPr>
    </w:p>
    <w:tbl>
      <w:tblPr>
        <w:tblW w:w="15183" w:type="dxa"/>
        <w:tblInd w:w="93" w:type="dxa"/>
        <w:tblLayout w:type="fixed"/>
        <w:tblLook w:val="04A0"/>
      </w:tblPr>
      <w:tblGrid>
        <w:gridCol w:w="4985"/>
        <w:gridCol w:w="674"/>
        <w:gridCol w:w="1537"/>
        <w:gridCol w:w="1608"/>
        <w:gridCol w:w="1843"/>
        <w:gridCol w:w="1559"/>
        <w:gridCol w:w="1701"/>
        <w:gridCol w:w="1276"/>
      </w:tblGrid>
      <w:tr w:rsidR="00011160" w:rsidRPr="00011160" w:rsidTr="00011160">
        <w:trPr>
          <w:trHeight w:val="540"/>
        </w:trPr>
        <w:tc>
          <w:tcPr>
            <w:tcW w:w="4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1160" w:rsidRPr="00011160" w:rsidRDefault="00011160" w:rsidP="00011160">
            <w:pPr>
              <w:jc w:val="center"/>
              <w:rPr>
                <w:sz w:val="24"/>
                <w:szCs w:val="24"/>
              </w:rPr>
            </w:pPr>
            <w:r w:rsidRPr="00011160">
              <w:rPr>
                <w:sz w:val="24"/>
                <w:szCs w:val="24"/>
              </w:rPr>
              <w:t>Источники финансового обеспечения Программы</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1160" w:rsidRPr="00011160" w:rsidRDefault="00011160" w:rsidP="00011160">
            <w:pPr>
              <w:jc w:val="center"/>
              <w:rPr>
                <w:sz w:val="24"/>
                <w:szCs w:val="24"/>
              </w:rPr>
            </w:pPr>
            <w:r w:rsidRPr="00011160">
              <w:rPr>
                <w:sz w:val="24"/>
                <w:szCs w:val="24"/>
              </w:rPr>
              <w:t>№   стр.</w:t>
            </w:r>
          </w:p>
        </w:tc>
        <w:tc>
          <w:tcPr>
            <w:tcW w:w="9524" w:type="dxa"/>
            <w:gridSpan w:val="6"/>
            <w:tcBorders>
              <w:top w:val="single" w:sz="4" w:space="0" w:color="auto"/>
              <w:left w:val="nil"/>
              <w:bottom w:val="single" w:sz="4" w:space="0" w:color="auto"/>
              <w:right w:val="single" w:sz="4" w:space="0" w:color="auto"/>
            </w:tcBorders>
            <w:shd w:val="clear" w:color="auto" w:fill="auto"/>
            <w:vAlign w:val="bottom"/>
            <w:hideMark/>
          </w:tcPr>
          <w:p w:rsidR="00011160" w:rsidRPr="00011160" w:rsidRDefault="00011160" w:rsidP="00011160">
            <w:pPr>
              <w:jc w:val="center"/>
            </w:pPr>
            <w:r w:rsidRPr="00011160">
              <w:t>Утвержденная стоимость Программы</w:t>
            </w:r>
          </w:p>
        </w:tc>
      </w:tr>
      <w:tr w:rsidR="00011160" w:rsidRPr="00011160" w:rsidTr="00011160">
        <w:trPr>
          <w:trHeight w:val="758"/>
        </w:trPr>
        <w:tc>
          <w:tcPr>
            <w:tcW w:w="4985" w:type="dxa"/>
            <w:vMerge/>
            <w:tcBorders>
              <w:top w:val="single" w:sz="4" w:space="0" w:color="auto"/>
              <w:left w:val="single" w:sz="4" w:space="0" w:color="auto"/>
              <w:bottom w:val="single" w:sz="4" w:space="0" w:color="auto"/>
              <w:right w:val="single" w:sz="4" w:space="0" w:color="auto"/>
            </w:tcBorders>
            <w:vAlign w:val="center"/>
            <w:hideMark/>
          </w:tcPr>
          <w:p w:rsidR="00011160" w:rsidRPr="00011160" w:rsidRDefault="00011160" w:rsidP="00011160">
            <w:pPr>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011160" w:rsidRPr="00011160" w:rsidRDefault="00011160" w:rsidP="00011160">
            <w:pPr>
              <w:rPr>
                <w:sz w:val="24"/>
                <w:szCs w:val="24"/>
              </w:rPr>
            </w:pPr>
          </w:p>
        </w:tc>
        <w:tc>
          <w:tcPr>
            <w:tcW w:w="3145" w:type="dxa"/>
            <w:gridSpan w:val="2"/>
            <w:tcBorders>
              <w:top w:val="single" w:sz="4" w:space="0" w:color="auto"/>
              <w:left w:val="nil"/>
              <w:bottom w:val="single" w:sz="4" w:space="0" w:color="auto"/>
              <w:right w:val="single" w:sz="4" w:space="0" w:color="auto"/>
            </w:tcBorders>
            <w:shd w:val="clear" w:color="auto" w:fill="auto"/>
            <w:hideMark/>
          </w:tcPr>
          <w:p w:rsidR="00011160" w:rsidRPr="00011160" w:rsidRDefault="00011160" w:rsidP="00011160">
            <w:pPr>
              <w:jc w:val="center"/>
              <w:rPr>
                <w:sz w:val="24"/>
                <w:szCs w:val="24"/>
              </w:rPr>
            </w:pPr>
            <w:r w:rsidRPr="00011160">
              <w:rPr>
                <w:sz w:val="24"/>
                <w:szCs w:val="24"/>
              </w:rPr>
              <w:t>2017 год</w:t>
            </w:r>
          </w:p>
        </w:tc>
        <w:tc>
          <w:tcPr>
            <w:tcW w:w="3402" w:type="dxa"/>
            <w:gridSpan w:val="2"/>
            <w:tcBorders>
              <w:top w:val="single" w:sz="4" w:space="0" w:color="auto"/>
              <w:left w:val="nil"/>
              <w:bottom w:val="single" w:sz="4" w:space="0" w:color="auto"/>
              <w:right w:val="single" w:sz="4" w:space="0" w:color="auto"/>
            </w:tcBorders>
            <w:shd w:val="clear" w:color="auto" w:fill="auto"/>
            <w:hideMark/>
          </w:tcPr>
          <w:p w:rsidR="00011160" w:rsidRPr="00011160" w:rsidRDefault="00011160" w:rsidP="00011160">
            <w:pPr>
              <w:jc w:val="center"/>
              <w:rPr>
                <w:sz w:val="24"/>
                <w:szCs w:val="24"/>
              </w:rPr>
            </w:pPr>
            <w:r w:rsidRPr="00011160">
              <w:rPr>
                <w:sz w:val="24"/>
                <w:szCs w:val="24"/>
              </w:rPr>
              <w:t>2018 год</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011160" w:rsidRPr="00011160" w:rsidRDefault="00011160" w:rsidP="00011160">
            <w:pPr>
              <w:jc w:val="center"/>
              <w:rPr>
                <w:sz w:val="24"/>
                <w:szCs w:val="24"/>
              </w:rPr>
            </w:pPr>
            <w:r w:rsidRPr="00011160">
              <w:rPr>
                <w:sz w:val="24"/>
                <w:szCs w:val="24"/>
              </w:rPr>
              <w:t>2019 год</w:t>
            </w:r>
          </w:p>
        </w:tc>
      </w:tr>
      <w:tr w:rsidR="00011160" w:rsidRPr="00011160" w:rsidTr="00011160">
        <w:trPr>
          <w:trHeight w:val="1050"/>
        </w:trPr>
        <w:tc>
          <w:tcPr>
            <w:tcW w:w="4985" w:type="dxa"/>
            <w:vMerge/>
            <w:tcBorders>
              <w:top w:val="single" w:sz="4" w:space="0" w:color="auto"/>
              <w:left w:val="single" w:sz="4" w:space="0" w:color="auto"/>
              <w:bottom w:val="single" w:sz="4" w:space="0" w:color="auto"/>
              <w:right w:val="single" w:sz="4" w:space="0" w:color="auto"/>
            </w:tcBorders>
            <w:vAlign w:val="center"/>
            <w:hideMark/>
          </w:tcPr>
          <w:p w:rsidR="00011160" w:rsidRPr="00011160" w:rsidRDefault="00011160" w:rsidP="00011160">
            <w:pPr>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011160" w:rsidRPr="00011160" w:rsidRDefault="00011160" w:rsidP="00011160">
            <w:pPr>
              <w:rPr>
                <w:sz w:val="24"/>
                <w:szCs w:val="24"/>
              </w:rPr>
            </w:pPr>
          </w:p>
        </w:tc>
        <w:tc>
          <w:tcPr>
            <w:tcW w:w="1537" w:type="dxa"/>
            <w:tcBorders>
              <w:top w:val="nil"/>
              <w:left w:val="nil"/>
              <w:bottom w:val="nil"/>
              <w:right w:val="single" w:sz="4" w:space="0" w:color="auto"/>
            </w:tcBorders>
            <w:shd w:val="clear" w:color="auto" w:fill="auto"/>
            <w:hideMark/>
          </w:tcPr>
          <w:p w:rsidR="00011160" w:rsidRPr="00011160" w:rsidRDefault="00011160" w:rsidP="00011160">
            <w:pPr>
              <w:jc w:val="center"/>
              <w:rPr>
                <w:sz w:val="16"/>
                <w:szCs w:val="16"/>
              </w:rPr>
            </w:pPr>
            <w:r w:rsidRPr="00011160">
              <w:rPr>
                <w:sz w:val="16"/>
                <w:szCs w:val="16"/>
              </w:rPr>
              <w:t>ВСЕГО (тыс. руб.)</w:t>
            </w:r>
          </w:p>
        </w:tc>
        <w:tc>
          <w:tcPr>
            <w:tcW w:w="1608" w:type="dxa"/>
            <w:tcBorders>
              <w:top w:val="nil"/>
              <w:left w:val="nil"/>
              <w:bottom w:val="nil"/>
              <w:right w:val="single" w:sz="4" w:space="0" w:color="auto"/>
            </w:tcBorders>
            <w:shd w:val="clear" w:color="auto" w:fill="auto"/>
            <w:hideMark/>
          </w:tcPr>
          <w:p w:rsidR="00011160" w:rsidRPr="00011160" w:rsidRDefault="00011160" w:rsidP="00011160">
            <w:pPr>
              <w:jc w:val="center"/>
              <w:rPr>
                <w:sz w:val="16"/>
                <w:szCs w:val="16"/>
              </w:rPr>
            </w:pPr>
            <w:r w:rsidRPr="00011160">
              <w:rPr>
                <w:sz w:val="16"/>
                <w:szCs w:val="16"/>
              </w:rPr>
              <w:t>На 1 жителя (1 застрахованное лицо по ОМС)в год (руб.)</w:t>
            </w:r>
          </w:p>
        </w:tc>
        <w:tc>
          <w:tcPr>
            <w:tcW w:w="1843" w:type="dxa"/>
            <w:tcBorders>
              <w:top w:val="nil"/>
              <w:left w:val="nil"/>
              <w:bottom w:val="nil"/>
              <w:right w:val="single" w:sz="4" w:space="0" w:color="auto"/>
            </w:tcBorders>
            <w:shd w:val="clear" w:color="auto" w:fill="auto"/>
            <w:hideMark/>
          </w:tcPr>
          <w:p w:rsidR="00011160" w:rsidRPr="00011160" w:rsidRDefault="00011160" w:rsidP="00011160">
            <w:pPr>
              <w:jc w:val="center"/>
              <w:rPr>
                <w:sz w:val="16"/>
                <w:szCs w:val="16"/>
              </w:rPr>
            </w:pPr>
            <w:r w:rsidRPr="00011160">
              <w:rPr>
                <w:sz w:val="16"/>
                <w:szCs w:val="16"/>
              </w:rPr>
              <w:t>ВСЕГО (тыс. руб.)</w:t>
            </w:r>
          </w:p>
        </w:tc>
        <w:tc>
          <w:tcPr>
            <w:tcW w:w="1559" w:type="dxa"/>
            <w:tcBorders>
              <w:top w:val="nil"/>
              <w:left w:val="nil"/>
              <w:bottom w:val="nil"/>
              <w:right w:val="single" w:sz="4" w:space="0" w:color="auto"/>
            </w:tcBorders>
            <w:shd w:val="clear" w:color="auto" w:fill="auto"/>
            <w:hideMark/>
          </w:tcPr>
          <w:p w:rsidR="00011160" w:rsidRPr="00011160" w:rsidRDefault="00011160" w:rsidP="00011160">
            <w:pPr>
              <w:jc w:val="center"/>
              <w:rPr>
                <w:sz w:val="16"/>
                <w:szCs w:val="16"/>
              </w:rPr>
            </w:pPr>
            <w:r w:rsidRPr="00011160">
              <w:rPr>
                <w:sz w:val="16"/>
                <w:szCs w:val="16"/>
              </w:rPr>
              <w:t>На 1 жителя (1 застрахованное лицо по ОМС)в год (руб.)</w:t>
            </w:r>
          </w:p>
        </w:tc>
        <w:tc>
          <w:tcPr>
            <w:tcW w:w="1701" w:type="dxa"/>
            <w:tcBorders>
              <w:top w:val="nil"/>
              <w:left w:val="nil"/>
              <w:bottom w:val="nil"/>
              <w:right w:val="single" w:sz="4" w:space="0" w:color="auto"/>
            </w:tcBorders>
            <w:shd w:val="clear" w:color="auto" w:fill="auto"/>
            <w:hideMark/>
          </w:tcPr>
          <w:p w:rsidR="00011160" w:rsidRPr="00011160" w:rsidRDefault="00011160" w:rsidP="00011160">
            <w:pPr>
              <w:jc w:val="center"/>
              <w:rPr>
                <w:sz w:val="16"/>
                <w:szCs w:val="16"/>
              </w:rPr>
            </w:pPr>
            <w:r w:rsidRPr="00011160">
              <w:rPr>
                <w:sz w:val="16"/>
                <w:szCs w:val="16"/>
              </w:rPr>
              <w:t>ВСЕГО (тыс. руб.)</w:t>
            </w:r>
          </w:p>
        </w:tc>
        <w:tc>
          <w:tcPr>
            <w:tcW w:w="1276" w:type="dxa"/>
            <w:tcBorders>
              <w:top w:val="nil"/>
              <w:left w:val="nil"/>
              <w:bottom w:val="nil"/>
              <w:right w:val="single" w:sz="4" w:space="0" w:color="auto"/>
            </w:tcBorders>
            <w:shd w:val="clear" w:color="auto" w:fill="auto"/>
            <w:hideMark/>
          </w:tcPr>
          <w:p w:rsidR="00011160" w:rsidRPr="00011160" w:rsidRDefault="00011160" w:rsidP="00011160">
            <w:pPr>
              <w:jc w:val="center"/>
              <w:rPr>
                <w:sz w:val="16"/>
                <w:szCs w:val="16"/>
              </w:rPr>
            </w:pPr>
            <w:r w:rsidRPr="00011160">
              <w:rPr>
                <w:sz w:val="16"/>
                <w:szCs w:val="16"/>
              </w:rPr>
              <w:t>На 1 жителя (1 застрахованное лицо по ОМС)в год (руб.)</w:t>
            </w:r>
          </w:p>
        </w:tc>
      </w:tr>
      <w:tr w:rsidR="00011160" w:rsidRPr="00011160" w:rsidTr="00011160">
        <w:trPr>
          <w:trHeight w:val="330"/>
        </w:trPr>
        <w:tc>
          <w:tcPr>
            <w:tcW w:w="4985" w:type="dxa"/>
            <w:tcBorders>
              <w:top w:val="nil"/>
              <w:left w:val="single" w:sz="4" w:space="0" w:color="auto"/>
              <w:bottom w:val="single" w:sz="4" w:space="0" w:color="auto"/>
              <w:right w:val="single" w:sz="4" w:space="0" w:color="auto"/>
            </w:tcBorders>
            <w:shd w:val="clear" w:color="auto" w:fill="auto"/>
            <w:hideMark/>
          </w:tcPr>
          <w:p w:rsidR="00011160" w:rsidRPr="00011160" w:rsidRDefault="00011160" w:rsidP="00011160">
            <w:pPr>
              <w:jc w:val="center"/>
              <w:rPr>
                <w:sz w:val="24"/>
                <w:szCs w:val="24"/>
              </w:rPr>
            </w:pPr>
            <w:r w:rsidRPr="00011160">
              <w:rPr>
                <w:sz w:val="24"/>
                <w:szCs w:val="24"/>
              </w:rPr>
              <w:t>1</w:t>
            </w:r>
          </w:p>
        </w:tc>
        <w:tc>
          <w:tcPr>
            <w:tcW w:w="674" w:type="dxa"/>
            <w:tcBorders>
              <w:top w:val="nil"/>
              <w:left w:val="nil"/>
              <w:bottom w:val="single" w:sz="4" w:space="0" w:color="auto"/>
              <w:right w:val="single" w:sz="4" w:space="0" w:color="auto"/>
            </w:tcBorders>
            <w:shd w:val="clear" w:color="auto" w:fill="auto"/>
            <w:hideMark/>
          </w:tcPr>
          <w:p w:rsidR="00011160" w:rsidRPr="00011160" w:rsidRDefault="00011160" w:rsidP="00011160">
            <w:pPr>
              <w:jc w:val="center"/>
              <w:rPr>
                <w:sz w:val="24"/>
                <w:szCs w:val="24"/>
              </w:rPr>
            </w:pPr>
            <w:r w:rsidRPr="00011160">
              <w:rPr>
                <w:sz w:val="24"/>
                <w:szCs w:val="24"/>
              </w:rPr>
              <w:t>2</w:t>
            </w:r>
          </w:p>
        </w:tc>
        <w:tc>
          <w:tcPr>
            <w:tcW w:w="1537" w:type="dxa"/>
            <w:tcBorders>
              <w:top w:val="single" w:sz="4" w:space="0" w:color="auto"/>
              <w:left w:val="nil"/>
              <w:bottom w:val="single" w:sz="4" w:space="0" w:color="auto"/>
              <w:right w:val="single" w:sz="4" w:space="0" w:color="auto"/>
            </w:tcBorders>
            <w:shd w:val="clear" w:color="auto" w:fill="auto"/>
            <w:hideMark/>
          </w:tcPr>
          <w:p w:rsidR="00011160" w:rsidRPr="00011160" w:rsidRDefault="00011160" w:rsidP="00011160">
            <w:pPr>
              <w:jc w:val="center"/>
              <w:rPr>
                <w:sz w:val="24"/>
                <w:szCs w:val="24"/>
              </w:rPr>
            </w:pPr>
            <w:r w:rsidRPr="00011160">
              <w:rPr>
                <w:sz w:val="24"/>
                <w:szCs w:val="24"/>
              </w:rPr>
              <w:t>3</w:t>
            </w:r>
          </w:p>
        </w:tc>
        <w:tc>
          <w:tcPr>
            <w:tcW w:w="1608" w:type="dxa"/>
            <w:tcBorders>
              <w:top w:val="single" w:sz="4" w:space="0" w:color="auto"/>
              <w:left w:val="nil"/>
              <w:bottom w:val="single" w:sz="4" w:space="0" w:color="auto"/>
              <w:right w:val="single" w:sz="4" w:space="0" w:color="auto"/>
            </w:tcBorders>
            <w:shd w:val="clear" w:color="auto" w:fill="auto"/>
            <w:hideMark/>
          </w:tcPr>
          <w:p w:rsidR="00011160" w:rsidRPr="00011160" w:rsidRDefault="00011160" w:rsidP="00011160">
            <w:pPr>
              <w:jc w:val="center"/>
              <w:rPr>
                <w:sz w:val="24"/>
                <w:szCs w:val="24"/>
              </w:rPr>
            </w:pPr>
            <w:r w:rsidRPr="00011160">
              <w:rPr>
                <w:sz w:val="24"/>
                <w:szCs w:val="24"/>
              </w:rPr>
              <w:t>4</w:t>
            </w:r>
          </w:p>
        </w:tc>
        <w:tc>
          <w:tcPr>
            <w:tcW w:w="1843" w:type="dxa"/>
            <w:tcBorders>
              <w:top w:val="single" w:sz="4" w:space="0" w:color="auto"/>
              <w:left w:val="nil"/>
              <w:bottom w:val="single" w:sz="4" w:space="0" w:color="auto"/>
              <w:right w:val="single" w:sz="4" w:space="0" w:color="auto"/>
            </w:tcBorders>
            <w:shd w:val="clear" w:color="auto" w:fill="auto"/>
            <w:hideMark/>
          </w:tcPr>
          <w:p w:rsidR="00011160" w:rsidRPr="00011160" w:rsidRDefault="00011160" w:rsidP="00011160">
            <w:pPr>
              <w:jc w:val="center"/>
              <w:rPr>
                <w:sz w:val="24"/>
                <w:szCs w:val="24"/>
              </w:rPr>
            </w:pPr>
            <w:r w:rsidRPr="00011160">
              <w:rPr>
                <w:sz w:val="24"/>
                <w:szCs w:val="24"/>
              </w:rPr>
              <w:t>5</w:t>
            </w:r>
          </w:p>
        </w:tc>
        <w:tc>
          <w:tcPr>
            <w:tcW w:w="1559" w:type="dxa"/>
            <w:tcBorders>
              <w:top w:val="single" w:sz="4" w:space="0" w:color="auto"/>
              <w:left w:val="nil"/>
              <w:bottom w:val="single" w:sz="4" w:space="0" w:color="auto"/>
              <w:right w:val="single" w:sz="4" w:space="0" w:color="auto"/>
            </w:tcBorders>
            <w:shd w:val="clear" w:color="auto" w:fill="auto"/>
            <w:hideMark/>
          </w:tcPr>
          <w:p w:rsidR="00011160" w:rsidRPr="00011160" w:rsidRDefault="00011160" w:rsidP="00011160">
            <w:pPr>
              <w:jc w:val="center"/>
              <w:rPr>
                <w:sz w:val="24"/>
                <w:szCs w:val="24"/>
              </w:rPr>
            </w:pPr>
            <w:r w:rsidRPr="00011160">
              <w:rPr>
                <w:sz w:val="24"/>
                <w:szCs w:val="24"/>
              </w:rPr>
              <w:t>6</w:t>
            </w:r>
          </w:p>
        </w:tc>
        <w:tc>
          <w:tcPr>
            <w:tcW w:w="1701" w:type="dxa"/>
            <w:tcBorders>
              <w:top w:val="single" w:sz="4" w:space="0" w:color="auto"/>
              <w:left w:val="nil"/>
              <w:bottom w:val="single" w:sz="4" w:space="0" w:color="auto"/>
              <w:right w:val="single" w:sz="4" w:space="0" w:color="auto"/>
            </w:tcBorders>
            <w:shd w:val="clear" w:color="auto" w:fill="auto"/>
            <w:hideMark/>
          </w:tcPr>
          <w:p w:rsidR="00011160" w:rsidRPr="00011160" w:rsidRDefault="00011160" w:rsidP="00011160">
            <w:pPr>
              <w:jc w:val="center"/>
              <w:rPr>
                <w:sz w:val="24"/>
                <w:szCs w:val="24"/>
              </w:rPr>
            </w:pPr>
            <w:r w:rsidRPr="00011160">
              <w:rPr>
                <w:sz w:val="24"/>
                <w:szCs w:val="24"/>
              </w:rPr>
              <w:t>7</w:t>
            </w:r>
          </w:p>
        </w:tc>
        <w:tc>
          <w:tcPr>
            <w:tcW w:w="1276" w:type="dxa"/>
            <w:tcBorders>
              <w:top w:val="single" w:sz="4" w:space="0" w:color="auto"/>
              <w:left w:val="nil"/>
              <w:bottom w:val="single" w:sz="4" w:space="0" w:color="auto"/>
              <w:right w:val="single" w:sz="4" w:space="0" w:color="auto"/>
            </w:tcBorders>
            <w:shd w:val="clear" w:color="auto" w:fill="auto"/>
            <w:hideMark/>
          </w:tcPr>
          <w:p w:rsidR="00011160" w:rsidRPr="00011160" w:rsidRDefault="00011160" w:rsidP="00011160">
            <w:pPr>
              <w:jc w:val="center"/>
              <w:rPr>
                <w:sz w:val="24"/>
                <w:szCs w:val="24"/>
              </w:rPr>
            </w:pPr>
            <w:r w:rsidRPr="00011160">
              <w:rPr>
                <w:sz w:val="24"/>
                <w:szCs w:val="24"/>
              </w:rPr>
              <w:t>8</w:t>
            </w:r>
          </w:p>
        </w:tc>
      </w:tr>
      <w:tr w:rsidR="00011160" w:rsidRPr="00011160" w:rsidTr="00011160">
        <w:trPr>
          <w:trHeight w:val="780"/>
        </w:trPr>
        <w:tc>
          <w:tcPr>
            <w:tcW w:w="4985" w:type="dxa"/>
            <w:tcBorders>
              <w:top w:val="nil"/>
              <w:left w:val="single" w:sz="4" w:space="0" w:color="auto"/>
              <w:bottom w:val="single" w:sz="4" w:space="0" w:color="auto"/>
              <w:right w:val="single" w:sz="4" w:space="0" w:color="auto"/>
            </w:tcBorders>
            <w:shd w:val="clear" w:color="auto" w:fill="auto"/>
            <w:vAlign w:val="bottom"/>
            <w:hideMark/>
          </w:tcPr>
          <w:p w:rsidR="00011160" w:rsidRPr="00011160" w:rsidRDefault="00D267E0" w:rsidP="00D267E0">
            <w:pPr>
              <w:rPr>
                <w:b/>
                <w:bCs/>
                <w:sz w:val="20"/>
                <w:szCs w:val="20"/>
              </w:rPr>
            </w:pPr>
            <w:r>
              <w:rPr>
                <w:b/>
                <w:bCs/>
                <w:sz w:val="20"/>
                <w:szCs w:val="20"/>
              </w:rPr>
              <w:t>Стоимость П</w:t>
            </w:r>
            <w:r w:rsidR="00011160" w:rsidRPr="00011160">
              <w:rPr>
                <w:b/>
                <w:bCs/>
                <w:sz w:val="20"/>
                <w:szCs w:val="20"/>
              </w:rPr>
              <w:t xml:space="preserve">рограммы </w:t>
            </w:r>
            <w:r>
              <w:rPr>
                <w:b/>
                <w:bCs/>
                <w:sz w:val="20"/>
                <w:szCs w:val="20"/>
              </w:rPr>
              <w:t xml:space="preserve"> всего, </w:t>
            </w:r>
            <w:r w:rsidR="00011160" w:rsidRPr="00011160">
              <w:rPr>
                <w:b/>
                <w:bCs/>
                <w:sz w:val="20"/>
                <w:szCs w:val="20"/>
              </w:rPr>
              <w:t>в том числе:</w:t>
            </w:r>
          </w:p>
        </w:tc>
        <w:tc>
          <w:tcPr>
            <w:tcW w:w="674"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4"/>
                <w:szCs w:val="24"/>
              </w:rPr>
            </w:pPr>
            <w:r w:rsidRPr="00011160">
              <w:rPr>
                <w:sz w:val="24"/>
                <w:szCs w:val="24"/>
              </w:rPr>
              <w:t>1</w:t>
            </w:r>
          </w:p>
        </w:tc>
        <w:tc>
          <w:tcPr>
            <w:tcW w:w="1537"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11 353 803,4   </w:t>
            </w:r>
          </w:p>
        </w:tc>
        <w:tc>
          <w:tcPr>
            <w:tcW w:w="1608"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х </w:t>
            </w:r>
          </w:p>
        </w:tc>
        <w:tc>
          <w:tcPr>
            <w:tcW w:w="1843"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12 920 313,3   </w:t>
            </w:r>
          </w:p>
        </w:tc>
        <w:tc>
          <w:tcPr>
            <w:tcW w:w="1559"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х </w:t>
            </w:r>
          </w:p>
        </w:tc>
        <w:tc>
          <w:tcPr>
            <w:tcW w:w="1701"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13 506 996,6   </w:t>
            </w:r>
          </w:p>
        </w:tc>
        <w:tc>
          <w:tcPr>
            <w:tcW w:w="1276"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х </w:t>
            </w:r>
          </w:p>
        </w:tc>
      </w:tr>
      <w:tr w:rsidR="00011160" w:rsidRPr="00011160" w:rsidTr="00011160">
        <w:trPr>
          <w:trHeight w:val="693"/>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011160" w:rsidRPr="00011160" w:rsidRDefault="00011160" w:rsidP="00011160">
            <w:pPr>
              <w:rPr>
                <w:b/>
                <w:bCs/>
                <w:sz w:val="20"/>
                <w:szCs w:val="20"/>
              </w:rPr>
            </w:pPr>
            <w:r w:rsidRPr="00011160">
              <w:rPr>
                <w:b/>
                <w:bCs/>
                <w:sz w:val="20"/>
                <w:szCs w:val="20"/>
              </w:rPr>
              <w:t>I. Средства областного бюджета Калужской области</w:t>
            </w:r>
          </w:p>
        </w:tc>
        <w:tc>
          <w:tcPr>
            <w:tcW w:w="674"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4"/>
                <w:szCs w:val="24"/>
              </w:rPr>
            </w:pPr>
            <w:r w:rsidRPr="00011160">
              <w:rPr>
                <w:sz w:val="24"/>
                <w:szCs w:val="24"/>
              </w:rPr>
              <w:t>2</w:t>
            </w:r>
          </w:p>
        </w:tc>
        <w:tc>
          <w:tcPr>
            <w:tcW w:w="1537"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2 401 454,2   </w:t>
            </w:r>
          </w:p>
        </w:tc>
        <w:tc>
          <w:tcPr>
            <w:tcW w:w="1608"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2 372,7   </w:t>
            </w:r>
          </w:p>
        </w:tc>
        <w:tc>
          <w:tcPr>
            <w:tcW w:w="1843"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2 466 561,9   </w:t>
            </w:r>
          </w:p>
        </w:tc>
        <w:tc>
          <w:tcPr>
            <w:tcW w:w="1559"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2 429,9   </w:t>
            </w:r>
          </w:p>
        </w:tc>
        <w:tc>
          <w:tcPr>
            <w:tcW w:w="1701"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2 508 881,9   </w:t>
            </w:r>
          </w:p>
        </w:tc>
        <w:tc>
          <w:tcPr>
            <w:tcW w:w="1276"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2 463,4   </w:t>
            </w:r>
          </w:p>
        </w:tc>
      </w:tr>
      <w:tr w:rsidR="00011160" w:rsidRPr="00011160" w:rsidTr="00011160">
        <w:trPr>
          <w:trHeight w:val="748"/>
        </w:trPr>
        <w:tc>
          <w:tcPr>
            <w:tcW w:w="4985" w:type="dxa"/>
            <w:tcBorders>
              <w:top w:val="nil"/>
              <w:left w:val="single" w:sz="4" w:space="0" w:color="auto"/>
              <w:bottom w:val="single" w:sz="4" w:space="0" w:color="auto"/>
              <w:right w:val="single" w:sz="4" w:space="0" w:color="auto"/>
            </w:tcBorders>
            <w:shd w:val="clear" w:color="auto" w:fill="auto"/>
            <w:vAlign w:val="bottom"/>
            <w:hideMark/>
          </w:tcPr>
          <w:p w:rsidR="00011160" w:rsidRPr="00011160" w:rsidRDefault="00011160" w:rsidP="00011160">
            <w:pPr>
              <w:rPr>
                <w:b/>
                <w:bCs/>
                <w:sz w:val="20"/>
                <w:szCs w:val="20"/>
              </w:rPr>
            </w:pPr>
            <w:r w:rsidRPr="00011160">
              <w:rPr>
                <w:b/>
                <w:bCs/>
                <w:sz w:val="20"/>
                <w:szCs w:val="20"/>
              </w:rPr>
              <w:t>II. Стоимость территориальной программы ОМС всего *</w:t>
            </w:r>
          </w:p>
        </w:tc>
        <w:tc>
          <w:tcPr>
            <w:tcW w:w="674"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4"/>
                <w:szCs w:val="24"/>
              </w:rPr>
            </w:pPr>
            <w:r w:rsidRPr="00011160">
              <w:rPr>
                <w:sz w:val="24"/>
                <w:szCs w:val="24"/>
              </w:rPr>
              <w:t>3</w:t>
            </w:r>
          </w:p>
        </w:tc>
        <w:tc>
          <w:tcPr>
            <w:tcW w:w="1537"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8 952 349,2   </w:t>
            </w:r>
          </w:p>
        </w:tc>
        <w:tc>
          <w:tcPr>
            <w:tcW w:w="1608"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8 844,4   </w:t>
            </w:r>
          </w:p>
        </w:tc>
        <w:tc>
          <w:tcPr>
            <w:tcW w:w="1843"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10 453 751,4   </w:t>
            </w:r>
          </w:p>
        </w:tc>
        <w:tc>
          <w:tcPr>
            <w:tcW w:w="1559"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10 327,7   </w:t>
            </w:r>
          </w:p>
        </w:tc>
        <w:tc>
          <w:tcPr>
            <w:tcW w:w="1701"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10 998 114,7   </w:t>
            </w:r>
          </w:p>
        </w:tc>
        <w:tc>
          <w:tcPr>
            <w:tcW w:w="1276"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10 865,5   </w:t>
            </w:r>
          </w:p>
        </w:tc>
      </w:tr>
      <w:tr w:rsidR="00011160" w:rsidRPr="00011160" w:rsidTr="00011160">
        <w:trPr>
          <w:trHeight w:val="1403"/>
        </w:trPr>
        <w:tc>
          <w:tcPr>
            <w:tcW w:w="4985" w:type="dxa"/>
            <w:tcBorders>
              <w:top w:val="nil"/>
              <w:left w:val="single" w:sz="4" w:space="0" w:color="auto"/>
              <w:bottom w:val="single" w:sz="4" w:space="0" w:color="auto"/>
              <w:right w:val="single" w:sz="4" w:space="0" w:color="auto"/>
            </w:tcBorders>
            <w:shd w:val="clear" w:color="auto" w:fill="auto"/>
            <w:vAlign w:val="bottom"/>
            <w:hideMark/>
          </w:tcPr>
          <w:p w:rsidR="00011160" w:rsidRPr="00011160" w:rsidRDefault="00011160" w:rsidP="00011160">
            <w:pPr>
              <w:rPr>
                <w:sz w:val="20"/>
                <w:szCs w:val="20"/>
              </w:rPr>
            </w:pPr>
            <w:r w:rsidRPr="00011160">
              <w:rPr>
                <w:sz w:val="20"/>
                <w:szCs w:val="20"/>
              </w:rPr>
              <w:t xml:space="preserve">1. Стоимость  территориальной программы ОМС за счет средств обязательного медицинского страхования   в рамках базовой программы обязательного медицинского страхования *                                         </w:t>
            </w:r>
            <w:r w:rsidRPr="00011160">
              <w:rPr>
                <w:sz w:val="20"/>
                <w:szCs w:val="20"/>
              </w:rPr>
              <w:br/>
              <w:t>в том числе:</w:t>
            </w:r>
          </w:p>
        </w:tc>
        <w:tc>
          <w:tcPr>
            <w:tcW w:w="674"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4"/>
                <w:szCs w:val="24"/>
              </w:rPr>
            </w:pPr>
            <w:r w:rsidRPr="00011160">
              <w:rPr>
                <w:sz w:val="24"/>
                <w:szCs w:val="24"/>
              </w:rPr>
              <w:t>4</w:t>
            </w:r>
          </w:p>
        </w:tc>
        <w:tc>
          <w:tcPr>
            <w:tcW w:w="1537"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8 952 349,2   </w:t>
            </w:r>
          </w:p>
        </w:tc>
        <w:tc>
          <w:tcPr>
            <w:tcW w:w="1608"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8 844,4   </w:t>
            </w:r>
          </w:p>
        </w:tc>
        <w:tc>
          <w:tcPr>
            <w:tcW w:w="1843"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10 453 751,4   </w:t>
            </w:r>
          </w:p>
        </w:tc>
        <w:tc>
          <w:tcPr>
            <w:tcW w:w="1559"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10 327,7   </w:t>
            </w:r>
          </w:p>
        </w:tc>
        <w:tc>
          <w:tcPr>
            <w:tcW w:w="1701"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10 998 114,7   </w:t>
            </w:r>
          </w:p>
        </w:tc>
        <w:tc>
          <w:tcPr>
            <w:tcW w:w="1276"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10 865,5   </w:t>
            </w:r>
          </w:p>
        </w:tc>
      </w:tr>
      <w:tr w:rsidR="00011160" w:rsidRPr="00011160" w:rsidTr="00011160">
        <w:trPr>
          <w:trHeight w:val="885"/>
        </w:trPr>
        <w:tc>
          <w:tcPr>
            <w:tcW w:w="4985" w:type="dxa"/>
            <w:tcBorders>
              <w:top w:val="nil"/>
              <w:left w:val="single" w:sz="4" w:space="0" w:color="auto"/>
              <w:bottom w:val="single" w:sz="4" w:space="0" w:color="auto"/>
              <w:right w:val="single" w:sz="4" w:space="0" w:color="auto"/>
            </w:tcBorders>
            <w:shd w:val="clear" w:color="auto" w:fill="auto"/>
            <w:vAlign w:val="bottom"/>
            <w:hideMark/>
          </w:tcPr>
          <w:p w:rsidR="00011160" w:rsidRPr="00011160" w:rsidRDefault="00011160" w:rsidP="00011160">
            <w:pPr>
              <w:rPr>
                <w:sz w:val="20"/>
                <w:szCs w:val="20"/>
              </w:rPr>
            </w:pPr>
            <w:r>
              <w:rPr>
                <w:sz w:val="20"/>
                <w:szCs w:val="20"/>
              </w:rPr>
              <w:t>с</w:t>
            </w:r>
            <w:r w:rsidRPr="00011160">
              <w:rPr>
                <w:sz w:val="20"/>
                <w:szCs w:val="20"/>
              </w:rPr>
              <w:t xml:space="preserve">убвенции из бюджета ФОМС </w:t>
            </w:r>
          </w:p>
        </w:tc>
        <w:tc>
          <w:tcPr>
            <w:tcW w:w="674"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4"/>
                <w:szCs w:val="24"/>
              </w:rPr>
            </w:pPr>
            <w:r w:rsidRPr="00011160">
              <w:rPr>
                <w:sz w:val="24"/>
                <w:szCs w:val="24"/>
              </w:rPr>
              <w:t>5</w:t>
            </w:r>
          </w:p>
        </w:tc>
        <w:tc>
          <w:tcPr>
            <w:tcW w:w="1537"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8 952 349,2   </w:t>
            </w:r>
          </w:p>
        </w:tc>
        <w:tc>
          <w:tcPr>
            <w:tcW w:w="1608"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8 844,4   </w:t>
            </w:r>
          </w:p>
        </w:tc>
        <w:tc>
          <w:tcPr>
            <w:tcW w:w="1843"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10 453 751,4   </w:t>
            </w:r>
          </w:p>
        </w:tc>
        <w:tc>
          <w:tcPr>
            <w:tcW w:w="1559"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10 327,7   </w:t>
            </w:r>
          </w:p>
        </w:tc>
        <w:tc>
          <w:tcPr>
            <w:tcW w:w="1701"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10 998 114,7   </w:t>
            </w:r>
          </w:p>
        </w:tc>
        <w:tc>
          <w:tcPr>
            <w:tcW w:w="1276"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10 865,5   </w:t>
            </w:r>
          </w:p>
        </w:tc>
      </w:tr>
      <w:tr w:rsidR="00011160" w:rsidRPr="00011160" w:rsidTr="00011160">
        <w:trPr>
          <w:trHeight w:val="330"/>
        </w:trPr>
        <w:tc>
          <w:tcPr>
            <w:tcW w:w="15183"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1160" w:rsidRPr="00011160" w:rsidRDefault="00011160" w:rsidP="00011160">
            <w:pPr>
              <w:rPr>
                <w:rFonts w:ascii="Arial CYR" w:hAnsi="Arial CYR" w:cs="Arial CYR"/>
              </w:rPr>
            </w:pPr>
            <w:r w:rsidRPr="00011160">
              <w:rPr>
                <w:sz w:val="18"/>
                <w:szCs w:val="18"/>
              </w:rPr>
              <w:t>* без учета расходов на обеспечение Территориальным фондом ОМС Калужской области (далее - ТФОМС) своих функций</w:t>
            </w:r>
          </w:p>
        </w:tc>
      </w:tr>
      <w:tr w:rsidR="00011160" w:rsidRPr="00011160" w:rsidTr="00011160">
        <w:trPr>
          <w:trHeight w:val="690"/>
        </w:trPr>
        <w:tc>
          <w:tcPr>
            <w:tcW w:w="56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1160" w:rsidRPr="00011160" w:rsidRDefault="00011160" w:rsidP="00011160">
            <w:pPr>
              <w:jc w:val="center"/>
              <w:rPr>
                <w:sz w:val="18"/>
                <w:szCs w:val="18"/>
              </w:rPr>
            </w:pPr>
            <w:r w:rsidRPr="00011160">
              <w:rPr>
                <w:sz w:val="18"/>
                <w:szCs w:val="18"/>
              </w:rPr>
              <w:t>Справочно</w:t>
            </w:r>
          </w:p>
        </w:tc>
        <w:tc>
          <w:tcPr>
            <w:tcW w:w="1537" w:type="dxa"/>
            <w:tcBorders>
              <w:top w:val="nil"/>
              <w:left w:val="nil"/>
              <w:bottom w:val="single" w:sz="4" w:space="0" w:color="auto"/>
              <w:right w:val="single" w:sz="4" w:space="0" w:color="auto"/>
            </w:tcBorders>
            <w:shd w:val="clear" w:color="auto" w:fill="auto"/>
            <w:vAlign w:val="bottom"/>
            <w:hideMark/>
          </w:tcPr>
          <w:p w:rsidR="00011160" w:rsidRPr="00011160" w:rsidRDefault="00011160" w:rsidP="00011160">
            <w:pPr>
              <w:jc w:val="center"/>
              <w:rPr>
                <w:sz w:val="16"/>
                <w:szCs w:val="16"/>
              </w:rPr>
            </w:pPr>
            <w:r w:rsidRPr="00011160">
              <w:rPr>
                <w:sz w:val="16"/>
                <w:szCs w:val="16"/>
              </w:rPr>
              <w:t>всего (тыс.руб.)</w:t>
            </w:r>
          </w:p>
        </w:tc>
        <w:tc>
          <w:tcPr>
            <w:tcW w:w="1608" w:type="dxa"/>
            <w:tcBorders>
              <w:top w:val="nil"/>
              <w:left w:val="nil"/>
              <w:bottom w:val="single" w:sz="4" w:space="0" w:color="auto"/>
              <w:right w:val="single" w:sz="4" w:space="0" w:color="auto"/>
            </w:tcBorders>
            <w:shd w:val="clear" w:color="auto" w:fill="auto"/>
            <w:vAlign w:val="bottom"/>
            <w:hideMark/>
          </w:tcPr>
          <w:p w:rsidR="00011160" w:rsidRPr="00011160" w:rsidRDefault="00011160" w:rsidP="00011160">
            <w:pPr>
              <w:jc w:val="center"/>
              <w:rPr>
                <w:sz w:val="16"/>
                <w:szCs w:val="16"/>
              </w:rPr>
            </w:pPr>
            <w:r w:rsidRPr="00011160">
              <w:rPr>
                <w:sz w:val="16"/>
                <w:szCs w:val="16"/>
              </w:rPr>
              <w:t>на 1 застрахованное лицо (руб.)</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011160" w:rsidRPr="00011160" w:rsidRDefault="00011160" w:rsidP="00011160">
            <w:pPr>
              <w:jc w:val="center"/>
              <w:rPr>
                <w:sz w:val="16"/>
                <w:szCs w:val="16"/>
              </w:rPr>
            </w:pPr>
            <w:r w:rsidRPr="00011160">
              <w:rPr>
                <w:sz w:val="16"/>
                <w:szCs w:val="16"/>
              </w:rPr>
              <w:t>всего (тыс.руб.)</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011160" w:rsidRPr="00011160" w:rsidRDefault="00011160" w:rsidP="00011160">
            <w:pPr>
              <w:jc w:val="center"/>
              <w:rPr>
                <w:sz w:val="16"/>
                <w:szCs w:val="16"/>
              </w:rPr>
            </w:pPr>
            <w:r w:rsidRPr="00011160">
              <w:rPr>
                <w:sz w:val="16"/>
                <w:szCs w:val="16"/>
              </w:rPr>
              <w:t>на 1 застрахованное лицо (руб.)</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11160" w:rsidRPr="00011160" w:rsidRDefault="00011160" w:rsidP="00011160">
            <w:pPr>
              <w:jc w:val="center"/>
              <w:rPr>
                <w:sz w:val="16"/>
                <w:szCs w:val="16"/>
              </w:rPr>
            </w:pPr>
            <w:r w:rsidRPr="00011160">
              <w:rPr>
                <w:sz w:val="16"/>
                <w:szCs w:val="16"/>
              </w:rPr>
              <w:t>всего (тыс.руб.)</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11160" w:rsidRPr="00011160" w:rsidRDefault="00011160" w:rsidP="00011160">
            <w:pPr>
              <w:jc w:val="center"/>
              <w:rPr>
                <w:sz w:val="16"/>
                <w:szCs w:val="16"/>
              </w:rPr>
            </w:pPr>
            <w:r w:rsidRPr="00011160">
              <w:rPr>
                <w:sz w:val="16"/>
                <w:szCs w:val="16"/>
              </w:rPr>
              <w:t>на 1 застрахованное лицо (руб.)</w:t>
            </w:r>
          </w:p>
        </w:tc>
      </w:tr>
      <w:tr w:rsidR="00011160" w:rsidRPr="00011160" w:rsidTr="00011160">
        <w:trPr>
          <w:trHeight w:val="375"/>
        </w:trPr>
        <w:tc>
          <w:tcPr>
            <w:tcW w:w="56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1160" w:rsidRPr="00011160" w:rsidRDefault="00011160" w:rsidP="00011160">
            <w:pPr>
              <w:rPr>
                <w:sz w:val="18"/>
                <w:szCs w:val="18"/>
              </w:rPr>
            </w:pPr>
            <w:r w:rsidRPr="00011160">
              <w:rPr>
                <w:sz w:val="18"/>
                <w:szCs w:val="18"/>
              </w:rPr>
              <w:t>Расходы на обеспечение выполнения ТФОМС своих функций</w:t>
            </w:r>
          </w:p>
        </w:tc>
        <w:tc>
          <w:tcPr>
            <w:tcW w:w="1537" w:type="dxa"/>
            <w:tcBorders>
              <w:top w:val="nil"/>
              <w:left w:val="nil"/>
              <w:bottom w:val="single" w:sz="4" w:space="0" w:color="auto"/>
              <w:right w:val="single" w:sz="4" w:space="0" w:color="auto"/>
            </w:tcBorders>
            <w:shd w:val="clear" w:color="auto" w:fill="auto"/>
            <w:noWrap/>
            <w:vAlign w:val="center"/>
            <w:hideMark/>
          </w:tcPr>
          <w:p w:rsidR="00011160" w:rsidRPr="00011160" w:rsidRDefault="00011160" w:rsidP="00011160">
            <w:pPr>
              <w:rPr>
                <w:sz w:val="22"/>
                <w:szCs w:val="22"/>
              </w:rPr>
            </w:pPr>
            <w:r w:rsidRPr="00011160">
              <w:rPr>
                <w:sz w:val="22"/>
                <w:szCs w:val="22"/>
              </w:rPr>
              <w:t xml:space="preserve">        52 217,6   </w:t>
            </w:r>
          </w:p>
        </w:tc>
        <w:tc>
          <w:tcPr>
            <w:tcW w:w="1608"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51,6   </w:t>
            </w:r>
          </w:p>
        </w:tc>
        <w:tc>
          <w:tcPr>
            <w:tcW w:w="1843" w:type="dxa"/>
            <w:tcBorders>
              <w:top w:val="nil"/>
              <w:left w:val="nil"/>
              <w:bottom w:val="single" w:sz="4" w:space="0" w:color="auto"/>
              <w:right w:val="single" w:sz="4" w:space="0" w:color="auto"/>
            </w:tcBorders>
            <w:shd w:val="clear" w:color="auto" w:fill="auto"/>
            <w:noWrap/>
            <w:vAlign w:val="center"/>
            <w:hideMark/>
          </w:tcPr>
          <w:p w:rsidR="00011160" w:rsidRPr="00011160" w:rsidRDefault="00011160" w:rsidP="00011160">
            <w:pPr>
              <w:rPr>
                <w:sz w:val="22"/>
                <w:szCs w:val="22"/>
              </w:rPr>
            </w:pPr>
            <w:r w:rsidRPr="00011160">
              <w:rPr>
                <w:sz w:val="22"/>
                <w:szCs w:val="22"/>
              </w:rPr>
              <w:t xml:space="preserve">         52 217,6   </w:t>
            </w:r>
          </w:p>
        </w:tc>
        <w:tc>
          <w:tcPr>
            <w:tcW w:w="1559"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51,6   </w:t>
            </w:r>
          </w:p>
        </w:tc>
        <w:tc>
          <w:tcPr>
            <w:tcW w:w="1701" w:type="dxa"/>
            <w:tcBorders>
              <w:top w:val="nil"/>
              <w:left w:val="nil"/>
              <w:bottom w:val="single" w:sz="4" w:space="0" w:color="auto"/>
              <w:right w:val="single" w:sz="4" w:space="0" w:color="auto"/>
            </w:tcBorders>
            <w:shd w:val="clear" w:color="auto" w:fill="auto"/>
            <w:noWrap/>
            <w:vAlign w:val="center"/>
            <w:hideMark/>
          </w:tcPr>
          <w:p w:rsidR="00011160" w:rsidRPr="00011160" w:rsidRDefault="00011160" w:rsidP="00011160">
            <w:pPr>
              <w:rPr>
                <w:sz w:val="22"/>
                <w:szCs w:val="22"/>
              </w:rPr>
            </w:pPr>
            <w:r w:rsidRPr="00011160">
              <w:rPr>
                <w:sz w:val="22"/>
                <w:szCs w:val="22"/>
              </w:rPr>
              <w:t xml:space="preserve">          52 217,6   </w:t>
            </w:r>
          </w:p>
        </w:tc>
        <w:tc>
          <w:tcPr>
            <w:tcW w:w="1276"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51,6   </w:t>
            </w:r>
          </w:p>
        </w:tc>
      </w:tr>
    </w:tbl>
    <w:p w:rsidR="00C2189E" w:rsidRPr="00C2189E" w:rsidRDefault="00C2189E" w:rsidP="00D60BE2">
      <w:pPr>
        <w:jc w:val="center"/>
      </w:pPr>
    </w:p>
    <w:p w:rsidR="00D60BE2" w:rsidRDefault="00D60BE2" w:rsidP="00455FA7">
      <w:pPr>
        <w:sectPr w:rsidR="00D60BE2" w:rsidSect="00011160">
          <w:footerReference w:type="even" r:id="rId13"/>
          <w:footerReference w:type="default" r:id="rId14"/>
          <w:pgSz w:w="16838" w:h="11905" w:orient="landscape" w:code="9"/>
          <w:pgMar w:top="851" w:right="1134" w:bottom="709" w:left="1134" w:header="720" w:footer="720" w:gutter="0"/>
          <w:cols w:space="720"/>
        </w:sectPr>
      </w:pPr>
    </w:p>
    <w:p w:rsidR="00621BA3" w:rsidRPr="000575EC" w:rsidRDefault="00E06838" w:rsidP="00621BA3">
      <w:pPr>
        <w:spacing w:line="360" w:lineRule="atLeast"/>
        <w:jc w:val="center"/>
        <w:rPr>
          <w:b/>
          <w:bCs/>
        </w:rPr>
      </w:pPr>
      <w:r w:rsidRPr="000575EC">
        <w:rPr>
          <w:b/>
          <w:bCs/>
          <w:lang w:val="en-US"/>
        </w:rPr>
        <w:t>V</w:t>
      </w:r>
      <w:r w:rsidR="00621BA3" w:rsidRPr="000575EC">
        <w:rPr>
          <w:b/>
          <w:bCs/>
          <w:lang w:val="en-US"/>
        </w:rPr>
        <w:t>III</w:t>
      </w:r>
      <w:r w:rsidR="00621BA3" w:rsidRPr="000575EC">
        <w:rPr>
          <w:b/>
          <w:bCs/>
        </w:rPr>
        <w:t>. Порядок и условия предоставления медицинской помощи</w:t>
      </w:r>
    </w:p>
    <w:p w:rsidR="00E10CC3" w:rsidRPr="000575EC" w:rsidRDefault="00E10CC3" w:rsidP="003B2FEA">
      <w:pPr>
        <w:shd w:val="clear" w:color="auto" w:fill="FFFFFF"/>
        <w:ind w:firstLine="432"/>
        <w:rPr>
          <w:rFonts w:ascii="Calibri" w:eastAsia="Calibri" w:hAnsi="Calibri" w:cs="Calibri"/>
          <w:b/>
          <w:sz w:val="22"/>
          <w:szCs w:val="22"/>
        </w:rPr>
      </w:pPr>
    </w:p>
    <w:p w:rsidR="00D14133" w:rsidRPr="00B45A11" w:rsidRDefault="00866DAA" w:rsidP="00D14133">
      <w:pPr>
        <w:autoSpaceDE w:val="0"/>
        <w:autoSpaceDN w:val="0"/>
        <w:adjustRightInd w:val="0"/>
        <w:jc w:val="center"/>
        <w:outlineLvl w:val="0"/>
        <w:rPr>
          <w:rFonts w:eastAsia="Calibri"/>
        </w:rPr>
      </w:pPr>
      <w:r>
        <w:rPr>
          <w:rFonts w:eastAsia="Calibri"/>
        </w:rPr>
        <w:t>8</w:t>
      </w:r>
      <w:r w:rsidR="009624D5" w:rsidRPr="00B45A11">
        <w:rPr>
          <w:rFonts w:eastAsia="Calibri"/>
        </w:rPr>
        <w:t>.</w:t>
      </w:r>
      <w:r w:rsidR="00DA521A">
        <w:rPr>
          <w:rFonts w:eastAsia="Calibri"/>
        </w:rPr>
        <w:t>1</w:t>
      </w:r>
      <w:r>
        <w:rPr>
          <w:rFonts w:eastAsia="Calibri"/>
        </w:rPr>
        <w:t xml:space="preserve">. </w:t>
      </w:r>
      <w:r w:rsidR="00D14133" w:rsidRPr="00B45A11">
        <w:rPr>
          <w:rFonts w:eastAsia="Calibri"/>
        </w:rPr>
        <w:t>Перечень мероприятий по профилактике заболеваний</w:t>
      </w:r>
    </w:p>
    <w:p w:rsidR="00D14133" w:rsidRPr="00B45A11" w:rsidRDefault="00D14133" w:rsidP="00D14133">
      <w:pPr>
        <w:autoSpaceDE w:val="0"/>
        <w:autoSpaceDN w:val="0"/>
        <w:adjustRightInd w:val="0"/>
        <w:jc w:val="center"/>
        <w:rPr>
          <w:rFonts w:eastAsia="Calibri"/>
        </w:rPr>
      </w:pPr>
      <w:r w:rsidRPr="00B45A11">
        <w:rPr>
          <w:rFonts w:eastAsia="Calibri"/>
        </w:rPr>
        <w:t>и формированию здорового образа жизни,</w:t>
      </w:r>
    </w:p>
    <w:p w:rsidR="00D14133" w:rsidRPr="00B45A11" w:rsidRDefault="00D14133" w:rsidP="00D14133">
      <w:pPr>
        <w:autoSpaceDE w:val="0"/>
        <w:autoSpaceDN w:val="0"/>
        <w:adjustRightInd w:val="0"/>
        <w:jc w:val="center"/>
        <w:rPr>
          <w:rFonts w:eastAsia="Calibri"/>
        </w:rPr>
      </w:pPr>
      <w:r w:rsidRPr="00B45A11">
        <w:rPr>
          <w:rFonts w:eastAsia="Calibri"/>
        </w:rPr>
        <w:t>осуществляемых в рамках Программы</w:t>
      </w:r>
    </w:p>
    <w:p w:rsidR="00D14133" w:rsidRPr="00B45A11" w:rsidRDefault="00D14133" w:rsidP="001616F8">
      <w:pPr>
        <w:autoSpaceDE w:val="0"/>
        <w:autoSpaceDN w:val="0"/>
        <w:adjustRightInd w:val="0"/>
        <w:jc w:val="both"/>
        <w:outlineLvl w:val="1"/>
        <w:rPr>
          <w:bCs/>
        </w:rPr>
      </w:pPr>
    </w:p>
    <w:p w:rsidR="00D14133" w:rsidRPr="00B45A11" w:rsidRDefault="00D14133" w:rsidP="00D14133">
      <w:pPr>
        <w:autoSpaceDE w:val="0"/>
        <w:autoSpaceDN w:val="0"/>
        <w:adjustRightInd w:val="0"/>
        <w:ind w:firstLine="540"/>
        <w:jc w:val="both"/>
      </w:pPr>
      <w:r w:rsidRPr="00B45A11">
        <w:t>В целях профилактики заболеваний и формирования здорового образа жизни осуществляется:</w:t>
      </w:r>
    </w:p>
    <w:p w:rsidR="00D14133" w:rsidRPr="00B45A11" w:rsidRDefault="00D14133" w:rsidP="00D14133">
      <w:pPr>
        <w:autoSpaceDE w:val="0"/>
        <w:autoSpaceDN w:val="0"/>
        <w:adjustRightInd w:val="0"/>
        <w:ind w:firstLine="540"/>
        <w:jc w:val="both"/>
      </w:pPr>
      <w:r w:rsidRPr="00B45A11">
        <w:t>пропаганда здоровья и лучших практик здорового образа жизни;</w:t>
      </w:r>
    </w:p>
    <w:p w:rsidR="00D14133" w:rsidRPr="00B45A11" w:rsidRDefault="00D14133" w:rsidP="00D14133">
      <w:pPr>
        <w:autoSpaceDE w:val="0"/>
        <w:autoSpaceDN w:val="0"/>
        <w:adjustRightInd w:val="0"/>
        <w:ind w:firstLine="540"/>
        <w:jc w:val="both"/>
      </w:pPr>
      <w:r w:rsidRPr="00B45A11">
        <w:t>обучение самосохранительным и здоровьесберегающим технологиям организации жизнедеятельности; формирование навыков здорового образа жизни;</w:t>
      </w:r>
    </w:p>
    <w:p w:rsidR="00D14133" w:rsidRPr="005924DC" w:rsidRDefault="00D14133" w:rsidP="00D14133">
      <w:pPr>
        <w:autoSpaceDE w:val="0"/>
        <w:autoSpaceDN w:val="0"/>
        <w:adjustRightInd w:val="0"/>
        <w:ind w:firstLine="540"/>
        <w:jc w:val="both"/>
      </w:pPr>
      <w:r w:rsidRPr="00B45A11">
        <w:t>усиление методического и пропагандистского обеспечения профилактики факторов р</w:t>
      </w:r>
      <w:r w:rsidR="00B45A11">
        <w:t>иска неинфекционных заболеваний;</w:t>
      </w:r>
    </w:p>
    <w:p w:rsidR="00B45A11" w:rsidRPr="001C51DE" w:rsidRDefault="00B45A11" w:rsidP="00B45A11">
      <w:pPr>
        <w:autoSpaceDE w:val="0"/>
        <w:autoSpaceDN w:val="0"/>
        <w:adjustRightInd w:val="0"/>
        <w:ind w:firstLine="540"/>
        <w:jc w:val="both"/>
      </w:pPr>
      <w:r w:rsidRPr="001C51DE">
        <w:rPr>
          <w:rFonts w:cs="Calibri"/>
        </w:rPr>
        <w:t xml:space="preserve">мероприятия по предупреждению и раннему выявлению заболеваний, в том числе предупреждению </w:t>
      </w:r>
      <w:hyperlink r:id="rId15" w:history="1">
        <w:r w:rsidR="00DA7852">
          <w:rPr>
            <w:rFonts w:cs="Calibri"/>
          </w:rPr>
          <w:t xml:space="preserve">социально </w:t>
        </w:r>
        <w:r w:rsidRPr="001C51DE">
          <w:rPr>
            <w:rFonts w:cs="Calibri"/>
          </w:rPr>
          <w:t>значимых</w:t>
        </w:r>
      </w:hyperlink>
      <w:r w:rsidRPr="001C51DE">
        <w:rPr>
          <w:rFonts w:cs="Calibri"/>
        </w:rPr>
        <w:t xml:space="preserve"> заболеваний и борьбе с ними;</w:t>
      </w:r>
    </w:p>
    <w:p w:rsidR="008D22FF" w:rsidRPr="00866DAA" w:rsidRDefault="00B45A11" w:rsidP="00866DAA">
      <w:pPr>
        <w:widowControl w:val="0"/>
        <w:autoSpaceDE w:val="0"/>
        <w:autoSpaceDN w:val="0"/>
        <w:adjustRightInd w:val="0"/>
        <w:ind w:firstLine="540"/>
        <w:jc w:val="both"/>
        <w:rPr>
          <w:rFonts w:cs="Calibri"/>
        </w:rPr>
      </w:pPr>
      <w:r w:rsidRPr="001C51DE">
        <w:rPr>
          <w:rFonts w:cs="Calibri"/>
        </w:rPr>
        <w:t>проведение профилактических и иных медицинских осмотров, диспансеризации, диспансерного наблюдения в соответствии с законодательством Россий</w:t>
      </w:r>
      <w:r>
        <w:rPr>
          <w:rFonts w:cs="Calibri"/>
        </w:rPr>
        <w:t>ской Федерации.</w:t>
      </w:r>
    </w:p>
    <w:p w:rsidR="008D22FF" w:rsidRPr="00A637F5" w:rsidRDefault="008D22FF" w:rsidP="00C72B54">
      <w:pPr>
        <w:rPr>
          <w:szCs w:val="20"/>
        </w:rPr>
      </w:pPr>
    </w:p>
    <w:p w:rsidR="00014EE8" w:rsidRDefault="00067F0B" w:rsidP="00F646A7">
      <w:pPr>
        <w:autoSpaceDE w:val="0"/>
        <w:autoSpaceDN w:val="0"/>
        <w:adjustRightInd w:val="0"/>
        <w:jc w:val="center"/>
        <w:outlineLvl w:val="2"/>
      </w:pPr>
      <w:r>
        <w:t>8.2</w:t>
      </w:r>
      <w:r w:rsidR="009C00AB">
        <w:t>.</w:t>
      </w:r>
      <w:r w:rsidR="00014EE8" w:rsidRPr="00D34F61">
        <w:t xml:space="preserve"> </w:t>
      </w:r>
      <w:r w:rsidR="00BD118D" w:rsidRPr="0093506A">
        <w:t>Порядок и у</w:t>
      </w:r>
      <w:r w:rsidR="00014EE8" w:rsidRPr="0093506A">
        <w:t xml:space="preserve">словия </w:t>
      </w:r>
      <w:r w:rsidR="00BD118D" w:rsidRPr="0093506A">
        <w:t>предоставления</w:t>
      </w:r>
      <w:r w:rsidR="00014EE8" w:rsidRPr="0093506A">
        <w:t xml:space="preserve"> медицинской помощи</w:t>
      </w:r>
    </w:p>
    <w:p w:rsidR="00A82D11" w:rsidRPr="0093506A" w:rsidRDefault="00A82D11" w:rsidP="00F646A7">
      <w:pPr>
        <w:autoSpaceDE w:val="0"/>
        <w:autoSpaceDN w:val="0"/>
        <w:adjustRightInd w:val="0"/>
        <w:jc w:val="center"/>
        <w:outlineLvl w:val="2"/>
      </w:pPr>
    </w:p>
    <w:p w:rsidR="00C72B54" w:rsidRPr="00016099" w:rsidRDefault="007E22D5" w:rsidP="007E22D5">
      <w:pPr>
        <w:autoSpaceDE w:val="0"/>
        <w:autoSpaceDN w:val="0"/>
        <w:adjustRightInd w:val="0"/>
        <w:outlineLvl w:val="2"/>
      </w:pPr>
      <w:r w:rsidRPr="00016099">
        <w:t xml:space="preserve">    </w:t>
      </w:r>
      <w:r w:rsidR="00A82D11" w:rsidRPr="00016099">
        <w:t>Медицинская помощь предоставляется  гражданам на следующих условиях:</w:t>
      </w:r>
    </w:p>
    <w:p w:rsidR="00771E13" w:rsidRPr="00016099" w:rsidRDefault="00771E13" w:rsidP="007E22D5">
      <w:pPr>
        <w:autoSpaceDE w:val="0"/>
        <w:autoSpaceDN w:val="0"/>
        <w:adjustRightInd w:val="0"/>
        <w:outlineLvl w:val="2"/>
      </w:pPr>
    </w:p>
    <w:p w:rsidR="00C72B54" w:rsidRPr="00016099" w:rsidRDefault="00866DAA" w:rsidP="00C72B54">
      <w:pPr>
        <w:autoSpaceDE w:val="0"/>
        <w:autoSpaceDN w:val="0"/>
        <w:adjustRightInd w:val="0"/>
        <w:ind w:firstLine="540"/>
        <w:jc w:val="both"/>
      </w:pPr>
      <w:r w:rsidRPr="00016099">
        <w:t>8</w:t>
      </w:r>
      <w:r w:rsidR="00C72B54" w:rsidRPr="00016099">
        <w:t>.</w:t>
      </w:r>
      <w:r w:rsidR="00067F0B">
        <w:t>2</w:t>
      </w:r>
      <w:r w:rsidR="00C72B54" w:rsidRPr="00016099">
        <w:t>.1. При оказании медицинской помощи в амбулаторных условиях:</w:t>
      </w:r>
    </w:p>
    <w:p w:rsidR="00C72B54" w:rsidRPr="00016099" w:rsidRDefault="00C72B54" w:rsidP="00C72B54">
      <w:pPr>
        <w:autoSpaceDE w:val="0"/>
        <w:autoSpaceDN w:val="0"/>
        <w:adjustRightInd w:val="0"/>
        <w:ind w:firstLine="540"/>
        <w:jc w:val="both"/>
      </w:pPr>
      <w:r w:rsidRPr="00016099">
        <w:t>- определение лечащим врачом объема диагностических и лечебных мероприятий для конкретного пациента;</w:t>
      </w:r>
    </w:p>
    <w:p w:rsidR="00C72B54" w:rsidRPr="00016099" w:rsidRDefault="00C72B54" w:rsidP="00C72B54">
      <w:pPr>
        <w:autoSpaceDE w:val="0"/>
        <w:autoSpaceDN w:val="0"/>
        <w:adjustRightInd w:val="0"/>
        <w:ind w:firstLine="540"/>
        <w:jc w:val="both"/>
      </w:pPr>
      <w:r w:rsidRPr="00016099">
        <w:t>- направление лечащим врачом пациента на плановую госпитализацию в случаях, требующих круглосуточного медицинского наблюдения, применения интенсивных методов лечения.</w:t>
      </w:r>
    </w:p>
    <w:p w:rsidR="00C72B54" w:rsidRPr="00016099" w:rsidRDefault="00866DAA" w:rsidP="00C72B54">
      <w:pPr>
        <w:autoSpaceDE w:val="0"/>
        <w:autoSpaceDN w:val="0"/>
        <w:adjustRightInd w:val="0"/>
        <w:ind w:firstLine="540"/>
        <w:jc w:val="both"/>
      </w:pPr>
      <w:r w:rsidRPr="00016099">
        <w:t>8</w:t>
      </w:r>
      <w:r w:rsidR="00C72B54" w:rsidRPr="00016099">
        <w:t>.</w:t>
      </w:r>
      <w:r w:rsidR="00067F0B">
        <w:t>2</w:t>
      </w:r>
      <w:r w:rsidR="00C72B54" w:rsidRPr="00016099">
        <w:t>.2. При оказании медицинской помощи в стационарных условиях:</w:t>
      </w:r>
    </w:p>
    <w:p w:rsidR="001C0BF6" w:rsidRPr="00016099" w:rsidRDefault="00C72B54" w:rsidP="00C72B54">
      <w:pPr>
        <w:autoSpaceDE w:val="0"/>
        <w:autoSpaceDN w:val="0"/>
        <w:adjustRightInd w:val="0"/>
        <w:ind w:firstLine="540"/>
        <w:jc w:val="both"/>
      </w:pPr>
      <w:r w:rsidRPr="00016099">
        <w:t xml:space="preserve">- размещение пациентов в палатах на </w:t>
      </w:r>
      <w:r w:rsidR="000D70C2">
        <w:t>четыре</w:t>
      </w:r>
      <w:r w:rsidRPr="00016099">
        <w:t xml:space="preserve"> и более мест; </w:t>
      </w:r>
    </w:p>
    <w:p w:rsidR="00C72B54" w:rsidRDefault="001C0BF6" w:rsidP="00C72B54">
      <w:pPr>
        <w:autoSpaceDE w:val="0"/>
        <w:autoSpaceDN w:val="0"/>
        <w:adjustRightInd w:val="0"/>
        <w:ind w:firstLine="540"/>
        <w:jc w:val="both"/>
      </w:pPr>
      <w:r w:rsidRPr="00016099">
        <w:t xml:space="preserve">- </w:t>
      </w:r>
      <w:r w:rsidR="00C72B54" w:rsidRPr="00016099">
        <w:t xml:space="preserve">размещение пациентов в маломестных палатах (боксах) по медицинским и (или) эпидемиологическим показаниям, установленным </w:t>
      </w:r>
      <w:r w:rsidR="007F604B" w:rsidRPr="007F604B">
        <w:t xml:space="preserve">в соответствии с приказом Министерства здравоохранения и социального развития Российской Федерации </w:t>
      </w:r>
      <w:r w:rsidR="00C2189E">
        <w:br/>
        <w:t>от 15.05.2012 № 535н «</w:t>
      </w:r>
      <w:r w:rsidR="007F604B" w:rsidRPr="007F604B">
        <w:t>Об утверждении перечня медицинских и эпидемиологических показаний к размещению пациентов в маломестных палатах (боксах)</w:t>
      </w:r>
      <w:r w:rsidR="00C2189E">
        <w:t>»</w:t>
      </w:r>
      <w:r w:rsidR="007F604B" w:rsidRPr="007F604B">
        <w:t>.</w:t>
      </w:r>
    </w:p>
    <w:p w:rsidR="004A079E" w:rsidRDefault="004A079E" w:rsidP="004A079E">
      <w:pPr>
        <w:autoSpaceDE w:val="0"/>
        <w:autoSpaceDN w:val="0"/>
        <w:adjustRightInd w:val="0"/>
        <w:ind w:firstLine="540"/>
        <w:jc w:val="both"/>
      </w:pPr>
      <w:r>
        <w:t>Перечень медицинских и эпидемиологических показаний</w:t>
      </w:r>
      <w:r w:rsidR="00C2189E">
        <w:t xml:space="preserve"> </w:t>
      </w:r>
      <w:r>
        <w:t>к размещению пациентов в маломестных палатах (боксах):</w:t>
      </w:r>
    </w:p>
    <w:p w:rsidR="00C2189E" w:rsidRDefault="00C2189E" w:rsidP="004A079E">
      <w:pPr>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tblPr>
      <w:tblGrid>
        <w:gridCol w:w="624"/>
        <w:gridCol w:w="7031"/>
        <w:gridCol w:w="2551"/>
      </w:tblGrid>
      <w:tr w:rsidR="004A079E" w:rsidRPr="00CE6F5A" w:rsidTr="00C2189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C2189E" w:rsidP="004A079E">
            <w:pPr>
              <w:widowControl w:val="0"/>
              <w:autoSpaceDE w:val="0"/>
              <w:autoSpaceDN w:val="0"/>
              <w:adjustRightInd w:val="0"/>
              <w:jc w:val="center"/>
              <w:rPr>
                <w:rFonts w:eastAsia="Calibri"/>
                <w:sz w:val="22"/>
                <w:szCs w:val="22"/>
                <w:lang w:eastAsia="en-US"/>
              </w:rPr>
            </w:pPr>
            <w:r>
              <w:rPr>
                <w:rFonts w:eastAsia="Calibri"/>
                <w:sz w:val="22"/>
                <w:szCs w:val="22"/>
                <w:lang w:eastAsia="en-US"/>
              </w:rPr>
              <w:t>№</w:t>
            </w:r>
            <w:r w:rsidR="004A079E" w:rsidRPr="00CE6F5A">
              <w:rPr>
                <w:rFonts w:eastAsia="Calibri"/>
                <w:sz w:val="22"/>
                <w:szCs w:val="22"/>
                <w:lang w:eastAsia="en-US"/>
              </w:rPr>
              <w:t xml:space="preserve"> п/п</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jc w:val="center"/>
              <w:rPr>
                <w:rFonts w:eastAsia="Calibri"/>
                <w:sz w:val="22"/>
                <w:szCs w:val="22"/>
                <w:lang w:eastAsia="en-US"/>
              </w:rPr>
            </w:pPr>
            <w:r w:rsidRPr="00CE6F5A">
              <w:rPr>
                <w:rFonts w:eastAsia="Calibri"/>
                <w:sz w:val="22"/>
                <w:szCs w:val="22"/>
                <w:lang w:eastAsia="en-US"/>
              </w:rPr>
              <w:t>Наименование показаний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jc w:val="center"/>
              <w:rPr>
                <w:rFonts w:eastAsia="Calibri"/>
                <w:sz w:val="22"/>
                <w:szCs w:val="22"/>
                <w:lang w:eastAsia="en-US"/>
              </w:rPr>
            </w:pPr>
            <w:r w:rsidRPr="00CE6F5A">
              <w:rPr>
                <w:rFonts w:eastAsia="Calibri"/>
                <w:sz w:val="22"/>
                <w:szCs w:val="22"/>
                <w:lang w:eastAsia="en-US"/>
              </w:rPr>
              <w:t>Код диагноза по МКБ-10</w:t>
            </w:r>
          </w:p>
        </w:tc>
      </w:tr>
      <w:tr w:rsidR="004A079E" w:rsidRPr="00CE6F5A" w:rsidTr="00C2189E">
        <w:tc>
          <w:tcPr>
            <w:tcW w:w="102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jc w:val="center"/>
              <w:outlineLvl w:val="4"/>
              <w:rPr>
                <w:rFonts w:eastAsia="Calibri"/>
                <w:sz w:val="22"/>
                <w:szCs w:val="22"/>
                <w:lang w:eastAsia="en-US"/>
              </w:rPr>
            </w:pPr>
            <w:bookmarkStart w:id="4" w:name="Par1111"/>
            <w:bookmarkEnd w:id="4"/>
            <w:r w:rsidRPr="00CE6F5A">
              <w:rPr>
                <w:rFonts w:eastAsia="Calibri"/>
                <w:sz w:val="22"/>
                <w:szCs w:val="22"/>
                <w:lang w:eastAsia="en-US"/>
              </w:rPr>
              <w:t>Медицинские показания к размещению пациентов в маломестных палатах (боксах)</w:t>
            </w:r>
          </w:p>
        </w:tc>
      </w:tr>
      <w:tr w:rsidR="004A079E" w:rsidRPr="00CE6F5A" w:rsidTr="00C2189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jc w:val="center"/>
              <w:rPr>
                <w:rFonts w:eastAsia="Calibri"/>
                <w:sz w:val="22"/>
                <w:szCs w:val="22"/>
                <w:lang w:eastAsia="en-US"/>
              </w:rPr>
            </w:pPr>
            <w:r w:rsidRPr="00CE6F5A">
              <w:rPr>
                <w:rFonts w:eastAsia="Calibri"/>
                <w:sz w:val="22"/>
                <w:szCs w:val="22"/>
                <w:lang w:eastAsia="en-US"/>
              </w:rPr>
              <w:t>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Болезнь, вызванная вирусом иммунодефицита человека (ВИЧ)</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B20 - B24</w:t>
            </w:r>
          </w:p>
        </w:tc>
      </w:tr>
      <w:tr w:rsidR="004A079E" w:rsidRPr="00CE6F5A" w:rsidTr="00C2189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jc w:val="center"/>
              <w:rPr>
                <w:rFonts w:eastAsia="Calibri"/>
                <w:sz w:val="22"/>
                <w:szCs w:val="22"/>
                <w:lang w:eastAsia="en-US"/>
              </w:rPr>
            </w:pPr>
            <w:r w:rsidRPr="00CE6F5A">
              <w:rPr>
                <w:rFonts w:eastAsia="Calibri"/>
                <w:sz w:val="22"/>
                <w:szCs w:val="22"/>
                <w:lang w:eastAsia="en-US"/>
              </w:rPr>
              <w:t>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Кистозный фиброз (муковисцидоз)</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E84</w:t>
            </w:r>
          </w:p>
        </w:tc>
      </w:tr>
      <w:tr w:rsidR="004A079E" w:rsidRPr="00CE6F5A" w:rsidTr="00C2189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jc w:val="center"/>
              <w:rPr>
                <w:rFonts w:eastAsia="Calibri"/>
                <w:sz w:val="22"/>
                <w:szCs w:val="22"/>
                <w:lang w:eastAsia="en-US"/>
              </w:rPr>
            </w:pPr>
            <w:r w:rsidRPr="00CE6F5A">
              <w:rPr>
                <w:rFonts w:eastAsia="Calibri"/>
                <w:sz w:val="22"/>
                <w:szCs w:val="22"/>
                <w:lang w:eastAsia="en-US"/>
              </w:rPr>
              <w:t>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Злокачественные новообразования лимфоидной, кроветворной и родственных тканей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C81 - C96</w:t>
            </w:r>
          </w:p>
        </w:tc>
      </w:tr>
      <w:tr w:rsidR="004A079E" w:rsidRPr="00CE6F5A" w:rsidTr="00C2189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jc w:val="center"/>
              <w:rPr>
                <w:rFonts w:eastAsia="Calibri"/>
                <w:sz w:val="22"/>
                <w:szCs w:val="22"/>
                <w:lang w:eastAsia="en-US"/>
              </w:rPr>
            </w:pPr>
            <w:r w:rsidRPr="00CE6F5A">
              <w:rPr>
                <w:rFonts w:eastAsia="Calibri"/>
                <w:sz w:val="22"/>
                <w:szCs w:val="22"/>
                <w:lang w:eastAsia="en-US"/>
              </w:rPr>
              <w:t>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Термические и химические ожоги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T2 - T32</w:t>
            </w:r>
          </w:p>
        </w:tc>
      </w:tr>
      <w:tr w:rsidR="004A079E" w:rsidRPr="00CE6F5A" w:rsidTr="00C2189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jc w:val="center"/>
              <w:rPr>
                <w:rFonts w:eastAsia="Calibri"/>
                <w:sz w:val="22"/>
                <w:szCs w:val="22"/>
                <w:lang w:eastAsia="en-US"/>
              </w:rPr>
            </w:pPr>
            <w:r w:rsidRPr="00CE6F5A">
              <w:rPr>
                <w:rFonts w:eastAsia="Calibri"/>
                <w:sz w:val="22"/>
                <w:szCs w:val="22"/>
                <w:lang w:eastAsia="en-US"/>
              </w:rPr>
              <w:t>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Заболевания, вызванные метициллин (оксациллин)-резистентным золотистым стафилококком или ванкомицинрезистентным энтерококком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p>
        </w:tc>
      </w:tr>
      <w:tr w:rsidR="004A079E" w:rsidRPr="00CE6F5A" w:rsidTr="00C2189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jc w:val="center"/>
              <w:rPr>
                <w:rFonts w:eastAsia="Calibri"/>
                <w:sz w:val="22"/>
                <w:szCs w:val="22"/>
                <w:lang w:eastAsia="en-US"/>
              </w:rPr>
            </w:pPr>
            <w:r w:rsidRPr="00CE6F5A">
              <w:rPr>
                <w:rFonts w:eastAsia="Calibri"/>
                <w:sz w:val="22"/>
                <w:szCs w:val="22"/>
                <w:lang w:eastAsia="en-US"/>
              </w:rPr>
              <w:t>5.1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Пневмония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J15.2, J15.8</w:t>
            </w:r>
          </w:p>
        </w:tc>
      </w:tr>
      <w:tr w:rsidR="004A079E" w:rsidRPr="00CE6F5A" w:rsidTr="00C2189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jc w:val="center"/>
              <w:rPr>
                <w:rFonts w:eastAsia="Calibri"/>
                <w:sz w:val="22"/>
                <w:szCs w:val="22"/>
                <w:lang w:eastAsia="en-US"/>
              </w:rPr>
            </w:pPr>
            <w:r w:rsidRPr="00CE6F5A">
              <w:rPr>
                <w:rFonts w:eastAsia="Calibri"/>
                <w:sz w:val="22"/>
                <w:szCs w:val="22"/>
                <w:lang w:eastAsia="en-US"/>
              </w:rPr>
              <w:t>5.2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Менингит</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G00.3, G00.8</w:t>
            </w:r>
          </w:p>
        </w:tc>
      </w:tr>
      <w:tr w:rsidR="004A079E" w:rsidRPr="00CE6F5A" w:rsidTr="00C2189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jc w:val="center"/>
              <w:rPr>
                <w:rFonts w:eastAsia="Calibri"/>
                <w:sz w:val="22"/>
                <w:szCs w:val="22"/>
                <w:lang w:eastAsia="en-US"/>
              </w:rPr>
            </w:pPr>
            <w:r w:rsidRPr="00CE6F5A">
              <w:rPr>
                <w:rFonts w:eastAsia="Calibri"/>
                <w:sz w:val="22"/>
                <w:szCs w:val="22"/>
                <w:lang w:eastAsia="en-US"/>
              </w:rPr>
              <w:t>5.3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Остеомиелит</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M86, B95.6, B96.8</w:t>
            </w:r>
          </w:p>
        </w:tc>
      </w:tr>
      <w:tr w:rsidR="004A079E" w:rsidRPr="00CE6F5A" w:rsidTr="00C2189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jc w:val="center"/>
              <w:rPr>
                <w:rFonts w:eastAsia="Calibri"/>
                <w:sz w:val="22"/>
                <w:szCs w:val="22"/>
                <w:lang w:eastAsia="en-US"/>
              </w:rPr>
            </w:pPr>
            <w:r w:rsidRPr="00CE6F5A">
              <w:rPr>
                <w:rFonts w:eastAsia="Calibri"/>
                <w:sz w:val="22"/>
                <w:szCs w:val="22"/>
                <w:lang w:eastAsia="en-US"/>
              </w:rPr>
              <w:t>5.4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Острый и подострый инфекционный эндокардит</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I33.0</w:t>
            </w:r>
          </w:p>
        </w:tc>
      </w:tr>
      <w:tr w:rsidR="004A079E" w:rsidRPr="00CE6F5A" w:rsidTr="00C2189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jc w:val="center"/>
              <w:rPr>
                <w:rFonts w:eastAsia="Calibri"/>
                <w:sz w:val="22"/>
                <w:szCs w:val="22"/>
                <w:lang w:eastAsia="en-US"/>
              </w:rPr>
            </w:pPr>
            <w:r w:rsidRPr="00CE6F5A">
              <w:rPr>
                <w:rFonts w:eastAsia="Calibri"/>
                <w:sz w:val="22"/>
                <w:szCs w:val="22"/>
                <w:lang w:eastAsia="en-US"/>
              </w:rPr>
              <w:t>5.5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Инфекционно-токсический шок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A48.3</w:t>
            </w:r>
          </w:p>
        </w:tc>
      </w:tr>
      <w:tr w:rsidR="004A079E" w:rsidRPr="00CE6F5A" w:rsidTr="00C2189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jc w:val="center"/>
              <w:rPr>
                <w:rFonts w:eastAsia="Calibri"/>
                <w:sz w:val="22"/>
                <w:szCs w:val="22"/>
                <w:lang w:eastAsia="en-US"/>
              </w:rPr>
            </w:pPr>
            <w:r w:rsidRPr="00CE6F5A">
              <w:rPr>
                <w:rFonts w:eastAsia="Calibri"/>
                <w:sz w:val="22"/>
                <w:szCs w:val="22"/>
                <w:lang w:eastAsia="en-US"/>
              </w:rPr>
              <w:t>5.6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Сепсис</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A41.0, A41.8</w:t>
            </w:r>
          </w:p>
        </w:tc>
      </w:tr>
      <w:tr w:rsidR="004A079E" w:rsidRPr="00CE6F5A" w:rsidTr="00C2189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jc w:val="center"/>
              <w:rPr>
                <w:rFonts w:eastAsia="Calibri"/>
                <w:sz w:val="22"/>
                <w:szCs w:val="22"/>
                <w:lang w:eastAsia="en-US"/>
              </w:rPr>
            </w:pPr>
            <w:r w:rsidRPr="00CE6F5A">
              <w:rPr>
                <w:rFonts w:eastAsia="Calibri"/>
                <w:sz w:val="22"/>
                <w:szCs w:val="22"/>
                <w:lang w:eastAsia="en-US"/>
              </w:rPr>
              <w:t>5.7</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Недержание кала (энкопрез)</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R15, F98.1</w:t>
            </w:r>
          </w:p>
        </w:tc>
      </w:tr>
      <w:tr w:rsidR="004A079E" w:rsidRPr="00CE6F5A" w:rsidTr="00C2189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jc w:val="center"/>
              <w:rPr>
                <w:rFonts w:eastAsia="Calibri"/>
                <w:sz w:val="22"/>
                <w:szCs w:val="22"/>
                <w:lang w:eastAsia="en-US"/>
              </w:rPr>
            </w:pPr>
            <w:r w:rsidRPr="00CE6F5A">
              <w:rPr>
                <w:rFonts w:eastAsia="Calibri"/>
                <w:sz w:val="22"/>
                <w:szCs w:val="22"/>
                <w:lang w:eastAsia="en-US"/>
              </w:rPr>
              <w:t>5.8</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Недержание мочи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R32, N39.3, N39.4</w:t>
            </w:r>
          </w:p>
        </w:tc>
      </w:tr>
      <w:tr w:rsidR="004A079E" w:rsidRPr="00CE6F5A" w:rsidTr="00C2189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jc w:val="center"/>
              <w:rPr>
                <w:rFonts w:eastAsia="Calibri"/>
                <w:sz w:val="22"/>
                <w:szCs w:val="22"/>
                <w:lang w:eastAsia="en-US"/>
              </w:rPr>
            </w:pPr>
            <w:r w:rsidRPr="00CE6F5A">
              <w:rPr>
                <w:rFonts w:eastAsia="Calibri"/>
                <w:sz w:val="22"/>
                <w:szCs w:val="22"/>
                <w:lang w:eastAsia="en-US"/>
              </w:rPr>
              <w:t>5.9</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Заболевание, сопровождающееся тошнотой и рвотой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R11</w:t>
            </w:r>
          </w:p>
        </w:tc>
      </w:tr>
      <w:tr w:rsidR="004A079E" w:rsidRPr="00CE6F5A" w:rsidTr="00C2189E">
        <w:tc>
          <w:tcPr>
            <w:tcW w:w="102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jc w:val="center"/>
              <w:outlineLvl w:val="4"/>
              <w:rPr>
                <w:rFonts w:eastAsia="Calibri"/>
                <w:sz w:val="22"/>
                <w:szCs w:val="22"/>
                <w:lang w:eastAsia="en-US"/>
              </w:rPr>
            </w:pPr>
            <w:bookmarkStart w:id="5" w:name="Par1154"/>
            <w:bookmarkEnd w:id="5"/>
            <w:r w:rsidRPr="00CE6F5A">
              <w:rPr>
                <w:rFonts w:eastAsia="Calibri"/>
                <w:sz w:val="22"/>
                <w:szCs w:val="22"/>
                <w:lang w:eastAsia="en-US"/>
              </w:rPr>
              <w:t>Эпидемиологические показания к размещению пациентов в маломестных палатах (боксах)</w:t>
            </w:r>
          </w:p>
        </w:tc>
      </w:tr>
      <w:tr w:rsidR="004A079E" w:rsidRPr="00CE6F5A" w:rsidTr="00C2189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Некоторые инфекционные и паразитарные болезни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A00 - A99, B00 - B19, B25 - B83, B85 - B99</w:t>
            </w:r>
          </w:p>
        </w:tc>
      </w:tr>
    </w:tbl>
    <w:p w:rsidR="004A079E" w:rsidRDefault="004A079E" w:rsidP="004A079E">
      <w:pPr>
        <w:autoSpaceDE w:val="0"/>
        <w:autoSpaceDN w:val="0"/>
        <w:adjustRightInd w:val="0"/>
        <w:ind w:firstLine="540"/>
        <w:jc w:val="both"/>
      </w:pPr>
    </w:p>
    <w:p w:rsidR="00E71CA1" w:rsidRDefault="00C72B54" w:rsidP="00A82D11">
      <w:pPr>
        <w:autoSpaceDE w:val="0"/>
        <w:autoSpaceDN w:val="0"/>
        <w:adjustRightInd w:val="0"/>
        <w:ind w:firstLine="540"/>
        <w:jc w:val="both"/>
      </w:pPr>
      <w:r w:rsidRPr="00016099">
        <w:t xml:space="preserve">- одному из родителей, иному члену семьи или иному законному </w:t>
      </w:r>
      <w:r w:rsidR="00C2189E">
        <w:t xml:space="preserve">представителю  предоставляется </w:t>
      </w:r>
      <w:r w:rsidRPr="00016099">
        <w:t>право на бесплатное со</w:t>
      </w:r>
      <w:r w:rsidR="00C2189E">
        <w:t xml:space="preserve">вместное нахождение с ребенком </w:t>
      </w:r>
      <w:r w:rsidRPr="00016099">
        <w:t xml:space="preserve">на протяжении всего периода лечения независимо от возраста ребенка. При совместном нахождении </w:t>
      </w:r>
      <w:r w:rsidR="0088670F">
        <w:br/>
      </w:r>
      <w:r w:rsidRPr="00016099">
        <w:t>с ребенком до 4-х лет, а с ребенком старше данного возраста – при наличии медицинских показаний плата за создание дополнительных условий пребывания в стационаре, включая предоставление спального места и питани</w:t>
      </w:r>
      <w:r w:rsidR="00342273">
        <w:t>я, с указанных лиц не взимается.</w:t>
      </w:r>
    </w:p>
    <w:p w:rsidR="0052215B" w:rsidRPr="001D3B25" w:rsidRDefault="0052215B" w:rsidP="0052215B">
      <w:pPr>
        <w:autoSpaceDE w:val="0"/>
        <w:autoSpaceDN w:val="0"/>
        <w:adjustRightInd w:val="0"/>
        <w:ind w:firstLine="540"/>
        <w:jc w:val="both"/>
      </w:pPr>
      <w:r w:rsidRPr="001D3B25">
        <w:t xml:space="preserve">8.2.3.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медицинская помощь всех видов, включая специализированную, в том числе высокотехнологичную, несовершеннолетним, относящимся к категории детей-сирот и детей, оставшихся без попечения родителей, оказывается в приоритетном порядке.  </w:t>
      </w:r>
    </w:p>
    <w:p w:rsidR="00C66262" w:rsidRPr="001D3B25" w:rsidRDefault="00866DAA" w:rsidP="004A079E">
      <w:pPr>
        <w:autoSpaceDE w:val="0"/>
        <w:autoSpaceDN w:val="0"/>
        <w:adjustRightInd w:val="0"/>
        <w:ind w:firstLine="540"/>
        <w:jc w:val="both"/>
      </w:pPr>
      <w:r w:rsidRPr="001D3B25">
        <w:t>8</w:t>
      </w:r>
      <w:r w:rsidR="00A82D11" w:rsidRPr="001D3B25">
        <w:t>.</w:t>
      </w:r>
      <w:r w:rsidR="00CA7236" w:rsidRPr="001D3B25">
        <w:t>2</w:t>
      </w:r>
      <w:r w:rsidR="00A82D11" w:rsidRPr="001D3B25">
        <w:t>.</w:t>
      </w:r>
      <w:r w:rsidR="0052215B" w:rsidRPr="001D3B25">
        <w:t>4</w:t>
      </w:r>
      <w:r w:rsidR="00A82D11" w:rsidRPr="001D3B25">
        <w:t xml:space="preserve">. </w:t>
      </w:r>
      <w:r w:rsidR="00226595" w:rsidRPr="001D3B25">
        <w:t>С</w:t>
      </w:r>
      <w:r w:rsidR="00BB167D" w:rsidRPr="001D3B25">
        <w:t>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w:t>
      </w:r>
      <w:r w:rsidR="00920564" w:rsidRPr="001D3B25">
        <w:t>остических обследований и</w:t>
      </w:r>
      <w:r w:rsidR="00BB167D" w:rsidRPr="001D3B25">
        <w:t xml:space="preserve"> консультаций врачей-специалис</w:t>
      </w:r>
      <w:r w:rsidR="004A079E" w:rsidRPr="001D3B25">
        <w:t>тов</w:t>
      </w:r>
      <w:r w:rsidR="00C66262" w:rsidRPr="001D3B25">
        <w:t xml:space="preserve">: </w:t>
      </w:r>
    </w:p>
    <w:p w:rsidR="0020164D" w:rsidRPr="001D3B25" w:rsidRDefault="00C66262" w:rsidP="004A079E">
      <w:pPr>
        <w:autoSpaceDE w:val="0"/>
        <w:autoSpaceDN w:val="0"/>
        <w:adjustRightInd w:val="0"/>
        <w:ind w:firstLine="540"/>
        <w:jc w:val="both"/>
      </w:pPr>
      <w:r w:rsidRPr="001D3B25">
        <w:t>- срок ожидания оказания первичной медико-санитарной помощи в неотложной форме составляет не более 2 часов с момента обращения</w:t>
      </w:r>
      <w:r w:rsidR="00920564" w:rsidRPr="001D3B25">
        <w:t xml:space="preserve"> пациента в медицинскую организацию</w:t>
      </w:r>
      <w:r w:rsidRPr="001D3B25">
        <w:t>;</w:t>
      </w:r>
      <w:r w:rsidR="0020164D" w:rsidRPr="001D3B25">
        <w:t xml:space="preserve"> </w:t>
      </w:r>
    </w:p>
    <w:p w:rsidR="00256942" w:rsidRDefault="007D64D6" w:rsidP="0020164D">
      <w:pPr>
        <w:autoSpaceDE w:val="0"/>
        <w:autoSpaceDN w:val="0"/>
        <w:adjustRightInd w:val="0"/>
        <w:ind w:firstLine="540"/>
        <w:jc w:val="both"/>
      </w:pPr>
      <w:r w:rsidRPr="001D3B25">
        <w:t>- срок</w:t>
      </w:r>
      <w:r w:rsidR="0020164D" w:rsidRPr="001D3B25">
        <w:t xml:space="preserve"> ожидания оказания специализированной (за исключением высокотехнологичной) медицинской помощи не долж</w:t>
      </w:r>
      <w:r w:rsidRPr="001D3B25">
        <w:t>е</w:t>
      </w:r>
      <w:r w:rsidR="0020164D" w:rsidRPr="001D3B25">
        <w:t xml:space="preserve">н превышать 30 </w:t>
      </w:r>
      <w:r w:rsidR="00AF7FE4" w:rsidRPr="001D3B25">
        <w:t xml:space="preserve">календарных </w:t>
      </w:r>
      <w:r w:rsidR="0020164D" w:rsidRPr="001D3B25">
        <w:t>дней со дня выдачи лечащим врачом направления на госпитализацию;</w:t>
      </w:r>
    </w:p>
    <w:p w:rsidR="00256942" w:rsidRDefault="00256942" w:rsidP="00256942"/>
    <w:p w:rsidR="0020164D" w:rsidRPr="00256942" w:rsidRDefault="00256942" w:rsidP="00256942">
      <w:pPr>
        <w:tabs>
          <w:tab w:val="left" w:pos="7995"/>
        </w:tabs>
      </w:pPr>
      <w:r>
        <w:tab/>
      </w:r>
    </w:p>
    <w:p w:rsidR="004A079E" w:rsidRDefault="007D64D6" w:rsidP="0020164D">
      <w:pPr>
        <w:autoSpaceDE w:val="0"/>
        <w:autoSpaceDN w:val="0"/>
        <w:adjustRightInd w:val="0"/>
        <w:ind w:firstLine="540"/>
        <w:jc w:val="both"/>
      </w:pPr>
      <w:r>
        <w:t>- срок</w:t>
      </w:r>
      <w:r w:rsidR="0020164D" w:rsidRPr="0020164D">
        <w:t xml:space="preserve"> ожидания приема врачами-терапевтами участковыми, врачами общей практики (семейными врачами), врачами-педиатрами участковыми не долж</w:t>
      </w:r>
      <w:r>
        <w:t>ен</w:t>
      </w:r>
      <w:r w:rsidR="0020164D" w:rsidRPr="0020164D">
        <w:t xml:space="preserve"> превышать 24 часов с момента обращения пациента в медицинскую организацию;</w:t>
      </w:r>
    </w:p>
    <w:p w:rsidR="004A079E" w:rsidRDefault="00C66262" w:rsidP="004A079E">
      <w:pPr>
        <w:autoSpaceDE w:val="0"/>
        <w:autoSpaceDN w:val="0"/>
        <w:adjustRightInd w:val="0"/>
        <w:ind w:firstLine="540"/>
        <w:jc w:val="both"/>
      </w:pPr>
      <w:r>
        <w:t xml:space="preserve">- </w:t>
      </w:r>
      <w:r w:rsidR="007D64D6">
        <w:t>срок</w:t>
      </w:r>
      <w:r w:rsidR="004A079E">
        <w:t xml:space="preserve"> проведения консультаций врачей-спе</w:t>
      </w:r>
      <w:r w:rsidR="0020164D">
        <w:t>циалистов не долж</w:t>
      </w:r>
      <w:r w:rsidR="007D64D6">
        <w:t>е</w:t>
      </w:r>
      <w:r w:rsidR="0020164D">
        <w:t>н превышать 14</w:t>
      </w:r>
      <w:r w:rsidR="004A079E">
        <w:t xml:space="preserve"> </w:t>
      </w:r>
      <w:r w:rsidR="0020164D">
        <w:t>календарных</w:t>
      </w:r>
      <w:r w:rsidR="004A079E">
        <w:t xml:space="preserve"> дней со дня обращения</w:t>
      </w:r>
      <w:r w:rsidR="0020164D">
        <w:t xml:space="preserve"> пациента в медицинскую организацию</w:t>
      </w:r>
      <w:r w:rsidR="004A079E">
        <w:t>;</w:t>
      </w:r>
    </w:p>
    <w:p w:rsidR="004A079E" w:rsidRDefault="00C66262" w:rsidP="00C66262">
      <w:pPr>
        <w:autoSpaceDE w:val="0"/>
        <w:autoSpaceDN w:val="0"/>
        <w:adjustRightInd w:val="0"/>
        <w:ind w:firstLine="540"/>
        <w:jc w:val="both"/>
      </w:pPr>
      <w:r>
        <w:t xml:space="preserve">- </w:t>
      </w:r>
      <w:r w:rsidR="007D64D6">
        <w:t>срок</w:t>
      </w:r>
      <w:r w:rsidR="004A079E">
        <w:t xml:space="preserve">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w:t>
      </w:r>
      <w:r w:rsidR="0020164D">
        <w:t>ой помощи не долж</w:t>
      </w:r>
      <w:r w:rsidR="007D64D6">
        <w:t>е</w:t>
      </w:r>
      <w:r w:rsidR="0020164D">
        <w:t>н превышать 14</w:t>
      </w:r>
      <w:r w:rsidR="004A079E">
        <w:t xml:space="preserve"> </w:t>
      </w:r>
      <w:r w:rsidR="0020164D">
        <w:t>календарных</w:t>
      </w:r>
      <w:r w:rsidR="004A079E">
        <w:t xml:space="preserve"> дней со дня назначения;</w:t>
      </w:r>
    </w:p>
    <w:p w:rsidR="00BB167D" w:rsidRDefault="00C66262" w:rsidP="004464AF">
      <w:pPr>
        <w:autoSpaceDE w:val="0"/>
        <w:autoSpaceDN w:val="0"/>
        <w:adjustRightInd w:val="0"/>
        <w:ind w:firstLine="540"/>
        <w:jc w:val="both"/>
      </w:pPr>
      <w:r>
        <w:t xml:space="preserve">- </w:t>
      </w:r>
      <w:r w:rsidR="007D64D6">
        <w:t>срок</w:t>
      </w:r>
      <w:r w:rsidR="004A079E">
        <w:t xml:space="preserve">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w:t>
      </w:r>
      <w:r w:rsidR="007D64D6">
        <w:t>е</w:t>
      </w:r>
      <w:r w:rsidR="004A079E">
        <w:t xml:space="preserve">н превышать </w:t>
      </w:r>
      <w:r w:rsidR="004464AF">
        <w:t>3</w:t>
      </w:r>
      <w:r w:rsidR="004A079E">
        <w:t>0</w:t>
      </w:r>
      <w:r>
        <w:t xml:space="preserve"> </w:t>
      </w:r>
      <w:r w:rsidR="004464AF">
        <w:t>календарных дней со дня назначения.</w:t>
      </w:r>
    </w:p>
    <w:p w:rsidR="004464AF" w:rsidRPr="0097628F" w:rsidRDefault="004464AF" w:rsidP="004464AF">
      <w:pPr>
        <w:autoSpaceDE w:val="0"/>
        <w:autoSpaceDN w:val="0"/>
        <w:adjustRightInd w:val="0"/>
        <w:ind w:firstLine="540"/>
        <w:jc w:val="both"/>
      </w:pPr>
      <w:r w:rsidRPr="001C160F">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 время доезда бригад скорой медицинской помощи может быть увеличено.</w:t>
      </w:r>
    </w:p>
    <w:p w:rsidR="00CE1921" w:rsidRPr="0097628F" w:rsidRDefault="00BB167D" w:rsidP="00423993">
      <w:pPr>
        <w:autoSpaceDE w:val="0"/>
        <w:autoSpaceDN w:val="0"/>
        <w:adjustRightInd w:val="0"/>
        <w:ind w:firstLine="540"/>
        <w:jc w:val="both"/>
      </w:pPr>
      <w:r w:rsidRPr="0097628F">
        <w:t xml:space="preserve">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w:t>
      </w:r>
      <w:r w:rsidR="004A079E">
        <w:t xml:space="preserve">информационно-телекоммуникационной </w:t>
      </w:r>
      <w:r w:rsidRPr="0097628F">
        <w:t xml:space="preserve">сети </w:t>
      </w:r>
      <w:r w:rsidR="004A079E">
        <w:t>«</w:t>
      </w:r>
      <w:r w:rsidRPr="0097628F">
        <w:t>Интернет</w:t>
      </w:r>
      <w:r w:rsidR="004A079E">
        <w:t>»</w:t>
      </w:r>
      <w:r w:rsidRPr="0097628F">
        <w:t xml:space="preserve">, о сроках ожидания оказания специализированной медицинской помощи c учетом требований законодательства Российской Федерации </w:t>
      </w:r>
      <w:r w:rsidR="00F524F2">
        <w:t xml:space="preserve">в </w:t>
      </w:r>
      <w:r w:rsidRPr="0097628F">
        <w:t>о</w:t>
      </w:r>
      <w:r w:rsidR="00F524F2">
        <w:t>бласти</w:t>
      </w:r>
      <w:r w:rsidRPr="0097628F">
        <w:t xml:space="preserve"> персональных данных. </w:t>
      </w:r>
    </w:p>
    <w:p w:rsidR="00423993" w:rsidRPr="00016099" w:rsidRDefault="00A82D11" w:rsidP="00230035">
      <w:pPr>
        <w:autoSpaceDE w:val="0"/>
        <w:autoSpaceDN w:val="0"/>
        <w:adjustRightInd w:val="0"/>
        <w:ind w:firstLine="567"/>
        <w:jc w:val="both"/>
      </w:pPr>
      <w:r w:rsidRPr="0097628F">
        <w:t>При отсутствии ресур</w:t>
      </w:r>
      <w:r w:rsidR="008C622F" w:rsidRPr="0097628F">
        <w:t>с</w:t>
      </w:r>
      <w:r w:rsidRPr="0097628F">
        <w:t xml:space="preserve">ных возможностей медицинской организации </w:t>
      </w:r>
      <w:r w:rsidR="00CE1921" w:rsidRPr="0097628F">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диагностических обследований,</w:t>
      </w:r>
      <w:r w:rsidR="000D70C2">
        <w:t xml:space="preserve"> а также консультаций </w:t>
      </w:r>
      <w:r w:rsidR="00CE1921" w:rsidRPr="0097628F">
        <w:t>врачей-специалистов продлеваю</w:t>
      </w:r>
      <w:r w:rsidRPr="0097628F">
        <w:t xml:space="preserve">тся до </w:t>
      </w:r>
      <w:r w:rsidR="000D70C2">
        <w:t>трех</w:t>
      </w:r>
      <w:r w:rsidRPr="0097628F">
        <w:t xml:space="preserve"> месяцев</w:t>
      </w:r>
      <w:r w:rsidR="003F7D86" w:rsidRPr="0097628F">
        <w:t>.</w:t>
      </w:r>
      <w:r w:rsidRPr="00016099">
        <w:t xml:space="preserve"> </w:t>
      </w:r>
    </w:p>
    <w:p w:rsidR="00727F7F" w:rsidRDefault="00AC6874" w:rsidP="00727F7F">
      <w:pPr>
        <w:autoSpaceDE w:val="0"/>
        <w:autoSpaceDN w:val="0"/>
        <w:adjustRightInd w:val="0"/>
        <w:jc w:val="both"/>
        <w:outlineLvl w:val="0"/>
      </w:pPr>
      <w:r w:rsidRPr="00016099">
        <w:rPr>
          <w:color w:val="000000"/>
        </w:rPr>
        <w:t xml:space="preserve">        </w:t>
      </w:r>
      <w:r w:rsidR="00866DAA" w:rsidRPr="00016099">
        <w:rPr>
          <w:color w:val="000000"/>
        </w:rPr>
        <w:t>8</w:t>
      </w:r>
      <w:r w:rsidR="00A82D11" w:rsidRPr="00016099">
        <w:rPr>
          <w:color w:val="000000"/>
        </w:rPr>
        <w:t>.</w:t>
      </w:r>
      <w:r w:rsidR="00CA7236">
        <w:rPr>
          <w:color w:val="000000"/>
        </w:rPr>
        <w:t>2</w:t>
      </w:r>
      <w:r w:rsidR="00A82D11" w:rsidRPr="00016099">
        <w:rPr>
          <w:color w:val="000000"/>
        </w:rPr>
        <w:t>.</w:t>
      </w:r>
      <w:r w:rsidR="0052215B">
        <w:rPr>
          <w:color w:val="000000"/>
        </w:rPr>
        <w:t>5</w:t>
      </w:r>
      <w:r w:rsidR="00A82D11" w:rsidRPr="00016099">
        <w:rPr>
          <w:color w:val="000000"/>
        </w:rPr>
        <w:t xml:space="preserve">. 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медицинской организацией, оказывающей медицинскую помощь пациенту, предоставляются транспортные услуги с сопровождением </w:t>
      </w:r>
      <w:r w:rsidR="005D5C98" w:rsidRPr="00016099">
        <w:rPr>
          <w:color w:val="000000"/>
        </w:rPr>
        <w:t xml:space="preserve">его </w:t>
      </w:r>
      <w:r w:rsidR="00A82D11" w:rsidRPr="00016099">
        <w:rPr>
          <w:color w:val="000000"/>
        </w:rPr>
        <w:t>медицинским работником.</w:t>
      </w:r>
      <w:r w:rsidR="00727F7F" w:rsidRPr="00727F7F">
        <w:t xml:space="preserve"> </w:t>
      </w:r>
    </w:p>
    <w:p w:rsidR="00727F7F" w:rsidRPr="00727F7F" w:rsidRDefault="00727F7F" w:rsidP="00727F7F">
      <w:pPr>
        <w:autoSpaceDE w:val="0"/>
        <w:autoSpaceDN w:val="0"/>
        <w:adjustRightInd w:val="0"/>
        <w:jc w:val="both"/>
        <w:outlineLvl w:val="0"/>
        <w:rPr>
          <w:color w:val="000000"/>
        </w:rPr>
      </w:pPr>
      <w:r>
        <w:t xml:space="preserve">        </w:t>
      </w:r>
      <w:r w:rsidRPr="00727F7F">
        <w:rPr>
          <w:color w:val="000000"/>
        </w:rPr>
        <w:t>Данные услуги оказываются пациенту без взимания платы.</w:t>
      </w:r>
    </w:p>
    <w:p w:rsidR="00727F7F" w:rsidRPr="00727F7F" w:rsidRDefault="00727F7F" w:rsidP="00727F7F">
      <w:pPr>
        <w:tabs>
          <w:tab w:val="left" w:pos="567"/>
        </w:tabs>
        <w:autoSpaceDE w:val="0"/>
        <w:autoSpaceDN w:val="0"/>
        <w:adjustRightInd w:val="0"/>
        <w:jc w:val="both"/>
        <w:outlineLvl w:val="0"/>
        <w:rPr>
          <w:color w:val="000000"/>
        </w:rPr>
      </w:pPr>
      <w:r>
        <w:rPr>
          <w:color w:val="000000"/>
        </w:rPr>
        <w:t xml:space="preserve">        </w:t>
      </w:r>
      <w:r w:rsidRPr="00727F7F">
        <w:rPr>
          <w:color w:val="000000"/>
        </w:rPr>
        <w:t>Транспортное средство предоставляется медицинской организацией, в которой пациент находится на стационарном лечении, по предварительной договоренности с медицинской организацией, оказывающей медицинскую услугу диагностики или консультирования.</w:t>
      </w:r>
    </w:p>
    <w:p w:rsidR="00A82D11" w:rsidRPr="00016099" w:rsidRDefault="00727F7F" w:rsidP="00727F7F">
      <w:pPr>
        <w:tabs>
          <w:tab w:val="left" w:pos="567"/>
        </w:tabs>
        <w:autoSpaceDE w:val="0"/>
        <w:autoSpaceDN w:val="0"/>
        <w:adjustRightInd w:val="0"/>
        <w:jc w:val="both"/>
        <w:outlineLvl w:val="0"/>
        <w:rPr>
          <w:color w:val="000000"/>
        </w:rPr>
      </w:pPr>
      <w:r>
        <w:rPr>
          <w:color w:val="000000"/>
        </w:rPr>
        <w:t xml:space="preserve">        </w:t>
      </w:r>
      <w:r w:rsidRPr="00727F7F">
        <w:rPr>
          <w:color w:val="000000"/>
        </w:rP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727F7F" w:rsidRPr="00727F7F" w:rsidRDefault="00866DAA" w:rsidP="00727F7F">
      <w:pPr>
        <w:autoSpaceDE w:val="0"/>
        <w:autoSpaceDN w:val="0"/>
        <w:adjustRightInd w:val="0"/>
        <w:ind w:firstLine="540"/>
        <w:jc w:val="both"/>
      </w:pPr>
      <w:r w:rsidRPr="00016099">
        <w:t>8</w:t>
      </w:r>
      <w:r w:rsidR="00C72B54" w:rsidRPr="00016099">
        <w:t>.</w:t>
      </w:r>
      <w:r w:rsidR="00CA7236">
        <w:t>2</w:t>
      </w:r>
      <w:r w:rsidR="00C72B54" w:rsidRPr="00016099">
        <w:t>.</w:t>
      </w:r>
      <w:r w:rsidR="0052215B">
        <w:t>6</w:t>
      </w:r>
      <w:r w:rsidR="0051179B" w:rsidRPr="00016099">
        <w:t xml:space="preserve">. </w:t>
      </w:r>
      <w:r w:rsidR="00727F7F" w:rsidRPr="00727F7F">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727F7F" w:rsidRPr="00727F7F" w:rsidRDefault="00727F7F" w:rsidP="00727F7F">
      <w:pPr>
        <w:autoSpaceDE w:val="0"/>
        <w:autoSpaceDN w:val="0"/>
        <w:adjustRightInd w:val="0"/>
        <w:ind w:firstLine="540"/>
        <w:jc w:val="both"/>
      </w:pPr>
      <w:r w:rsidRPr="00727F7F">
        <w:t>При оказании первичной медико-санитарной (доврачебной, врачебной, специализированной) медицинской помощи в амбулаторных условиях гарантируется:</w:t>
      </w:r>
    </w:p>
    <w:p w:rsidR="00727F7F" w:rsidRPr="00727F7F" w:rsidRDefault="00727F7F" w:rsidP="00727F7F">
      <w:pPr>
        <w:autoSpaceDE w:val="0"/>
        <w:autoSpaceDN w:val="0"/>
        <w:adjustRightInd w:val="0"/>
        <w:ind w:firstLine="540"/>
        <w:jc w:val="both"/>
      </w:pPr>
      <w:r w:rsidRPr="00727F7F">
        <w:t>1) право на выбор медицинской организации для получения первичной медико-санитарной помощи.</w:t>
      </w:r>
    </w:p>
    <w:p w:rsidR="00727F7F" w:rsidRPr="001D3B25" w:rsidRDefault="00727F7F" w:rsidP="00727F7F">
      <w:pPr>
        <w:autoSpaceDE w:val="0"/>
        <w:autoSpaceDN w:val="0"/>
        <w:adjustRightInd w:val="0"/>
        <w:ind w:firstLine="540"/>
        <w:jc w:val="both"/>
      </w:pPr>
      <w:r w:rsidRPr="001D3B25">
        <w:t>Первичная медико-санитарная помощь гражданам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фельдшерами, акушерами и другими медицинскими работниками с</w:t>
      </w:r>
      <w:r w:rsidR="00A27CEB">
        <w:t xml:space="preserve"> профессиональным</w:t>
      </w:r>
      <w:r w:rsidRPr="001D3B25">
        <w:t xml:space="preserve"> медицинским образованием по территориально-участковому принципу.</w:t>
      </w:r>
    </w:p>
    <w:p w:rsidR="00727F7F" w:rsidRPr="001D3B25" w:rsidRDefault="00727F7F" w:rsidP="00727F7F">
      <w:pPr>
        <w:autoSpaceDE w:val="0"/>
        <w:autoSpaceDN w:val="0"/>
        <w:adjustRightInd w:val="0"/>
        <w:ind w:firstLine="540"/>
        <w:jc w:val="both"/>
      </w:pPr>
      <w:r w:rsidRPr="001D3B25">
        <w:t>Для получения первичной медико-санитарной помощи гражданин вправе выбрать иную медицинскую организацию, не обслуживающую территорию проживания, не чаще чем один раз в год (за исключением случаев изменения места жительства или места пребывания гражданина). Выбор осуществляется из перечня медицинских организаций, участвующих в реализации Программы (прилагается).</w:t>
      </w:r>
    </w:p>
    <w:p w:rsidR="00727F7F" w:rsidRPr="001D3B25" w:rsidRDefault="00727F7F" w:rsidP="00727F7F">
      <w:pPr>
        <w:autoSpaceDE w:val="0"/>
        <w:autoSpaceDN w:val="0"/>
        <w:adjustRightInd w:val="0"/>
        <w:ind w:firstLine="540"/>
        <w:jc w:val="both"/>
      </w:pPr>
      <w:r w:rsidRPr="001D3B25">
        <w:t>Для выбора медицинской организации, оказывающей первичную медико-санитарную медицинскую помощь,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 Для получения специализированной медицинской помощи в плановом порядке выбор медицинской организации осуществляется по направлению лечащего врача с учетом соблюдения порядков и условий оказания медицинской помощи, установленных Программой;</w:t>
      </w:r>
    </w:p>
    <w:p w:rsidR="00727F7F" w:rsidRPr="00727F7F" w:rsidRDefault="00727F7F" w:rsidP="00727F7F">
      <w:pPr>
        <w:autoSpaceDE w:val="0"/>
        <w:autoSpaceDN w:val="0"/>
        <w:adjustRightInd w:val="0"/>
        <w:ind w:firstLine="540"/>
        <w:jc w:val="both"/>
      </w:pPr>
      <w:r w:rsidRPr="001D3B25">
        <w:t>2) право на выбор врача, в том числе семейного и лечащего врача, с</w:t>
      </w:r>
      <w:r w:rsidRPr="00727F7F">
        <w:t xml:space="preserve"> учетом согласия врача, путем подачи заявления лично или через своего представителя на имя руководителя медицинской организации.</w:t>
      </w:r>
    </w:p>
    <w:p w:rsidR="00727F7F" w:rsidRPr="00727F7F" w:rsidRDefault="00727F7F" w:rsidP="00727F7F">
      <w:pPr>
        <w:autoSpaceDE w:val="0"/>
        <w:autoSpaceDN w:val="0"/>
        <w:adjustRightInd w:val="0"/>
        <w:ind w:firstLine="540"/>
        <w:jc w:val="both"/>
      </w:pPr>
      <w:r w:rsidRPr="00727F7F">
        <w:t>При выборе врача и медицинской организации для получения первичной медико-санитарной помощи граждане дают информированное добровольное согласие на медицинские вмешательства.</w:t>
      </w:r>
    </w:p>
    <w:p w:rsidR="00402800" w:rsidRDefault="00866DAA" w:rsidP="001D3B25">
      <w:pPr>
        <w:autoSpaceDE w:val="0"/>
        <w:autoSpaceDN w:val="0"/>
        <w:adjustRightInd w:val="0"/>
        <w:ind w:firstLine="540"/>
        <w:jc w:val="both"/>
        <w:rPr>
          <w:bCs/>
          <w:szCs w:val="20"/>
        </w:rPr>
      </w:pPr>
      <w:r w:rsidRPr="00016099">
        <w:t>8</w:t>
      </w:r>
      <w:r w:rsidR="005D54F2" w:rsidRPr="00016099">
        <w:t>.</w:t>
      </w:r>
      <w:r w:rsidR="00CA7236">
        <w:t>2</w:t>
      </w:r>
      <w:r w:rsidR="005D54F2" w:rsidRPr="00016099">
        <w:t>.</w:t>
      </w:r>
      <w:r w:rsidR="0052215B">
        <w:t>7</w:t>
      </w:r>
      <w:r w:rsidR="005F4E4F">
        <w:t xml:space="preserve">. </w:t>
      </w:r>
      <w:r w:rsidR="005F4E4F" w:rsidRPr="005F4E4F">
        <w:t>Условия и сроки диспансеризации населения для отдельных категорий населения.</w:t>
      </w:r>
      <w:r w:rsidR="00402800">
        <w:rPr>
          <w:bCs/>
          <w:szCs w:val="20"/>
        </w:rPr>
        <w:tab/>
      </w:r>
    </w:p>
    <w:p w:rsidR="00402800" w:rsidRDefault="00402800" w:rsidP="00402800">
      <w:pPr>
        <w:widowControl w:val="0"/>
        <w:tabs>
          <w:tab w:val="left" w:pos="567"/>
        </w:tabs>
        <w:autoSpaceDE w:val="0"/>
        <w:autoSpaceDN w:val="0"/>
        <w:adjustRightInd w:val="0"/>
        <w:jc w:val="both"/>
        <w:rPr>
          <w:bCs/>
          <w:szCs w:val="20"/>
        </w:rPr>
      </w:pPr>
      <w:r>
        <w:rPr>
          <w:bCs/>
          <w:szCs w:val="20"/>
        </w:rPr>
        <w:tab/>
      </w:r>
      <w:r w:rsidR="005F4E4F" w:rsidRPr="005F4E4F">
        <w:t xml:space="preserve">Диспансеризация населения осуществляется в соответствии с приказами Министерства здравоохранения Российской Федерации от </w:t>
      </w:r>
      <w:r w:rsidR="005F4E4F" w:rsidRPr="0052215B">
        <w:t>15.02.2013 № 72н</w:t>
      </w:r>
      <w:r w:rsidR="005F4E4F" w:rsidRPr="005F4E4F">
        <w:t xml:space="preserve"> </w:t>
      </w:r>
      <w:r w:rsidR="001D3B25">
        <w:br/>
      </w:r>
      <w:r w:rsidR="005F4E4F" w:rsidRPr="005F4E4F">
        <w:t xml:space="preserve">«О проведении диспансеризации пребывающих в стационарных учреждениях детей-сирот и детей, находящихся в трудной жизненной ситуации», </w:t>
      </w:r>
      <w:r w:rsidR="005F4E4F" w:rsidRPr="0052215B">
        <w:t>от 11.04.2013 № 216н</w:t>
      </w:r>
      <w:r w:rsidR="005F4E4F" w:rsidRPr="005F4E4F">
        <w:t xml:space="preserve"> </w:t>
      </w:r>
      <w:r w:rsidR="001D3B25">
        <w:br/>
      </w:r>
      <w:r w:rsidR="005F4E4F" w:rsidRPr="005F4E4F">
        <w:t xml:space="preserve">«Об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от </w:t>
      </w:r>
      <w:r w:rsidR="005F4E4F" w:rsidRPr="0052215B">
        <w:t>21.12.2012 № 1346н</w:t>
      </w:r>
      <w:r w:rsidR="005F4E4F" w:rsidRPr="005F4E4F">
        <w:t xml:space="preserve"> </w:t>
      </w:r>
      <w:r w:rsidR="001D3B25">
        <w:br/>
      </w:r>
      <w:r w:rsidR="005F4E4F" w:rsidRPr="005F4E4F">
        <w:t xml:space="preserve">«О Порядке прохождения несовершеннолетними медицинских осмотров, в том числе при поступлении в образовательные учреждения и в период обучения в них», </w:t>
      </w:r>
      <w:r w:rsidR="001D3B25">
        <w:br/>
      </w:r>
      <w:r w:rsidR="005F4E4F" w:rsidRPr="0052215B">
        <w:t>от 03.</w:t>
      </w:r>
      <w:r w:rsidR="0066336E">
        <w:t>02.2015</w:t>
      </w:r>
      <w:r w:rsidR="005F4E4F" w:rsidRPr="0052215B">
        <w:t xml:space="preserve"> №</w:t>
      </w:r>
      <w:r w:rsidR="001D3B25">
        <w:t> </w:t>
      </w:r>
      <w:r w:rsidR="0066336E">
        <w:t>36</w:t>
      </w:r>
      <w:r w:rsidR="008C5C1E">
        <w:t>а</w:t>
      </w:r>
      <w:r w:rsidR="005F4E4F" w:rsidRPr="005F4E4F">
        <w:t>н «Об утверждении порядка проведения диспансеризации определенных групп взрослого населения».</w:t>
      </w:r>
      <w:r>
        <w:rPr>
          <w:bCs/>
          <w:szCs w:val="20"/>
        </w:rPr>
        <w:tab/>
      </w:r>
    </w:p>
    <w:p w:rsidR="005F4E4F" w:rsidRPr="00402800" w:rsidRDefault="00402800" w:rsidP="00402800">
      <w:pPr>
        <w:widowControl w:val="0"/>
        <w:tabs>
          <w:tab w:val="left" w:pos="567"/>
        </w:tabs>
        <w:autoSpaceDE w:val="0"/>
        <w:autoSpaceDN w:val="0"/>
        <w:adjustRightInd w:val="0"/>
        <w:jc w:val="both"/>
        <w:rPr>
          <w:bCs/>
          <w:szCs w:val="20"/>
        </w:rPr>
      </w:pPr>
      <w:r>
        <w:rPr>
          <w:bCs/>
          <w:szCs w:val="20"/>
        </w:rPr>
        <w:tab/>
      </w:r>
      <w:r w:rsidR="00A27CEB">
        <w:rPr>
          <w:bCs/>
          <w:szCs w:val="20"/>
        </w:rPr>
        <w:t>В соответствии с вышеперечисленными правовыми нормами д</w:t>
      </w:r>
      <w:r w:rsidR="005F4E4F" w:rsidRPr="005F4E4F">
        <w:t>испансеризация детей-сирот, детей, оставшихся без попечения родителей, пребывающих в стацио</w:t>
      </w:r>
      <w:r>
        <w:t xml:space="preserve">нарных учреждениях, детей-сирот, </w:t>
      </w:r>
      <w:r w:rsidR="005F4E4F" w:rsidRPr="005F4E4F">
        <w:t xml:space="preserve">усыновленных (удочеренных), принятых под опеку (попечительство), в приемную или патронатную семью, профилактические осмотры несовершеннолетних проводятся в медицинских организациях, определенных министерством здравоохранения Калужской области и имеющих лицензию на осуществление медицинской деятельности, предусматривающую выполнение работ (оказание услуг) по проведению диспансеризации. Общая продолжительность I этапа диспансеризации указанных категорий населения должна составлять не более 10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w:t>
      </w:r>
      <w:r w:rsidR="001D3B25">
        <w:t>–</w:t>
      </w:r>
      <w:r w:rsidR="005F4E4F" w:rsidRPr="005F4E4F">
        <w:t xml:space="preserve"> не более 45 рабочих дней (I и II этапы).</w:t>
      </w:r>
    </w:p>
    <w:p w:rsidR="005F4E4F" w:rsidRPr="00DA7852" w:rsidRDefault="005F4E4F" w:rsidP="005F4E4F">
      <w:pPr>
        <w:ind w:firstLine="567"/>
        <w:jc w:val="both"/>
      </w:pPr>
      <w:r w:rsidRPr="00DA7852">
        <w:t xml:space="preserve">Из групп населения в возрасте 18 лет и старше диспансеризация проводится следующим категориям: работающие граждане; неработающие граждане; лица, обучающиеся в образовательных организациях по очной форме. Диспансеризация проводится </w:t>
      </w:r>
      <w:r w:rsidR="00A132BB" w:rsidRPr="00DA7852">
        <w:t>один</w:t>
      </w:r>
      <w:r w:rsidRPr="00DA7852">
        <w:t xml:space="preserve"> раз в </w:t>
      </w:r>
      <w:r w:rsidR="00A132BB" w:rsidRPr="00DA7852">
        <w:t>три</w:t>
      </w:r>
      <w:r w:rsidRPr="00DA7852">
        <w:t xml:space="preserve"> года согласно утвержденным Минздравом России возрастным периодам (21</w:t>
      </w:r>
      <w:r w:rsidR="00DA7852">
        <w:t xml:space="preserve"> год</w:t>
      </w:r>
      <w:r w:rsidRPr="00DA7852">
        <w:t>, 24</w:t>
      </w:r>
      <w:r w:rsidR="00DA7852">
        <w:t xml:space="preserve"> года</w:t>
      </w:r>
      <w:r w:rsidRPr="00DA7852">
        <w:t>, 27</w:t>
      </w:r>
      <w:r w:rsidR="00DA7852">
        <w:t xml:space="preserve"> лет и т.</w:t>
      </w:r>
      <w:r w:rsidRPr="00DA7852">
        <w:t>д.).</w:t>
      </w:r>
      <w:r w:rsidRPr="00DA7852">
        <w:rPr>
          <w:rFonts w:ascii="Calibri" w:eastAsia="Calibri" w:hAnsi="Calibri" w:cs="Calibri"/>
          <w:sz w:val="22"/>
          <w:szCs w:val="22"/>
          <w:lang w:eastAsia="en-US"/>
        </w:rPr>
        <w:t xml:space="preserve"> </w:t>
      </w:r>
      <w:r w:rsidRPr="00DA7852">
        <w:rPr>
          <w:rFonts w:eastAsia="Calibri"/>
          <w:lang w:eastAsia="en-US"/>
        </w:rPr>
        <w:t>Годом прохождения диспансеризации считается календарный год, в котором гражданин достигает соответствующего возраста.</w:t>
      </w:r>
      <w:r w:rsidRPr="00DA7852">
        <w:t xml:space="preserve">       </w:t>
      </w:r>
    </w:p>
    <w:p w:rsidR="00672598" w:rsidRDefault="005F4E4F" w:rsidP="005F4E4F">
      <w:pPr>
        <w:ind w:firstLine="567"/>
        <w:jc w:val="both"/>
      </w:pPr>
      <w:r w:rsidRPr="00DA7852">
        <w:rPr>
          <w:rFonts w:eastAsia="Calibri"/>
          <w:lang w:eastAsia="en-US"/>
        </w:rPr>
        <w:t>Гражданин проходит диспансеризацию в медицинской организации, в которой он получает первичную медико-санитарную помощь</w:t>
      </w:r>
      <w:r w:rsidRPr="00672598">
        <w:rPr>
          <w:rFonts w:eastAsia="Calibri"/>
          <w:lang w:eastAsia="en-US"/>
        </w:rPr>
        <w:t>.</w:t>
      </w:r>
      <w:r w:rsidRPr="00672598">
        <w:t xml:space="preserve"> Объем диспансеризации включает осмотр пациента специалистами, проведение лабораторных и инструментальн</w:t>
      </w:r>
      <w:r w:rsidR="00672598">
        <w:t xml:space="preserve">ых обследований </w:t>
      </w:r>
      <w:r w:rsidRPr="00672598">
        <w:t xml:space="preserve">в зависимости от половозрастного состава. </w:t>
      </w:r>
    </w:p>
    <w:p w:rsidR="005F4E4F" w:rsidRPr="005F4E4F" w:rsidRDefault="005F4E4F" w:rsidP="005F4E4F">
      <w:pPr>
        <w:ind w:firstLine="567"/>
        <w:jc w:val="both"/>
        <w:rPr>
          <w:rFonts w:eastAsia="Calibri"/>
          <w:lang w:eastAsia="en-US"/>
        </w:rPr>
      </w:pPr>
      <w:r w:rsidRPr="00672598">
        <w:rPr>
          <w:rFonts w:eastAsia="Calibri"/>
          <w:lang w:eastAsia="en-US"/>
        </w:rPr>
        <w:t>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w:t>
      </w:r>
      <w:r w:rsidRPr="005F4E4F">
        <w:rPr>
          <w:rFonts w:eastAsia="Calibri"/>
          <w:lang w:eastAsia="en-US"/>
        </w:rPr>
        <w:t xml:space="preserve">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r w:rsidRPr="005F4E4F">
        <w:t xml:space="preserve"> </w:t>
      </w:r>
      <w:r w:rsidRPr="005F4E4F">
        <w:rPr>
          <w:rFonts w:eastAsia="Calibri"/>
          <w:lang w:eastAsia="en-US"/>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r w:rsidRPr="005F4E4F">
        <w:t xml:space="preserve"> </w:t>
      </w:r>
      <w:r w:rsidRPr="005F4E4F">
        <w:rPr>
          <w:rFonts w:eastAsia="Calibri"/>
          <w:lang w:eastAsia="en-US"/>
        </w:rPr>
        <w:t>Информация о проведении диспансеризации и ее результатах внос</w:t>
      </w:r>
      <w:r w:rsidR="00DA7852">
        <w:rPr>
          <w:rFonts w:eastAsia="Calibri"/>
          <w:lang w:eastAsia="en-US"/>
        </w:rPr>
        <w:t>и</w:t>
      </w:r>
      <w:r w:rsidRPr="005F4E4F">
        <w:rPr>
          <w:rFonts w:eastAsia="Calibri"/>
          <w:lang w:eastAsia="en-US"/>
        </w:rPr>
        <w:t>тся врачом-терапевтом в паспорт здоровья, который выдается гражданину.</w:t>
      </w:r>
    </w:p>
    <w:p w:rsidR="00EB0812" w:rsidRPr="00EB0812" w:rsidRDefault="00EB0812" w:rsidP="00EB0812">
      <w:pPr>
        <w:autoSpaceDE w:val="0"/>
        <w:autoSpaceDN w:val="0"/>
        <w:adjustRightInd w:val="0"/>
        <w:ind w:firstLine="567"/>
        <w:jc w:val="both"/>
        <w:rPr>
          <w:b/>
          <w:bCs/>
          <w:szCs w:val="20"/>
        </w:rPr>
      </w:pPr>
      <w:r w:rsidRPr="00EB0812">
        <w:rPr>
          <w:bCs/>
          <w:szCs w:val="20"/>
        </w:rPr>
        <w:t xml:space="preserve">8.2.8. </w:t>
      </w:r>
      <w:r w:rsidRPr="00EB0812">
        <w:rPr>
          <w:bCs/>
        </w:rPr>
        <w:t>П</w:t>
      </w:r>
      <w:r w:rsidRPr="00EB0812">
        <w:t xml:space="preserve">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16" w:history="1">
        <w:r w:rsidRPr="00EB0812">
          <w:t>стандартами</w:t>
        </w:r>
      </w:hyperlink>
      <w:r w:rsidRPr="00EB0812">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EB0812" w:rsidRPr="00EB0812" w:rsidRDefault="00EB0812" w:rsidP="00EB0812">
      <w:pPr>
        <w:ind w:firstLine="709"/>
        <w:jc w:val="both"/>
        <w:rPr>
          <w:rFonts w:eastAsia="Calibri"/>
          <w:lang w:eastAsia="en-US"/>
        </w:rPr>
      </w:pPr>
      <w:r w:rsidRPr="00EB0812">
        <w:rPr>
          <w:rFonts w:eastAsia="Calibri"/>
          <w:lang w:eastAsia="en-US"/>
        </w:rPr>
        <w:t>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обеспечение граждан лекарственными препаратами и медицинскими изделиями осуществляется бесплатно в соответствии с перечнем жизненно необходимых и важнейших лекарственных препаратов, утвержденным Правительством Российской Федерации и стандартами медицинской помощи.</w:t>
      </w:r>
    </w:p>
    <w:p w:rsidR="00EB0812" w:rsidRPr="00EB0812" w:rsidRDefault="00F46AFD" w:rsidP="00EB0812">
      <w:pPr>
        <w:jc w:val="both"/>
        <w:rPr>
          <w:rFonts w:eastAsia="Calibri"/>
          <w:lang w:eastAsia="en-US"/>
        </w:rPr>
      </w:pPr>
      <w:r>
        <w:rPr>
          <w:rFonts w:eastAsia="Calibri"/>
          <w:lang w:eastAsia="en-US"/>
        </w:rPr>
        <w:t xml:space="preserve">          </w:t>
      </w:r>
      <w:r w:rsidR="00EB0812" w:rsidRPr="00EB0812">
        <w:rPr>
          <w:rFonts w:eastAsia="Calibri"/>
          <w:lang w:eastAsia="en-US"/>
        </w:rPr>
        <w:t>Назначение лекарственных препаратов 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в соответствии с требованиями, утвержденными Министерством здравоохранения Российской Федерации.</w:t>
      </w:r>
    </w:p>
    <w:p w:rsidR="00EB0812" w:rsidRPr="00EB0812" w:rsidRDefault="00F46AFD" w:rsidP="00EB0812">
      <w:pPr>
        <w:jc w:val="both"/>
        <w:rPr>
          <w:rFonts w:eastAsia="Calibri"/>
          <w:lang w:eastAsia="en-US"/>
        </w:rPr>
      </w:pPr>
      <w:r>
        <w:rPr>
          <w:rFonts w:eastAsia="Calibri"/>
          <w:lang w:eastAsia="en-US"/>
        </w:rPr>
        <w:t xml:space="preserve">          </w:t>
      </w:r>
      <w:r w:rsidR="00EB0812" w:rsidRPr="00EB0812">
        <w:rPr>
          <w:rFonts w:eastAsia="Calibri"/>
          <w:lang w:eastAsia="en-US"/>
        </w:rPr>
        <w:t>При оказании в рамках Программы первичной медико-санитарной помощи в амбулаторных условиях осуществляется бесплатное лекарственное обеспечение за счет средств федерального бюджета:</w:t>
      </w:r>
    </w:p>
    <w:p w:rsidR="00EB0812" w:rsidRPr="0048406E" w:rsidRDefault="00EB0812" w:rsidP="00EB0812">
      <w:pPr>
        <w:autoSpaceDE w:val="0"/>
        <w:autoSpaceDN w:val="0"/>
        <w:adjustRightInd w:val="0"/>
        <w:jc w:val="both"/>
      </w:pPr>
      <w:r w:rsidRPr="00EB0812">
        <w:rPr>
          <w:rFonts w:eastAsia="Calibri"/>
          <w:lang w:eastAsia="en-US"/>
        </w:rPr>
        <w:tab/>
        <w:t xml:space="preserve">- граждан, имеющих право на государственную социальную помощь в виде набора социальных услуг согласно Федеральному закону «О государственной социальной помощи», в соответствии с приложением </w:t>
      </w:r>
      <w:r w:rsidR="00672598">
        <w:rPr>
          <w:rFonts w:eastAsia="Calibri"/>
          <w:lang w:eastAsia="en-US"/>
        </w:rPr>
        <w:t>№ </w:t>
      </w:r>
      <w:r w:rsidRPr="00EB0812">
        <w:rPr>
          <w:rFonts w:eastAsia="Calibri"/>
          <w:lang w:eastAsia="en-US"/>
        </w:rPr>
        <w:t xml:space="preserve">2, утвержденным распоряжением </w:t>
      </w:r>
      <w:r w:rsidRPr="0048406E">
        <w:rPr>
          <w:rFonts w:eastAsia="Calibri"/>
          <w:lang w:eastAsia="en-US"/>
        </w:rPr>
        <w:t xml:space="preserve">Правительства Российской Федерации от </w:t>
      </w:r>
      <w:r w:rsidR="00AF2522">
        <w:rPr>
          <w:rFonts w:eastAsia="Calibri"/>
          <w:lang w:eastAsia="en-US"/>
        </w:rPr>
        <w:t>26</w:t>
      </w:r>
      <w:r w:rsidRPr="0048406E">
        <w:rPr>
          <w:rFonts w:eastAsia="Calibri"/>
          <w:lang w:eastAsia="en-US"/>
        </w:rPr>
        <w:t>.12.201</w:t>
      </w:r>
      <w:r w:rsidR="00AF2522">
        <w:rPr>
          <w:rFonts w:eastAsia="Calibri"/>
          <w:lang w:eastAsia="en-US"/>
        </w:rPr>
        <w:t>5</w:t>
      </w:r>
      <w:r w:rsidRPr="0048406E">
        <w:rPr>
          <w:rFonts w:eastAsia="Calibri"/>
          <w:lang w:eastAsia="en-US"/>
        </w:rPr>
        <w:t xml:space="preserve"> </w:t>
      </w:r>
      <w:r w:rsidR="00672598" w:rsidRPr="0048406E">
        <w:rPr>
          <w:rFonts w:eastAsia="Calibri"/>
          <w:lang w:eastAsia="en-US"/>
        </w:rPr>
        <w:t>№ </w:t>
      </w:r>
      <w:r w:rsidRPr="0048406E">
        <w:rPr>
          <w:rFonts w:eastAsia="Calibri"/>
          <w:lang w:eastAsia="en-US"/>
        </w:rPr>
        <w:t>27</w:t>
      </w:r>
      <w:r w:rsidR="00AF2522">
        <w:rPr>
          <w:rFonts w:eastAsia="Calibri"/>
          <w:lang w:eastAsia="en-US"/>
        </w:rPr>
        <w:t>24</w:t>
      </w:r>
      <w:r w:rsidRPr="0048406E">
        <w:rPr>
          <w:rFonts w:eastAsia="Calibri"/>
          <w:lang w:eastAsia="en-US"/>
        </w:rPr>
        <w:t>-р, бесплатно по рецептам лечащих врачей (фельдшеров), имеющих право выписки льготных рецептов;</w:t>
      </w:r>
    </w:p>
    <w:p w:rsidR="00EB0812" w:rsidRPr="00EB0812" w:rsidRDefault="00F46AFD" w:rsidP="00EB0812">
      <w:pPr>
        <w:jc w:val="both"/>
        <w:rPr>
          <w:rFonts w:eastAsia="Calibri"/>
          <w:lang w:eastAsia="en-US"/>
        </w:rPr>
      </w:pPr>
      <w:r>
        <w:rPr>
          <w:rFonts w:eastAsia="Calibri"/>
          <w:lang w:eastAsia="en-US"/>
        </w:rPr>
        <w:t xml:space="preserve">          </w:t>
      </w:r>
      <w:r w:rsidR="00EB0812" w:rsidRPr="0048406E">
        <w:rPr>
          <w:rFonts w:eastAsia="Calibri"/>
          <w:lang w:eastAsia="en-US"/>
        </w:rPr>
        <w:t>- граждан, страдающих гемофилией, муковисцидозом, гипофизарным нанизмом, болезнью Гоше, злокачественными новообразованиями лимфоидной, кроветворной</w:t>
      </w:r>
      <w:r w:rsidR="00EB0812" w:rsidRPr="00EB0812">
        <w:rPr>
          <w:rFonts w:eastAsia="Calibri"/>
          <w:lang w:eastAsia="en-US"/>
        </w:rPr>
        <w:t xml:space="preserve"> и родственных им тканей, рассеянным склерозом, а также после трансплантации органов и (или) тканей лекарственными препаратами, в соответствии с Перечнем централизованно закупаемых лекарственных препаратов, предназначенных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утвержденным распоряжением Правительства Российской Федерации от </w:t>
      </w:r>
      <w:r w:rsidR="00AF2522">
        <w:rPr>
          <w:rFonts w:eastAsia="Calibri"/>
          <w:lang w:eastAsia="en-US"/>
        </w:rPr>
        <w:t>26</w:t>
      </w:r>
      <w:r w:rsidR="00EB0812" w:rsidRPr="00EB0812">
        <w:rPr>
          <w:rFonts w:eastAsia="Calibri"/>
          <w:lang w:eastAsia="en-US"/>
        </w:rPr>
        <w:t>.12.201</w:t>
      </w:r>
      <w:r w:rsidR="00AF2522">
        <w:rPr>
          <w:rFonts w:eastAsia="Calibri"/>
          <w:lang w:eastAsia="en-US"/>
        </w:rPr>
        <w:t>5</w:t>
      </w:r>
      <w:r w:rsidR="00EB0812" w:rsidRPr="00EB0812">
        <w:rPr>
          <w:rFonts w:eastAsia="Calibri"/>
          <w:lang w:eastAsia="en-US"/>
        </w:rPr>
        <w:t xml:space="preserve"> №</w:t>
      </w:r>
      <w:r w:rsidR="0048406E">
        <w:rPr>
          <w:rFonts w:eastAsia="Calibri"/>
          <w:lang w:eastAsia="en-US"/>
        </w:rPr>
        <w:t> </w:t>
      </w:r>
      <w:r w:rsidR="00EB0812" w:rsidRPr="00EB0812">
        <w:rPr>
          <w:rFonts w:eastAsia="Calibri"/>
          <w:lang w:eastAsia="en-US"/>
        </w:rPr>
        <w:t>27</w:t>
      </w:r>
      <w:r w:rsidR="00AF2522">
        <w:rPr>
          <w:rFonts w:eastAsia="Calibri"/>
          <w:lang w:eastAsia="en-US"/>
        </w:rPr>
        <w:t>24</w:t>
      </w:r>
      <w:r w:rsidR="00EB0812" w:rsidRPr="00EB0812">
        <w:rPr>
          <w:rFonts w:eastAsia="Calibri"/>
          <w:lang w:eastAsia="en-US"/>
        </w:rPr>
        <w:t>-р (приложение 3)</w:t>
      </w:r>
      <w:r w:rsidR="00DA7852">
        <w:rPr>
          <w:rFonts w:eastAsia="Calibri"/>
          <w:lang w:eastAsia="en-US"/>
        </w:rPr>
        <w:t>,</w:t>
      </w:r>
      <w:r w:rsidR="00EB0812" w:rsidRPr="00EB0812">
        <w:rPr>
          <w:rFonts w:eastAsia="Calibri"/>
          <w:lang w:eastAsia="en-US"/>
        </w:rPr>
        <w:t xml:space="preserve"> и в</w:t>
      </w:r>
      <w:r w:rsidR="0048406E">
        <w:rPr>
          <w:rFonts w:eastAsia="Calibri"/>
          <w:lang w:eastAsia="en-US"/>
        </w:rPr>
        <w:t xml:space="preserve"> соответствии с постановлением </w:t>
      </w:r>
      <w:r w:rsidR="00EB0812" w:rsidRPr="00EB0812">
        <w:rPr>
          <w:rFonts w:eastAsia="Calibri"/>
          <w:lang w:eastAsia="en-US"/>
        </w:rPr>
        <w:t xml:space="preserve">Правительства Российской Федерации от 26.12.2011 № 1155 «О закупках лекарственных препаратов, предназначенных для </w:t>
      </w:r>
      <w:r w:rsidR="0048406E">
        <w:rPr>
          <w:rFonts w:eastAsia="Calibri"/>
          <w:lang w:eastAsia="en-US"/>
        </w:rPr>
        <w:t xml:space="preserve">обеспечения лиц, </w:t>
      </w:r>
      <w:r w:rsidR="00EB0812" w:rsidRPr="00EB0812">
        <w:rPr>
          <w:rFonts w:eastAsia="Calibri"/>
          <w:lang w:eastAsia="en-US"/>
        </w:rPr>
        <w:t xml:space="preserve">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r w:rsidR="0048406E">
        <w:rPr>
          <w:rFonts w:eastAsia="Calibri"/>
          <w:lang w:eastAsia="en-US"/>
        </w:rPr>
        <w:t>лиц п</w:t>
      </w:r>
      <w:r w:rsidR="00EB0812" w:rsidRPr="00EB0812">
        <w:rPr>
          <w:rFonts w:eastAsia="Calibri"/>
          <w:lang w:eastAsia="en-US"/>
        </w:rPr>
        <w:t>осле трансплантации органов и (или) тканей» (в ред. постановлений Правительства Российской</w:t>
      </w:r>
      <w:r w:rsidR="0048406E">
        <w:rPr>
          <w:rFonts w:eastAsia="Calibri"/>
          <w:lang w:eastAsia="en-US"/>
        </w:rPr>
        <w:t xml:space="preserve"> Федерации от 04.09.2012 № 882,</w:t>
      </w:r>
      <w:r w:rsidR="00EB0812" w:rsidRPr="00EB0812">
        <w:rPr>
          <w:rFonts w:eastAsia="Calibri"/>
          <w:lang w:eastAsia="en-US"/>
        </w:rPr>
        <w:t xml:space="preserve"> от</w:t>
      </w:r>
      <w:r w:rsidR="0048406E">
        <w:rPr>
          <w:rFonts w:eastAsia="Calibri"/>
          <w:lang w:eastAsia="en-US"/>
        </w:rPr>
        <w:t xml:space="preserve"> </w:t>
      </w:r>
      <w:r w:rsidR="00EB0812" w:rsidRPr="00EB0812">
        <w:rPr>
          <w:rFonts w:eastAsia="Calibri"/>
          <w:lang w:eastAsia="en-US"/>
        </w:rPr>
        <w:t>24.04.2015 № 389</w:t>
      </w:r>
      <w:r w:rsidR="00932C67">
        <w:rPr>
          <w:rFonts w:eastAsia="Calibri"/>
          <w:lang w:eastAsia="en-US"/>
        </w:rPr>
        <w:t>, от 11.08.2016 № 784</w:t>
      </w:r>
      <w:r w:rsidR="00EB0812" w:rsidRPr="00EB0812">
        <w:rPr>
          <w:rFonts w:eastAsia="Calibri"/>
          <w:lang w:eastAsia="en-US"/>
        </w:rPr>
        <w:t>).</w:t>
      </w:r>
    </w:p>
    <w:p w:rsidR="00EB0812" w:rsidRPr="00EE7C58" w:rsidRDefault="00F46AFD" w:rsidP="00F46AFD">
      <w:pPr>
        <w:tabs>
          <w:tab w:val="left" w:pos="709"/>
        </w:tabs>
        <w:jc w:val="both"/>
        <w:rPr>
          <w:rFonts w:eastAsia="Calibri"/>
          <w:lang w:eastAsia="en-US"/>
        </w:rPr>
      </w:pPr>
      <w:r>
        <w:rPr>
          <w:rFonts w:eastAsia="Calibri"/>
          <w:lang w:eastAsia="en-US"/>
        </w:rPr>
        <w:t xml:space="preserve">          </w:t>
      </w:r>
      <w:r w:rsidR="00EB0812" w:rsidRPr="00EE7C58">
        <w:rPr>
          <w:rFonts w:eastAsia="Calibri"/>
          <w:lang w:eastAsia="en-US"/>
        </w:rPr>
        <w:t>За счет средств областного бюджета бесплатное лекарственное обеспечение при амбулаторном лечении получают:</w:t>
      </w:r>
    </w:p>
    <w:p w:rsidR="00EB0812" w:rsidRPr="00F730A6" w:rsidRDefault="00F46AFD" w:rsidP="00F46AFD">
      <w:pPr>
        <w:pStyle w:val="ConsPlusNormal"/>
        <w:tabs>
          <w:tab w:val="left" w:pos="709"/>
        </w:tabs>
        <w:ind w:firstLine="0"/>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00EB0812" w:rsidRPr="00EE7C58">
        <w:rPr>
          <w:rFonts w:ascii="Times New Roman" w:eastAsia="Calibri" w:hAnsi="Times New Roman" w:cs="Times New Roman"/>
          <w:sz w:val="26"/>
          <w:szCs w:val="26"/>
          <w:lang w:eastAsia="en-US"/>
        </w:rPr>
        <w:t xml:space="preserve">- граждане в соответствии с Перечнем групп населения и категорий заболеваний, </w:t>
      </w:r>
      <w:r w:rsidR="00EB0812" w:rsidRPr="005C41F6">
        <w:rPr>
          <w:rFonts w:ascii="Times New Roman" w:eastAsia="Calibri" w:hAnsi="Times New Roman" w:cs="Times New Roman"/>
          <w:sz w:val="26"/>
          <w:szCs w:val="26"/>
          <w:lang w:eastAsia="en-US"/>
        </w:rPr>
        <w:t>при амбулаторном лечении которых лекарственные средства и изделия медицинского назначения отпускаются по рецептам врачей бесплатно, утвержденным постановлением Правительства Российской Федерации от 30.0</w:t>
      </w:r>
      <w:r w:rsidR="005C41F6">
        <w:rPr>
          <w:rFonts w:ascii="Times New Roman" w:eastAsia="Calibri" w:hAnsi="Times New Roman" w:cs="Times New Roman"/>
          <w:sz w:val="26"/>
          <w:szCs w:val="26"/>
          <w:lang w:eastAsia="en-US"/>
        </w:rPr>
        <w:t>7</w:t>
      </w:r>
      <w:r w:rsidR="00EB0812" w:rsidRPr="005C41F6">
        <w:rPr>
          <w:rFonts w:ascii="Times New Roman" w:eastAsia="Calibri" w:hAnsi="Times New Roman" w:cs="Times New Roman"/>
          <w:sz w:val="26"/>
          <w:szCs w:val="26"/>
          <w:lang w:eastAsia="en-US"/>
        </w:rPr>
        <w:t>.1994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r w:rsidR="00256942" w:rsidRPr="005C41F6">
        <w:rPr>
          <w:rFonts w:ascii="Times New Roman" w:hAnsi="Times New Roman" w:cs="Times New Roman"/>
          <w:sz w:val="26"/>
          <w:szCs w:val="26"/>
        </w:rPr>
        <w:t xml:space="preserve">в ред. </w:t>
      </w:r>
      <w:r w:rsidR="00E7706A" w:rsidRPr="005C41F6">
        <w:rPr>
          <w:rFonts w:ascii="Times New Roman" w:hAnsi="Times New Roman" w:cs="Times New Roman"/>
          <w:sz w:val="26"/>
          <w:szCs w:val="26"/>
        </w:rPr>
        <w:t>п</w:t>
      </w:r>
      <w:r w:rsidR="00256942" w:rsidRPr="005C41F6">
        <w:rPr>
          <w:rFonts w:ascii="Times New Roman" w:hAnsi="Times New Roman" w:cs="Times New Roman"/>
          <w:sz w:val="26"/>
          <w:szCs w:val="26"/>
        </w:rPr>
        <w:t>остановлений Правительства Р</w:t>
      </w:r>
      <w:r w:rsidR="00E7706A" w:rsidRPr="005C41F6">
        <w:rPr>
          <w:rFonts w:ascii="Times New Roman" w:hAnsi="Times New Roman" w:cs="Times New Roman"/>
          <w:sz w:val="26"/>
          <w:szCs w:val="26"/>
        </w:rPr>
        <w:t xml:space="preserve">оссийской </w:t>
      </w:r>
      <w:r w:rsidR="00256942" w:rsidRPr="005C41F6">
        <w:rPr>
          <w:rFonts w:ascii="Times New Roman" w:hAnsi="Times New Roman" w:cs="Times New Roman"/>
          <w:sz w:val="26"/>
          <w:szCs w:val="26"/>
        </w:rPr>
        <w:t>Ф</w:t>
      </w:r>
      <w:r w:rsidR="00E7706A" w:rsidRPr="005C41F6">
        <w:rPr>
          <w:rFonts w:ascii="Times New Roman" w:hAnsi="Times New Roman" w:cs="Times New Roman"/>
          <w:sz w:val="26"/>
          <w:szCs w:val="26"/>
        </w:rPr>
        <w:t>едерации</w:t>
      </w:r>
      <w:r w:rsidR="00256942" w:rsidRPr="005C41F6">
        <w:rPr>
          <w:rFonts w:ascii="Times New Roman" w:hAnsi="Times New Roman" w:cs="Times New Roman"/>
          <w:sz w:val="26"/>
          <w:szCs w:val="26"/>
        </w:rPr>
        <w:t xml:space="preserve"> от 10.07.1995 </w:t>
      </w:r>
      <w:hyperlink r:id="rId17" w:history="1">
        <w:r w:rsidR="00E7706A" w:rsidRPr="005C41F6">
          <w:rPr>
            <w:rFonts w:ascii="Times New Roman" w:hAnsi="Times New Roman" w:cs="Times New Roman"/>
            <w:sz w:val="26"/>
            <w:szCs w:val="26"/>
          </w:rPr>
          <w:t>№</w:t>
        </w:r>
        <w:r w:rsidR="005C41F6">
          <w:rPr>
            <w:rFonts w:ascii="Times New Roman" w:hAnsi="Times New Roman" w:cs="Times New Roman"/>
            <w:sz w:val="26"/>
            <w:szCs w:val="26"/>
          </w:rPr>
          <w:t> </w:t>
        </w:r>
        <w:r w:rsidR="00256942" w:rsidRPr="005C41F6">
          <w:rPr>
            <w:rFonts w:ascii="Times New Roman" w:hAnsi="Times New Roman" w:cs="Times New Roman"/>
            <w:sz w:val="26"/>
            <w:szCs w:val="26"/>
          </w:rPr>
          <w:t>685</w:t>
        </w:r>
      </w:hyperlink>
      <w:r w:rsidR="00256942" w:rsidRPr="005C41F6">
        <w:rPr>
          <w:rFonts w:ascii="Times New Roman" w:hAnsi="Times New Roman" w:cs="Times New Roman"/>
          <w:sz w:val="26"/>
          <w:szCs w:val="26"/>
        </w:rPr>
        <w:t>,</w:t>
      </w:r>
      <w:r w:rsidR="00E7706A" w:rsidRPr="005C41F6">
        <w:rPr>
          <w:rFonts w:ascii="Times New Roman" w:hAnsi="Times New Roman" w:cs="Times New Roman"/>
          <w:sz w:val="26"/>
          <w:szCs w:val="26"/>
        </w:rPr>
        <w:t xml:space="preserve"> </w:t>
      </w:r>
      <w:r w:rsidR="00256942" w:rsidRPr="005C41F6">
        <w:rPr>
          <w:rFonts w:ascii="Times New Roman" w:hAnsi="Times New Roman" w:cs="Times New Roman"/>
          <w:sz w:val="26"/>
          <w:szCs w:val="26"/>
        </w:rPr>
        <w:t xml:space="preserve">от 27.12.1997 </w:t>
      </w:r>
      <w:hyperlink r:id="rId18" w:history="1">
        <w:r w:rsidR="00E7706A" w:rsidRPr="005C41F6">
          <w:rPr>
            <w:rFonts w:ascii="Times New Roman" w:hAnsi="Times New Roman" w:cs="Times New Roman"/>
            <w:sz w:val="26"/>
            <w:szCs w:val="26"/>
          </w:rPr>
          <w:t>№ </w:t>
        </w:r>
        <w:r w:rsidR="00256942" w:rsidRPr="005C41F6">
          <w:rPr>
            <w:rFonts w:ascii="Times New Roman" w:hAnsi="Times New Roman" w:cs="Times New Roman"/>
            <w:sz w:val="26"/>
            <w:szCs w:val="26"/>
          </w:rPr>
          <w:t>1629</w:t>
        </w:r>
      </w:hyperlink>
      <w:r w:rsidR="00256942" w:rsidRPr="005C41F6">
        <w:rPr>
          <w:rFonts w:ascii="Times New Roman" w:hAnsi="Times New Roman" w:cs="Times New Roman"/>
          <w:sz w:val="26"/>
          <w:szCs w:val="26"/>
        </w:rPr>
        <w:t xml:space="preserve">, от 03.08.1998 </w:t>
      </w:r>
      <w:hyperlink r:id="rId19" w:history="1">
        <w:r w:rsidR="00E7706A" w:rsidRPr="005C41F6">
          <w:rPr>
            <w:rFonts w:ascii="Times New Roman" w:hAnsi="Times New Roman" w:cs="Times New Roman"/>
            <w:sz w:val="26"/>
            <w:szCs w:val="26"/>
          </w:rPr>
          <w:t>№</w:t>
        </w:r>
        <w:r w:rsidR="00256942" w:rsidRPr="005C41F6">
          <w:rPr>
            <w:rFonts w:ascii="Times New Roman" w:hAnsi="Times New Roman" w:cs="Times New Roman"/>
            <w:sz w:val="26"/>
            <w:szCs w:val="26"/>
          </w:rPr>
          <w:t xml:space="preserve"> 882</w:t>
        </w:r>
      </w:hyperlink>
      <w:r w:rsidR="00256942" w:rsidRPr="005C41F6">
        <w:rPr>
          <w:rFonts w:ascii="Times New Roman" w:hAnsi="Times New Roman" w:cs="Times New Roman"/>
          <w:sz w:val="26"/>
          <w:szCs w:val="26"/>
        </w:rPr>
        <w:t xml:space="preserve">, от 05.04.1999 </w:t>
      </w:r>
      <w:hyperlink r:id="rId20" w:history="1">
        <w:r w:rsidR="00E7706A" w:rsidRPr="005C41F6">
          <w:rPr>
            <w:rFonts w:ascii="Times New Roman" w:hAnsi="Times New Roman" w:cs="Times New Roman"/>
            <w:sz w:val="26"/>
            <w:szCs w:val="26"/>
          </w:rPr>
          <w:t xml:space="preserve">№ </w:t>
        </w:r>
        <w:r w:rsidR="00256942" w:rsidRPr="005C41F6">
          <w:rPr>
            <w:rFonts w:ascii="Times New Roman" w:hAnsi="Times New Roman" w:cs="Times New Roman"/>
            <w:sz w:val="26"/>
            <w:szCs w:val="26"/>
          </w:rPr>
          <w:t>374</w:t>
        </w:r>
      </w:hyperlink>
      <w:r w:rsidR="00256942" w:rsidRPr="005C41F6">
        <w:rPr>
          <w:rFonts w:ascii="Times New Roman" w:hAnsi="Times New Roman" w:cs="Times New Roman"/>
          <w:sz w:val="26"/>
          <w:szCs w:val="26"/>
        </w:rPr>
        <w:t>,</w:t>
      </w:r>
      <w:r w:rsidR="00A27CEB">
        <w:rPr>
          <w:rFonts w:ascii="Times New Roman" w:hAnsi="Times New Roman" w:cs="Times New Roman"/>
          <w:sz w:val="26"/>
          <w:szCs w:val="26"/>
        </w:rPr>
        <w:t xml:space="preserve"> </w:t>
      </w:r>
      <w:r w:rsidR="00256942" w:rsidRPr="005C41F6">
        <w:rPr>
          <w:rFonts w:ascii="Times New Roman" w:hAnsi="Times New Roman" w:cs="Times New Roman"/>
          <w:sz w:val="26"/>
          <w:szCs w:val="26"/>
        </w:rPr>
        <w:t xml:space="preserve">от 21.09.2000 </w:t>
      </w:r>
      <w:hyperlink r:id="rId21" w:history="1">
        <w:r w:rsidR="00E7706A" w:rsidRPr="005C41F6">
          <w:rPr>
            <w:rFonts w:ascii="Times New Roman" w:hAnsi="Times New Roman" w:cs="Times New Roman"/>
            <w:sz w:val="26"/>
            <w:szCs w:val="26"/>
          </w:rPr>
          <w:t>№</w:t>
        </w:r>
        <w:r w:rsidR="005C41F6">
          <w:rPr>
            <w:rFonts w:ascii="Times New Roman" w:hAnsi="Times New Roman" w:cs="Times New Roman"/>
            <w:sz w:val="26"/>
            <w:szCs w:val="26"/>
          </w:rPr>
          <w:t> </w:t>
        </w:r>
        <w:r w:rsidR="00256942" w:rsidRPr="005C41F6">
          <w:rPr>
            <w:rFonts w:ascii="Times New Roman" w:hAnsi="Times New Roman" w:cs="Times New Roman"/>
            <w:sz w:val="26"/>
            <w:szCs w:val="26"/>
          </w:rPr>
          <w:t>707</w:t>
        </w:r>
      </w:hyperlink>
      <w:r w:rsidR="00256942" w:rsidRPr="005C41F6">
        <w:rPr>
          <w:rFonts w:ascii="Times New Roman" w:hAnsi="Times New Roman" w:cs="Times New Roman"/>
          <w:sz w:val="26"/>
          <w:szCs w:val="26"/>
        </w:rPr>
        <w:t xml:space="preserve">, от 14.02.2002 </w:t>
      </w:r>
      <w:hyperlink r:id="rId22" w:history="1">
        <w:r w:rsidR="00E7706A" w:rsidRPr="005C41F6">
          <w:rPr>
            <w:rFonts w:ascii="Times New Roman" w:hAnsi="Times New Roman" w:cs="Times New Roman"/>
            <w:sz w:val="26"/>
            <w:szCs w:val="26"/>
          </w:rPr>
          <w:t>№ </w:t>
        </w:r>
        <w:r w:rsidR="00256942" w:rsidRPr="005C41F6">
          <w:rPr>
            <w:rFonts w:ascii="Times New Roman" w:hAnsi="Times New Roman" w:cs="Times New Roman"/>
            <w:sz w:val="26"/>
            <w:szCs w:val="26"/>
          </w:rPr>
          <w:t>103</w:t>
        </w:r>
      </w:hyperlink>
      <w:r w:rsidR="00256942" w:rsidRPr="005C41F6">
        <w:rPr>
          <w:rFonts w:ascii="Times New Roman" w:hAnsi="Times New Roman" w:cs="Times New Roman"/>
          <w:sz w:val="26"/>
          <w:szCs w:val="26"/>
        </w:rPr>
        <w:t>,</w:t>
      </w:r>
      <w:r w:rsidR="00E7706A" w:rsidRPr="005C41F6">
        <w:rPr>
          <w:rFonts w:ascii="Times New Roman" w:hAnsi="Times New Roman" w:cs="Times New Roman"/>
          <w:sz w:val="26"/>
          <w:szCs w:val="26"/>
        </w:rPr>
        <w:t xml:space="preserve"> </w:t>
      </w:r>
      <w:r w:rsidR="00256942" w:rsidRPr="005C41F6">
        <w:rPr>
          <w:rFonts w:ascii="Times New Roman" w:hAnsi="Times New Roman" w:cs="Times New Roman"/>
          <w:sz w:val="26"/>
          <w:szCs w:val="26"/>
        </w:rPr>
        <w:t xml:space="preserve">с изм., внесенными </w:t>
      </w:r>
      <w:hyperlink r:id="rId23" w:history="1">
        <w:r w:rsidR="00E7706A" w:rsidRPr="005C41F6">
          <w:rPr>
            <w:rFonts w:ascii="Times New Roman" w:hAnsi="Times New Roman" w:cs="Times New Roman"/>
            <w:sz w:val="26"/>
            <w:szCs w:val="26"/>
          </w:rPr>
          <w:t>п</w:t>
        </w:r>
        <w:r w:rsidR="00256942" w:rsidRPr="005C41F6">
          <w:rPr>
            <w:rFonts w:ascii="Times New Roman" w:hAnsi="Times New Roman" w:cs="Times New Roman"/>
            <w:sz w:val="26"/>
            <w:szCs w:val="26"/>
          </w:rPr>
          <w:t>остановлением</w:t>
        </w:r>
      </w:hyperlink>
      <w:r w:rsidR="00256942" w:rsidRPr="005C41F6">
        <w:rPr>
          <w:rFonts w:ascii="Times New Roman" w:hAnsi="Times New Roman" w:cs="Times New Roman"/>
          <w:sz w:val="26"/>
          <w:szCs w:val="26"/>
        </w:rPr>
        <w:t xml:space="preserve"> Правительства Российской Федерации от 29.03.1999 </w:t>
      </w:r>
      <w:r w:rsidR="00E7706A" w:rsidRPr="005C41F6">
        <w:rPr>
          <w:rFonts w:ascii="Times New Roman" w:hAnsi="Times New Roman" w:cs="Times New Roman"/>
          <w:sz w:val="26"/>
          <w:szCs w:val="26"/>
        </w:rPr>
        <w:t>№</w:t>
      </w:r>
      <w:r w:rsidR="00256942" w:rsidRPr="005C41F6">
        <w:rPr>
          <w:rFonts w:ascii="Times New Roman" w:hAnsi="Times New Roman" w:cs="Times New Roman"/>
          <w:sz w:val="26"/>
          <w:szCs w:val="26"/>
        </w:rPr>
        <w:t xml:space="preserve"> 347).</w:t>
      </w:r>
      <w:r w:rsidR="00EB0812" w:rsidRPr="005C41F6">
        <w:rPr>
          <w:rFonts w:ascii="Times New Roman" w:eastAsia="Calibri" w:hAnsi="Times New Roman" w:cs="Times New Roman"/>
          <w:sz w:val="26"/>
          <w:szCs w:val="26"/>
          <w:lang w:eastAsia="en-US"/>
        </w:rPr>
        <w:t xml:space="preserve"> Перечень лекарственных препаратов для льготного отпуска в рамках реализации указанного постановления Правительства Российской Федерации утвержден разделом </w:t>
      </w:r>
      <w:r w:rsidR="00EB0812" w:rsidRPr="005C41F6">
        <w:rPr>
          <w:rFonts w:ascii="Times New Roman" w:eastAsia="Calibri" w:hAnsi="Times New Roman" w:cs="Times New Roman"/>
          <w:sz w:val="26"/>
          <w:szCs w:val="26"/>
          <w:lang w:val="en-US" w:eastAsia="en-US"/>
        </w:rPr>
        <w:t>X</w:t>
      </w:r>
      <w:r w:rsidR="00EB0812" w:rsidRPr="005C41F6">
        <w:rPr>
          <w:rFonts w:ascii="Times New Roman" w:eastAsia="Calibri" w:hAnsi="Times New Roman" w:cs="Times New Roman"/>
          <w:sz w:val="26"/>
          <w:szCs w:val="26"/>
          <w:lang w:eastAsia="en-US"/>
        </w:rPr>
        <w:t xml:space="preserve"> настоящей Программы;</w:t>
      </w:r>
    </w:p>
    <w:p w:rsidR="00EB0812" w:rsidRPr="005C41F6" w:rsidRDefault="00F46AFD" w:rsidP="00F46AFD">
      <w:pPr>
        <w:tabs>
          <w:tab w:val="left" w:pos="567"/>
        </w:tabs>
        <w:jc w:val="both"/>
      </w:pPr>
      <w:r>
        <w:rPr>
          <w:rFonts w:eastAsia="Calibri"/>
          <w:lang w:eastAsia="en-US"/>
        </w:rPr>
        <w:t xml:space="preserve">         </w:t>
      </w:r>
      <w:r w:rsidR="00EB0812" w:rsidRPr="005C41F6">
        <w:rPr>
          <w:rFonts w:eastAsia="Calibri"/>
          <w:lang w:eastAsia="en-US"/>
        </w:rPr>
        <w:t xml:space="preserve">- граждане, страдающие </w:t>
      </w:r>
      <w:r w:rsidR="00EB0812" w:rsidRPr="005C41F6">
        <w:t>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r w:rsidR="005C41F6">
        <w:t>,</w:t>
      </w:r>
      <w:r w:rsidR="00EB0812" w:rsidRPr="005C41F6">
        <w:t xml:space="preserve"> в соответствии с Перечнем, утвержденным постановлением Правительства Российской Федерации от 26.04.2012 № 403</w:t>
      </w:r>
      <w:r w:rsidR="00EB0812" w:rsidRPr="005C41F6">
        <w:rPr>
          <w:rFonts w:ascii="Calibri" w:eastAsia="Calibri" w:hAnsi="Calibri"/>
          <w:sz w:val="22"/>
          <w:szCs w:val="22"/>
          <w:lang w:eastAsia="en-US"/>
        </w:rPr>
        <w:t xml:space="preserve"> «</w:t>
      </w:r>
      <w:r w:rsidR="00EB0812" w:rsidRPr="005C41F6">
        <w:t xml:space="preserve">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(в ред. </w:t>
      </w:r>
      <w:hyperlink r:id="rId24" w:history="1">
        <w:r w:rsidR="00EB0812" w:rsidRPr="005C41F6">
          <w:t>постановления</w:t>
        </w:r>
      </w:hyperlink>
      <w:r w:rsidR="00EB0812" w:rsidRPr="005C41F6">
        <w:t xml:space="preserve"> Правительства Российской Федерации от 04.09.2012 № 882</w:t>
      </w:r>
      <w:r w:rsidR="00EB0812" w:rsidRPr="005C41F6">
        <w:rPr>
          <w:sz w:val="24"/>
          <w:szCs w:val="24"/>
        </w:rPr>
        <w:t>)</w:t>
      </w:r>
      <w:r w:rsidR="00EB0812" w:rsidRPr="005C41F6">
        <w:t xml:space="preserve">. </w:t>
      </w:r>
    </w:p>
    <w:p w:rsidR="00EB0812" w:rsidRPr="00EB0812" w:rsidRDefault="00EB0812" w:rsidP="00EB0812">
      <w:pPr>
        <w:jc w:val="both"/>
      </w:pPr>
      <w:r w:rsidRPr="005C41F6">
        <w:t xml:space="preserve">Обеспечение донорской кровью и (или) ее компонентами осуществляется в соответствии с Федеральным законом «О донорстве крови и ее компонентов», постановлением Правительства Российской Федерации от 26.01.2010 № 29 </w:t>
      </w:r>
      <w:r w:rsidR="005C41F6">
        <w:br/>
      </w:r>
      <w:r w:rsidRPr="005C41F6">
        <w:t xml:space="preserve">«Об утверждении технического регламента о требованиях безопасности крови, ее продуктов, кровозамещающих растворов и технических средств, используемых в трансфузионно-инфузионной терапии» (в ред. </w:t>
      </w:r>
      <w:hyperlink r:id="rId25" w:history="1">
        <w:r w:rsidRPr="005C41F6">
          <w:t>постановления</w:t>
        </w:r>
      </w:hyperlink>
      <w:r w:rsidRPr="005C41F6">
        <w:t xml:space="preserve"> Правительства Российской Федерации от</w:t>
      </w:r>
      <w:r w:rsidRPr="00EB0812">
        <w:t xml:space="preserve"> 04.09.2012 № 882, с изм</w:t>
      </w:r>
      <w:r w:rsidR="005C41F6">
        <w:t>.</w:t>
      </w:r>
      <w:r w:rsidRPr="00EB0812">
        <w:t>, внесенными постановлением Правительства Российской Федерации от 12.10.10 № 808).</w:t>
      </w:r>
    </w:p>
    <w:p w:rsidR="005F4E4F" w:rsidRPr="005F4E4F" w:rsidRDefault="00A132BB" w:rsidP="00C06E2C">
      <w:pPr>
        <w:autoSpaceDE w:val="0"/>
        <w:autoSpaceDN w:val="0"/>
        <w:adjustRightInd w:val="0"/>
        <w:jc w:val="both"/>
        <w:rPr>
          <w:bCs/>
        </w:rPr>
      </w:pPr>
      <w:r>
        <w:rPr>
          <w:bCs/>
        </w:rPr>
        <w:t xml:space="preserve">   </w:t>
      </w:r>
      <w:r w:rsidR="00AF4602">
        <w:rPr>
          <w:bCs/>
        </w:rPr>
        <w:t>8.2.</w:t>
      </w:r>
      <w:r w:rsidR="0052215B">
        <w:rPr>
          <w:bCs/>
        </w:rPr>
        <w:t>9</w:t>
      </w:r>
      <w:r w:rsidR="00AF4602">
        <w:rPr>
          <w:bCs/>
        </w:rPr>
        <w:t>.</w:t>
      </w:r>
      <w:r w:rsidR="005F4E4F" w:rsidRPr="005F4E4F">
        <w:rPr>
          <w:bCs/>
        </w:rPr>
        <w:t xml:space="preserve"> Порядок реализации установленного законодательством права внеочередного оказания медицинской помощи отдельным категориям граждан в медицинских организациях, находящихся на территории Калужской области.</w:t>
      </w:r>
    </w:p>
    <w:p w:rsidR="005F4E4F" w:rsidRPr="005F4E4F" w:rsidRDefault="005F4E4F" w:rsidP="005F4E4F">
      <w:pPr>
        <w:tabs>
          <w:tab w:val="left" w:pos="709"/>
        </w:tabs>
        <w:autoSpaceDE w:val="0"/>
        <w:autoSpaceDN w:val="0"/>
        <w:adjustRightInd w:val="0"/>
        <w:jc w:val="both"/>
      </w:pPr>
      <w:r w:rsidRPr="005F4E4F">
        <w:t xml:space="preserve"> </w:t>
      </w:r>
      <w:r w:rsidR="00A132BB">
        <w:t xml:space="preserve"> </w:t>
      </w:r>
      <w:r w:rsidRPr="005F4E4F">
        <w:t xml:space="preserve"> </w:t>
      </w:r>
      <w:r w:rsidR="00FA5B97">
        <w:t>В медицинских организациях</w:t>
      </w:r>
      <w:r w:rsidRPr="005F4E4F">
        <w:t xml:space="preserve"> предоставляется внеочередная медицинская помощь:</w:t>
      </w:r>
    </w:p>
    <w:p w:rsidR="005F4E4F" w:rsidRPr="005F4E4F" w:rsidRDefault="005F4E4F" w:rsidP="005F4E4F">
      <w:pPr>
        <w:autoSpaceDE w:val="0"/>
        <w:autoSpaceDN w:val="0"/>
        <w:adjustRightInd w:val="0"/>
        <w:jc w:val="both"/>
      </w:pPr>
      <w:r w:rsidRPr="005F4E4F">
        <w:t xml:space="preserve">   - инвалидам войны и гражданам других категорий, предусмотренных </w:t>
      </w:r>
      <w:r w:rsidR="005C41F6">
        <w:br/>
      </w:r>
      <w:hyperlink r:id="rId26" w:history="1">
        <w:r w:rsidRPr="005F4E4F">
          <w:t>статьями 14</w:t>
        </w:r>
      </w:hyperlink>
      <w:r w:rsidRPr="005F4E4F">
        <w:t>-</w:t>
      </w:r>
      <w:hyperlink r:id="rId27" w:history="1">
        <w:r w:rsidRPr="005F4E4F">
          <w:t>19</w:t>
        </w:r>
      </w:hyperlink>
      <w:r w:rsidRPr="005F4E4F">
        <w:t xml:space="preserve"> и </w:t>
      </w:r>
      <w:hyperlink r:id="rId28" w:history="1">
        <w:r w:rsidRPr="005F4E4F">
          <w:t>21</w:t>
        </w:r>
      </w:hyperlink>
      <w:r w:rsidRPr="005F4E4F">
        <w:t xml:space="preserve"> Федерального закона «О ветеранах», в соответствии с </w:t>
      </w:r>
      <w:hyperlink r:id="rId29" w:history="1">
        <w:r w:rsidRPr="005F4E4F">
          <w:t>Законом</w:t>
        </w:r>
      </w:hyperlink>
      <w:r w:rsidRPr="005F4E4F">
        <w:t xml:space="preserve"> Калужской области «О порядке обслуживания в учреждениях здравоохранения отдельных категорий граждан, а также внеочередного оказания им медицинской помощи по программе государственных гарантий оказания гражданам Российской Федерации бесплатной медицинской помощи»</w:t>
      </w:r>
      <w:r w:rsidR="00A132BB">
        <w:t>;</w:t>
      </w:r>
      <w:r w:rsidRPr="005F4E4F">
        <w:t xml:space="preserve"> </w:t>
      </w:r>
    </w:p>
    <w:p w:rsidR="005F4E4F" w:rsidRPr="005F4E4F" w:rsidRDefault="005F4E4F" w:rsidP="005F4E4F">
      <w:pPr>
        <w:autoSpaceDE w:val="0"/>
        <w:autoSpaceDN w:val="0"/>
        <w:adjustRightInd w:val="0"/>
        <w:jc w:val="both"/>
      </w:pPr>
      <w:r w:rsidRPr="005F4E4F">
        <w:t xml:space="preserve">  - медицинским и фармацевтическим работникам организаций здравоохранения, находящихся в ведении Калужской области, в соответствии с Законом Калужской области «О мерах социальной поддержки медицинских и фармацевтических работников организаций здравоохранения, находящихся в ведении Калужской области». </w:t>
      </w:r>
    </w:p>
    <w:p w:rsidR="005F4E4F" w:rsidRPr="005F4E4F" w:rsidRDefault="00A132BB" w:rsidP="005F4E4F">
      <w:pPr>
        <w:autoSpaceDE w:val="0"/>
        <w:autoSpaceDN w:val="0"/>
        <w:adjustRightInd w:val="0"/>
        <w:jc w:val="both"/>
        <w:rPr>
          <w:rFonts w:eastAsia="Calibri"/>
        </w:rPr>
      </w:pPr>
      <w:r>
        <w:rPr>
          <w:rFonts w:eastAsia="Calibri"/>
        </w:rPr>
        <w:t xml:space="preserve">  </w:t>
      </w:r>
      <w:r w:rsidR="005F4E4F" w:rsidRPr="005F4E4F">
        <w:rPr>
          <w:rFonts w:eastAsia="Calibri"/>
        </w:rPr>
        <w:t>Внеочередное оказание медицинской помощи осуществляется при предъявлении документов, устанавливающих право на получение медицинской помощи во внеочередном порядке. Документом, устанавливающим право на получение медицинской помощи во внеочередном порядке, для медицинских и фармацевтических работников является справка, выданная кадровой службой медицинской организации, подтверждающая трудовую деятельность медицинских и фармацевтических работников в этой организации; для граждан, ранее являвшихся медицинскими и фармацевтическими работниками и вышедших на трудовую пенс</w:t>
      </w:r>
      <w:r w:rsidR="005C41F6">
        <w:rPr>
          <w:rFonts w:eastAsia="Calibri"/>
        </w:rPr>
        <w:t>ию по старости (инвалидности), –</w:t>
      </w:r>
      <w:r w:rsidR="005F4E4F" w:rsidRPr="005F4E4F">
        <w:rPr>
          <w:rFonts w:eastAsia="Calibri"/>
        </w:rPr>
        <w:t xml:space="preserve"> трудовая книжка или ее заверенная копия.</w:t>
      </w:r>
    </w:p>
    <w:p w:rsidR="005F4E4F" w:rsidRPr="005F4E4F" w:rsidRDefault="00A132BB" w:rsidP="005F4E4F">
      <w:pPr>
        <w:tabs>
          <w:tab w:val="left" w:pos="709"/>
        </w:tabs>
        <w:autoSpaceDE w:val="0"/>
        <w:autoSpaceDN w:val="0"/>
        <w:adjustRightInd w:val="0"/>
        <w:jc w:val="both"/>
        <w:rPr>
          <w:rFonts w:eastAsia="Calibri"/>
        </w:rPr>
      </w:pPr>
      <w:r>
        <w:rPr>
          <w:rFonts w:eastAsia="Calibri"/>
        </w:rPr>
        <w:t xml:space="preserve">  </w:t>
      </w:r>
      <w:r w:rsidR="005F4E4F" w:rsidRPr="005F4E4F">
        <w:rPr>
          <w:rFonts w:eastAsia="Calibri"/>
        </w:rPr>
        <w:t xml:space="preserve">Информация о порядке </w:t>
      </w:r>
      <w:r w:rsidR="005F4E4F" w:rsidRPr="005F4E4F">
        <w:rPr>
          <w:bCs/>
        </w:rPr>
        <w:t xml:space="preserve">реализации установленного законодательством права внеочередного оказания медицинской помощи отдельным категориям граждан в медицинских организациях, находящихся на территории Калужской области, </w:t>
      </w:r>
      <w:r w:rsidR="005F4E4F" w:rsidRPr="005F4E4F">
        <w:rPr>
          <w:rFonts w:eastAsia="Calibri"/>
        </w:rPr>
        <w:t>размещается в медицинских организациях, в доступном для граждан месте. Контроль за внеочередным оказанием медицинской помощи гражданам осуществляется руководителями медицинских организаций.</w:t>
      </w:r>
    </w:p>
    <w:p w:rsidR="004E54F5" w:rsidRPr="00016099" w:rsidRDefault="005D54F2" w:rsidP="004E54F5">
      <w:pPr>
        <w:autoSpaceDE w:val="0"/>
        <w:autoSpaceDN w:val="0"/>
        <w:adjustRightInd w:val="0"/>
        <w:jc w:val="both"/>
        <w:outlineLvl w:val="1"/>
      </w:pPr>
      <w:r w:rsidRPr="00016099">
        <w:t xml:space="preserve">        </w:t>
      </w:r>
      <w:r w:rsidR="00A132BB">
        <w:t xml:space="preserve">  </w:t>
      </w:r>
      <w:r w:rsidR="00866DAA" w:rsidRPr="00016099">
        <w:t>8</w:t>
      </w:r>
      <w:r w:rsidRPr="00016099">
        <w:t>.</w:t>
      </w:r>
      <w:r w:rsidR="00FA5B97">
        <w:t>2</w:t>
      </w:r>
      <w:r w:rsidRPr="00016099">
        <w:t>.</w:t>
      </w:r>
      <w:r w:rsidR="0052215B">
        <w:t>10</w:t>
      </w:r>
      <w:r w:rsidR="00537039" w:rsidRPr="00016099">
        <w:t>.</w:t>
      </w:r>
      <w:r w:rsidR="004E54F5" w:rsidRPr="00016099">
        <w:t xml:space="preserve"> Направление граждан на консультацию и лечение в федеральные специализированные </w:t>
      </w:r>
      <w:r w:rsidR="002E09AA" w:rsidRPr="00016099">
        <w:t>медицинские организации</w:t>
      </w:r>
      <w:r w:rsidR="004E54F5" w:rsidRPr="00016099">
        <w:t xml:space="preserve">, </w:t>
      </w:r>
      <w:r w:rsidR="002E09AA" w:rsidRPr="00016099">
        <w:t>медицинские организации</w:t>
      </w:r>
      <w:r w:rsidR="004E54F5" w:rsidRPr="00016099">
        <w:t xml:space="preserve"> других субъектов Российской Федерации осуществляется в порядке, утвержденном Министерством здрав</w:t>
      </w:r>
      <w:r w:rsidR="00292428" w:rsidRPr="00016099">
        <w:t xml:space="preserve">оохранения Российской Федерации, министерством </w:t>
      </w:r>
      <w:r w:rsidR="008032EE" w:rsidRPr="00016099">
        <w:t xml:space="preserve">здравоохранения </w:t>
      </w:r>
      <w:r w:rsidR="00292428" w:rsidRPr="00016099">
        <w:t>Калужской области.</w:t>
      </w:r>
    </w:p>
    <w:p w:rsidR="00FB7DEC" w:rsidRPr="00016099" w:rsidRDefault="00A132BB" w:rsidP="0052215B">
      <w:pPr>
        <w:tabs>
          <w:tab w:val="left" w:pos="709"/>
        </w:tabs>
        <w:autoSpaceDE w:val="0"/>
        <w:autoSpaceDN w:val="0"/>
        <w:adjustRightInd w:val="0"/>
        <w:jc w:val="both"/>
      </w:pPr>
      <w:r>
        <w:t xml:space="preserve">  </w:t>
      </w:r>
      <w:r w:rsidR="009133E5">
        <w:t xml:space="preserve">         </w:t>
      </w:r>
      <w:r w:rsidR="00866DAA" w:rsidRPr="00016099">
        <w:t>8</w:t>
      </w:r>
      <w:r w:rsidR="005D54F2" w:rsidRPr="00016099">
        <w:t>.</w:t>
      </w:r>
      <w:r w:rsidR="00FA5B97">
        <w:t>2</w:t>
      </w:r>
      <w:r w:rsidR="005D54F2" w:rsidRPr="00016099">
        <w:t>.1</w:t>
      </w:r>
      <w:r w:rsidR="0052215B">
        <w:t>1</w:t>
      </w:r>
      <w:r w:rsidR="00FB7DEC" w:rsidRPr="00016099">
        <w:t>. Отбор и направление работающих  граждан на санаторно-курортное лечение</w:t>
      </w:r>
      <w:r w:rsidR="007F5405">
        <w:t xml:space="preserve"> не</w:t>
      </w:r>
      <w:r w:rsidR="00FB7DEC" w:rsidRPr="00016099">
        <w:t>средственно после лечения</w:t>
      </w:r>
      <w:r w:rsidR="00387454" w:rsidRPr="00016099">
        <w:t xml:space="preserve"> в стационарных условиях</w:t>
      </w:r>
      <w:r w:rsidR="00FB7DEC" w:rsidRPr="00016099">
        <w:t xml:space="preserve"> осуществляют медицинские </w:t>
      </w:r>
      <w:r>
        <w:t xml:space="preserve">организации Калужской области </w:t>
      </w:r>
      <w:r w:rsidR="00FB7DEC" w:rsidRPr="00016099">
        <w:t>в порядке, утверждаемом министерством здравоохранения Калужской области. Перечень данных медицинских организаций и перечень заболеваний утвержда</w:t>
      </w:r>
      <w:r>
        <w:t>ю</w:t>
      </w:r>
      <w:r w:rsidR="00FB7DEC" w:rsidRPr="00016099">
        <w:t>тся министерством здравоохранения Калужской области.</w:t>
      </w:r>
    </w:p>
    <w:p w:rsidR="00014EE8" w:rsidRPr="00016099" w:rsidRDefault="00A55176" w:rsidP="0052215B">
      <w:pPr>
        <w:tabs>
          <w:tab w:val="left" w:pos="709"/>
        </w:tabs>
        <w:autoSpaceDE w:val="0"/>
        <w:autoSpaceDN w:val="0"/>
        <w:adjustRightInd w:val="0"/>
        <w:jc w:val="both"/>
      </w:pPr>
      <w:r w:rsidRPr="00016099">
        <w:t xml:space="preserve">        </w:t>
      </w:r>
      <w:r w:rsidR="0052215B">
        <w:t xml:space="preserve">  </w:t>
      </w:r>
      <w:r w:rsidR="00866DAA" w:rsidRPr="00016099">
        <w:t>8</w:t>
      </w:r>
      <w:r w:rsidRPr="00016099">
        <w:t>.</w:t>
      </w:r>
      <w:r w:rsidR="00A132BB">
        <w:t>2</w:t>
      </w:r>
      <w:r w:rsidR="00AC6874" w:rsidRPr="00016099">
        <w:t>.1</w:t>
      </w:r>
      <w:r w:rsidR="0052215B">
        <w:t>2</w:t>
      </w:r>
      <w:r w:rsidR="00014EE8" w:rsidRPr="00016099">
        <w:t>. Условия оказания медицинской помощи, предоставляемой отдельным</w:t>
      </w:r>
      <w:r w:rsidRPr="00016099">
        <w:t xml:space="preserve"> категориям граждан, проживающим</w:t>
      </w:r>
      <w:r w:rsidR="00014EE8" w:rsidRPr="00016099">
        <w:t xml:space="preserve"> </w:t>
      </w:r>
      <w:r w:rsidRPr="00016099">
        <w:t>в</w:t>
      </w:r>
      <w:r w:rsidR="00014EE8" w:rsidRPr="00016099">
        <w:t xml:space="preserve"> Калужской области.</w:t>
      </w:r>
    </w:p>
    <w:p w:rsidR="00014EE8" w:rsidRPr="00016099" w:rsidRDefault="00014EE8" w:rsidP="00014EE8">
      <w:pPr>
        <w:autoSpaceDE w:val="0"/>
        <w:autoSpaceDN w:val="0"/>
        <w:adjustRightInd w:val="0"/>
        <w:jc w:val="both"/>
      </w:pPr>
      <w:r w:rsidRPr="00016099">
        <w:t>Бесплатная плановая медицинская помощь военнослужащим и другим категориям служащих Рос</w:t>
      </w:r>
      <w:r w:rsidR="00917241" w:rsidRPr="00016099">
        <w:t>сийской Федерации, не подлежащим</w:t>
      </w:r>
      <w:r w:rsidRPr="00016099">
        <w:t xml:space="preserve"> обязательному медицинскому страхованию в соответствии с законодательством Российской Федерации, оказывается в </w:t>
      </w:r>
      <w:r w:rsidR="0031370B" w:rsidRPr="00016099">
        <w:t>медицинских организациях</w:t>
      </w:r>
      <w:r w:rsidRPr="00016099">
        <w:t xml:space="preserve"> по месту прохождения службы (месту жительства) за счет средств соответствующих ведомств.</w:t>
      </w:r>
    </w:p>
    <w:p w:rsidR="00CB5503" w:rsidRPr="00016099" w:rsidRDefault="00A55176" w:rsidP="007023C1">
      <w:pPr>
        <w:shd w:val="clear" w:color="auto" w:fill="FFFFFF"/>
        <w:tabs>
          <w:tab w:val="left" w:pos="567"/>
          <w:tab w:val="left" w:pos="709"/>
          <w:tab w:val="left" w:pos="1541"/>
        </w:tabs>
        <w:jc w:val="both"/>
      </w:pPr>
      <w:r w:rsidRPr="00016099">
        <w:t xml:space="preserve">        </w:t>
      </w:r>
      <w:r w:rsidR="00CB5503" w:rsidRPr="00016099">
        <w:t>Иностранным гражданам и лицам без гражданства медицинская помощь оказывается в соответствии с законодательством Российской Федерации</w:t>
      </w:r>
      <w:r w:rsidR="001C0BF6" w:rsidRPr="00016099">
        <w:t xml:space="preserve"> и соответствующими международными договорами Российской Федерации</w:t>
      </w:r>
      <w:r w:rsidR="00CB5503" w:rsidRPr="00016099">
        <w:t>.</w:t>
      </w:r>
    </w:p>
    <w:p w:rsidR="00B34B7D" w:rsidRPr="00FC0194" w:rsidRDefault="00014EE8" w:rsidP="00B34B7D">
      <w:pPr>
        <w:autoSpaceDE w:val="0"/>
        <w:autoSpaceDN w:val="0"/>
        <w:adjustRightInd w:val="0"/>
        <w:jc w:val="both"/>
      </w:pPr>
      <w:r w:rsidRPr="00FC0194">
        <w:t xml:space="preserve">Экстренная и </w:t>
      </w:r>
      <w:r w:rsidRPr="00F3004C">
        <w:t>неотложная</w:t>
      </w:r>
      <w:r w:rsidRPr="00FC0194">
        <w:t xml:space="preserve"> медицинская помощь оказывается </w:t>
      </w:r>
      <w:r w:rsidR="0031370B" w:rsidRPr="00FC0194">
        <w:t>медицинскими организациями</w:t>
      </w:r>
      <w:r w:rsidRPr="00FC0194">
        <w:t xml:space="preserve"> государственной системы здравоохранения всем лицам по месту обращения независимо от их гражданства и места </w:t>
      </w:r>
      <w:r w:rsidR="00AC00F9" w:rsidRPr="00FC0194">
        <w:t>жительства</w:t>
      </w:r>
      <w:r w:rsidR="00B34B7D" w:rsidRPr="00FC0194">
        <w:t>.</w:t>
      </w:r>
    </w:p>
    <w:p w:rsidR="00143FB0" w:rsidRPr="00B34B7D" w:rsidRDefault="00014EE8" w:rsidP="00E276C2">
      <w:pPr>
        <w:tabs>
          <w:tab w:val="left" w:pos="567"/>
          <w:tab w:val="left" w:pos="709"/>
        </w:tabs>
        <w:autoSpaceDE w:val="0"/>
        <w:autoSpaceDN w:val="0"/>
        <w:adjustRightInd w:val="0"/>
        <w:jc w:val="both"/>
      </w:pPr>
      <w:r w:rsidRPr="00283347">
        <w:t xml:space="preserve">Финансирование всех видов медицинской помощи, оказываемой лицам без определенного места жительства, не имеющим полис </w:t>
      </w:r>
      <w:r w:rsidR="00A132BB" w:rsidRPr="00283347">
        <w:t>ОМС</w:t>
      </w:r>
      <w:r w:rsidRPr="00283347">
        <w:t xml:space="preserve">, осуществляется </w:t>
      </w:r>
      <w:r w:rsidR="00904E1C" w:rsidRPr="00283347">
        <w:t xml:space="preserve">за счет средств </w:t>
      </w:r>
      <w:r w:rsidR="00CA547E" w:rsidRPr="00283347">
        <w:t xml:space="preserve">областного </w:t>
      </w:r>
      <w:r w:rsidRPr="00283347">
        <w:t>бюджета.</w:t>
      </w:r>
      <w:r w:rsidR="00B64486" w:rsidRPr="00016099">
        <w:rPr>
          <w:color w:val="000000"/>
        </w:rPr>
        <w:t xml:space="preserve"> </w:t>
      </w:r>
    </w:p>
    <w:p w:rsidR="00E276C2" w:rsidRDefault="007F5405" w:rsidP="007F5405">
      <w:pPr>
        <w:tabs>
          <w:tab w:val="left" w:pos="567"/>
        </w:tabs>
        <w:jc w:val="both"/>
        <w:rPr>
          <w:rFonts w:ascii="Calibri" w:eastAsia="Calibri" w:hAnsi="Calibri" w:cs="Calibri"/>
          <w:sz w:val="22"/>
          <w:szCs w:val="22"/>
          <w:lang w:eastAsia="en-US"/>
        </w:rPr>
      </w:pPr>
      <w:r>
        <w:tab/>
      </w:r>
      <w:r w:rsidR="005B6912" w:rsidRPr="00947120">
        <w:t>8.</w:t>
      </w:r>
      <w:r w:rsidR="009C330C" w:rsidRPr="00947120">
        <w:t>2</w:t>
      </w:r>
      <w:r w:rsidR="005B6912" w:rsidRPr="00947120">
        <w:t>.</w:t>
      </w:r>
      <w:r w:rsidR="0003452B" w:rsidRPr="00947120">
        <w:t>1</w:t>
      </w:r>
      <w:r w:rsidR="00E92F68" w:rsidRPr="00947120">
        <w:t>3</w:t>
      </w:r>
      <w:r w:rsidR="005B6912" w:rsidRPr="00947120">
        <w:t>. П</w:t>
      </w:r>
      <w:r w:rsidR="007E38DE" w:rsidRPr="00947120">
        <w:t xml:space="preserve">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w:t>
      </w:r>
      <w:r w:rsidR="00917E8E" w:rsidRPr="00947120">
        <w:t>Программы</w:t>
      </w:r>
      <w:r w:rsidR="00947120" w:rsidRPr="00947120">
        <w:t>,</w:t>
      </w:r>
      <w:r w:rsidR="00917E8E" w:rsidRPr="00947120">
        <w:t xml:space="preserve"> </w:t>
      </w:r>
      <w:r w:rsidR="00947120" w:rsidRPr="00947120">
        <w:t>устанавливаются</w:t>
      </w:r>
      <w:r w:rsidR="00917E8E" w:rsidRPr="00947120">
        <w:t xml:space="preserve"> в соответствии со статьей 78 Бюджетного кодекса Российской Федерации и статьей 8 Закона Калужской области «Об областном бюджете на 2017 год и плановый период 2018 и 2019 годов»</w:t>
      </w:r>
      <w:r w:rsidR="00947120" w:rsidRPr="00947120">
        <w:t xml:space="preserve"> и регулируются постановлением Правительства Калужской области.</w:t>
      </w:r>
    </w:p>
    <w:p w:rsidR="00D75506" w:rsidRDefault="00E276C2" w:rsidP="00917E8E">
      <w:pPr>
        <w:tabs>
          <w:tab w:val="left" w:pos="567"/>
        </w:tabs>
        <w:jc w:val="both"/>
      </w:pPr>
      <w:r>
        <w:rPr>
          <w:rFonts w:ascii="Calibri" w:eastAsia="Calibri" w:hAnsi="Calibri" w:cs="Calibri"/>
          <w:sz w:val="22"/>
          <w:szCs w:val="22"/>
          <w:lang w:eastAsia="en-US"/>
        </w:rPr>
        <w:t xml:space="preserve">          </w:t>
      </w:r>
    </w:p>
    <w:p w:rsidR="00982076" w:rsidRPr="007A7DB2" w:rsidRDefault="004C3747" w:rsidP="007F5405">
      <w:pPr>
        <w:jc w:val="center"/>
        <w:rPr>
          <w:b/>
        </w:rPr>
      </w:pPr>
      <w:r w:rsidRPr="007A7DB2">
        <w:rPr>
          <w:b/>
          <w:lang w:val="en-US"/>
        </w:rPr>
        <w:t>IX</w:t>
      </w:r>
      <w:r w:rsidRPr="007A7DB2">
        <w:rPr>
          <w:b/>
        </w:rPr>
        <w:t>.</w:t>
      </w:r>
      <w:r w:rsidR="00982076" w:rsidRPr="007A7DB2">
        <w:rPr>
          <w:b/>
        </w:rPr>
        <w:t xml:space="preserve"> </w:t>
      </w:r>
      <w:r w:rsidR="006020F3" w:rsidRPr="007A7DB2">
        <w:rPr>
          <w:b/>
        </w:rPr>
        <w:t>К</w:t>
      </w:r>
      <w:r w:rsidR="00982076" w:rsidRPr="007A7DB2">
        <w:rPr>
          <w:b/>
        </w:rPr>
        <w:t>ритери</w:t>
      </w:r>
      <w:r w:rsidR="006020F3" w:rsidRPr="007A7DB2">
        <w:rPr>
          <w:b/>
        </w:rPr>
        <w:t>и</w:t>
      </w:r>
      <w:r w:rsidR="00982076" w:rsidRPr="007A7DB2">
        <w:rPr>
          <w:b/>
        </w:rPr>
        <w:t xml:space="preserve"> доступности и качества медицинской помощи,</w:t>
      </w:r>
    </w:p>
    <w:p w:rsidR="00982076" w:rsidRDefault="00982076" w:rsidP="007F5405">
      <w:pPr>
        <w:jc w:val="center"/>
        <w:rPr>
          <w:b/>
        </w:rPr>
      </w:pPr>
      <w:r w:rsidRPr="007A7DB2">
        <w:rPr>
          <w:b/>
        </w:rPr>
        <w:t xml:space="preserve">оказываемой в рамках </w:t>
      </w:r>
      <w:r w:rsidR="002728CA" w:rsidRPr="007A7DB2">
        <w:rPr>
          <w:b/>
        </w:rPr>
        <w:t>П</w:t>
      </w:r>
      <w:r w:rsidRPr="007A7DB2">
        <w:rPr>
          <w:b/>
        </w:rPr>
        <w:t>рограммы</w:t>
      </w:r>
    </w:p>
    <w:p w:rsidR="000B2B7F" w:rsidRDefault="000B2B7F" w:rsidP="007F5405">
      <w:pPr>
        <w:jc w:val="center"/>
        <w:rPr>
          <w:b/>
        </w:rPr>
      </w:pPr>
    </w:p>
    <w:tbl>
      <w:tblPr>
        <w:tblW w:w="44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3394"/>
        <w:gridCol w:w="1985"/>
        <w:gridCol w:w="1133"/>
        <w:gridCol w:w="1134"/>
        <w:gridCol w:w="1157"/>
      </w:tblGrid>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jc w:val="center"/>
              <w:rPr>
                <w:sz w:val="24"/>
                <w:szCs w:val="24"/>
              </w:rPr>
            </w:pPr>
            <w:r w:rsidRPr="000B2B7F">
              <w:rPr>
                <w:sz w:val="24"/>
                <w:szCs w:val="24"/>
              </w:rPr>
              <w:t>№</w:t>
            </w:r>
          </w:p>
          <w:p w:rsidR="00B371C1" w:rsidRPr="000B2B7F" w:rsidRDefault="00B371C1" w:rsidP="000B2B7F">
            <w:pPr>
              <w:autoSpaceDE w:val="0"/>
              <w:autoSpaceDN w:val="0"/>
              <w:adjustRightInd w:val="0"/>
              <w:jc w:val="center"/>
              <w:rPr>
                <w:sz w:val="24"/>
                <w:szCs w:val="24"/>
              </w:rPr>
            </w:pPr>
            <w:r w:rsidRPr="000B2B7F">
              <w:rPr>
                <w:sz w:val="24"/>
                <w:szCs w:val="24"/>
              </w:rPr>
              <w:t>п/п</w:t>
            </w:r>
          </w:p>
        </w:tc>
        <w:tc>
          <w:tcPr>
            <w:tcW w:w="1816"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4"/>
                <w:szCs w:val="24"/>
              </w:rPr>
            </w:pPr>
            <w:r w:rsidRPr="000B2B7F">
              <w:rPr>
                <w:sz w:val="24"/>
                <w:szCs w:val="24"/>
              </w:rPr>
              <w:t>Наименование показателя</w:t>
            </w:r>
          </w:p>
        </w:tc>
        <w:tc>
          <w:tcPr>
            <w:tcW w:w="1062"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4"/>
                <w:szCs w:val="24"/>
              </w:rPr>
            </w:pPr>
            <w:r w:rsidRPr="000B2B7F">
              <w:rPr>
                <w:sz w:val="24"/>
                <w:szCs w:val="24"/>
              </w:rPr>
              <w:t>Единицы измерения</w:t>
            </w:r>
          </w:p>
        </w:tc>
        <w:tc>
          <w:tcPr>
            <w:tcW w:w="606" w:type="pct"/>
            <w:tcBorders>
              <w:top w:val="single" w:sz="4" w:space="0" w:color="auto"/>
              <w:left w:val="single" w:sz="4" w:space="0" w:color="auto"/>
              <w:bottom w:val="single" w:sz="4" w:space="0" w:color="auto"/>
              <w:right w:val="single" w:sz="4" w:space="0" w:color="auto"/>
            </w:tcBorders>
          </w:tcPr>
          <w:p w:rsidR="00B371C1" w:rsidRDefault="00B371C1" w:rsidP="000B2B7F">
            <w:pPr>
              <w:ind w:left="-317" w:firstLine="317"/>
              <w:jc w:val="center"/>
              <w:rPr>
                <w:sz w:val="18"/>
                <w:szCs w:val="18"/>
              </w:rPr>
            </w:pPr>
            <w:r w:rsidRPr="000B2B7F">
              <w:rPr>
                <w:sz w:val="18"/>
                <w:szCs w:val="18"/>
              </w:rPr>
              <w:t xml:space="preserve">Целевое </w:t>
            </w:r>
            <w:r>
              <w:rPr>
                <w:sz w:val="18"/>
                <w:szCs w:val="18"/>
              </w:rPr>
              <w:t xml:space="preserve">  </w:t>
            </w:r>
          </w:p>
          <w:p w:rsidR="00B371C1" w:rsidRDefault="00B371C1" w:rsidP="000B2B7F">
            <w:pPr>
              <w:ind w:left="-317" w:firstLine="317"/>
              <w:jc w:val="center"/>
              <w:rPr>
                <w:sz w:val="18"/>
                <w:szCs w:val="18"/>
              </w:rPr>
            </w:pPr>
            <w:r>
              <w:rPr>
                <w:sz w:val="18"/>
                <w:szCs w:val="18"/>
              </w:rPr>
              <w:t>значение</w:t>
            </w:r>
          </w:p>
          <w:p w:rsidR="00B371C1" w:rsidRDefault="00B371C1" w:rsidP="000B2B7F">
            <w:pPr>
              <w:ind w:left="-317" w:firstLine="317"/>
              <w:jc w:val="center"/>
              <w:rPr>
                <w:sz w:val="18"/>
                <w:szCs w:val="18"/>
              </w:rPr>
            </w:pPr>
            <w:r>
              <w:rPr>
                <w:sz w:val="18"/>
                <w:szCs w:val="18"/>
              </w:rPr>
              <w:t xml:space="preserve">показателя </w:t>
            </w:r>
          </w:p>
          <w:p w:rsidR="00B371C1" w:rsidRPr="000B2B7F" w:rsidRDefault="00B371C1" w:rsidP="000B2B7F">
            <w:pPr>
              <w:ind w:left="-317" w:firstLine="317"/>
              <w:jc w:val="center"/>
              <w:rPr>
                <w:sz w:val="18"/>
                <w:szCs w:val="18"/>
              </w:rPr>
            </w:pPr>
            <w:r>
              <w:rPr>
                <w:sz w:val="18"/>
                <w:szCs w:val="18"/>
              </w:rPr>
              <w:t>в</w:t>
            </w:r>
            <w:r w:rsidRPr="000B2B7F">
              <w:rPr>
                <w:sz w:val="18"/>
                <w:szCs w:val="18"/>
              </w:rPr>
              <w:t xml:space="preserve"> 2017 году</w:t>
            </w:r>
          </w:p>
        </w:tc>
        <w:tc>
          <w:tcPr>
            <w:tcW w:w="607" w:type="pct"/>
            <w:tcBorders>
              <w:top w:val="single" w:sz="4" w:space="0" w:color="auto"/>
              <w:left w:val="single" w:sz="4" w:space="0" w:color="auto"/>
              <w:bottom w:val="single" w:sz="4" w:space="0" w:color="auto"/>
              <w:right w:val="single" w:sz="4" w:space="0" w:color="auto"/>
            </w:tcBorders>
          </w:tcPr>
          <w:p w:rsidR="00B371C1" w:rsidRPr="000B2B7F" w:rsidRDefault="00B371C1" w:rsidP="000B2B7F">
            <w:pPr>
              <w:ind w:left="-317" w:firstLine="317"/>
              <w:jc w:val="center"/>
              <w:rPr>
                <w:sz w:val="18"/>
                <w:szCs w:val="18"/>
              </w:rPr>
            </w:pPr>
            <w:r w:rsidRPr="000B2B7F">
              <w:rPr>
                <w:sz w:val="18"/>
                <w:szCs w:val="18"/>
              </w:rPr>
              <w:t>Целевое</w:t>
            </w:r>
          </w:p>
          <w:p w:rsidR="00B371C1" w:rsidRPr="000B2B7F" w:rsidRDefault="00B371C1" w:rsidP="000B2B7F">
            <w:pPr>
              <w:ind w:left="-317" w:firstLine="317"/>
              <w:jc w:val="center"/>
              <w:rPr>
                <w:sz w:val="18"/>
                <w:szCs w:val="18"/>
              </w:rPr>
            </w:pPr>
            <w:r w:rsidRPr="000B2B7F">
              <w:rPr>
                <w:sz w:val="18"/>
                <w:szCs w:val="18"/>
              </w:rPr>
              <w:t>значение</w:t>
            </w:r>
          </w:p>
          <w:p w:rsidR="00B371C1" w:rsidRPr="000B2B7F" w:rsidRDefault="00B371C1" w:rsidP="000B2B7F">
            <w:pPr>
              <w:ind w:left="-317" w:firstLine="317"/>
              <w:jc w:val="center"/>
              <w:rPr>
                <w:sz w:val="18"/>
                <w:szCs w:val="18"/>
              </w:rPr>
            </w:pPr>
            <w:r w:rsidRPr="000B2B7F">
              <w:rPr>
                <w:sz w:val="18"/>
                <w:szCs w:val="18"/>
              </w:rPr>
              <w:t>показателя</w:t>
            </w:r>
          </w:p>
          <w:p w:rsidR="00B371C1" w:rsidRPr="000B2B7F" w:rsidRDefault="00B371C1" w:rsidP="000B2B7F">
            <w:pPr>
              <w:ind w:left="-317" w:firstLine="317"/>
              <w:jc w:val="center"/>
              <w:rPr>
                <w:sz w:val="18"/>
                <w:szCs w:val="18"/>
              </w:rPr>
            </w:pPr>
            <w:r w:rsidRPr="000B2B7F">
              <w:rPr>
                <w:sz w:val="18"/>
                <w:szCs w:val="18"/>
              </w:rPr>
              <w:t>в 2018 году</w:t>
            </w:r>
          </w:p>
        </w:tc>
        <w:tc>
          <w:tcPr>
            <w:tcW w:w="619" w:type="pct"/>
            <w:tcBorders>
              <w:top w:val="single" w:sz="4" w:space="0" w:color="auto"/>
              <w:left w:val="single" w:sz="4" w:space="0" w:color="auto"/>
              <w:bottom w:val="single" w:sz="4" w:space="0" w:color="auto"/>
              <w:right w:val="single" w:sz="4" w:space="0" w:color="auto"/>
            </w:tcBorders>
          </w:tcPr>
          <w:p w:rsidR="00B371C1" w:rsidRPr="000B2B7F" w:rsidRDefault="00B371C1" w:rsidP="000B2B7F">
            <w:pPr>
              <w:ind w:left="-317" w:firstLine="317"/>
              <w:jc w:val="center"/>
              <w:rPr>
                <w:sz w:val="18"/>
                <w:szCs w:val="18"/>
              </w:rPr>
            </w:pPr>
            <w:r w:rsidRPr="000B2B7F">
              <w:rPr>
                <w:sz w:val="18"/>
                <w:szCs w:val="18"/>
              </w:rPr>
              <w:t>Целевое</w:t>
            </w:r>
          </w:p>
          <w:p w:rsidR="00B371C1" w:rsidRPr="000B2B7F" w:rsidRDefault="00B371C1" w:rsidP="000B2B7F">
            <w:pPr>
              <w:ind w:left="-317" w:firstLine="317"/>
              <w:jc w:val="center"/>
              <w:rPr>
                <w:sz w:val="18"/>
                <w:szCs w:val="18"/>
              </w:rPr>
            </w:pPr>
            <w:r w:rsidRPr="000B2B7F">
              <w:rPr>
                <w:sz w:val="18"/>
                <w:szCs w:val="18"/>
              </w:rPr>
              <w:t>значение</w:t>
            </w:r>
          </w:p>
          <w:p w:rsidR="00B371C1" w:rsidRPr="000B2B7F" w:rsidRDefault="00B371C1" w:rsidP="000B2B7F">
            <w:pPr>
              <w:ind w:left="-317" w:firstLine="317"/>
              <w:jc w:val="center"/>
              <w:rPr>
                <w:sz w:val="18"/>
                <w:szCs w:val="18"/>
              </w:rPr>
            </w:pPr>
            <w:r w:rsidRPr="000B2B7F">
              <w:rPr>
                <w:sz w:val="18"/>
                <w:szCs w:val="18"/>
              </w:rPr>
              <w:t>показателя</w:t>
            </w:r>
          </w:p>
          <w:p w:rsidR="00B371C1" w:rsidRPr="000B2B7F" w:rsidRDefault="00B371C1" w:rsidP="000B2B7F">
            <w:pPr>
              <w:ind w:left="-317" w:firstLine="317"/>
              <w:jc w:val="center"/>
              <w:rPr>
                <w:sz w:val="18"/>
                <w:szCs w:val="18"/>
              </w:rPr>
            </w:pPr>
            <w:r w:rsidRPr="000B2B7F">
              <w:rPr>
                <w:sz w:val="18"/>
                <w:szCs w:val="18"/>
              </w:rPr>
              <w:t>в 2019 году</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4"/>
                <w:szCs w:val="24"/>
              </w:rPr>
            </w:pPr>
            <w:r w:rsidRPr="000B2B7F">
              <w:rPr>
                <w:sz w:val="24"/>
                <w:szCs w:val="24"/>
              </w:rPr>
              <w:t>1.</w:t>
            </w:r>
          </w:p>
        </w:tc>
        <w:tc>
          <w:tcPr>
            <w:tcW w:w="1816"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jc w:val="center"/>
              <w:rPr>
                <w:sz w:val="22"/>
                <w:szCs w:val="22"/>
              </w:rPr>
            </w:pPr>
          </w:p>
          <w:p w:rsidR="00B371C1" w:rsidRPr="000B2B7F" w:rsidRDefault="00B371C1" w:rsidP="000B2B7F">
            <w:pPr>
              <w:jc w:val="center"/>
              <w:rPr>
                <w:sz w:val="22"/>
                <w:szCs w:val="22"/>
              </w:rPr>
            </w:pPr>
            <w:r w:rsidRPr="000B2B7F">
              <w:rPr>
                <w:sz w:val="22"/>
                <w:szCs w:val="22"/>
              </w:rPr>
              <w:t>удовлетворенность населения медицинской помощью, в т.ч.</w:t>
            </w:r>
          </w:p>
        </w:tc>
        <w:tc>
          <w:tcPr>
            <w:tcW w:w="1062" w:type="pct"/>
            <w:vMerge w:val="restart"/>
            <w:tcBorders>
              <w:top w:val="single" w:sz="4" w:space="0" w:color="auto"/>
              <w:left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2"/>
                <w:szCs w:val="22"/>
              </w:rPr>
            </w:pPr>
            <w:r w:rsidRPr="000B2B7F">
              <w:rPr>
                <w:sz w:val="22"/>
                <w:szCs w:val="22"/>
              </w:rPr>
              <w:t>процент от числа опрошенных</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44</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45</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46</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4"/>
                <w:szCs w:val="24"/>
              </w:rPr>
            </w:pPr>
          </w:p>
        </w:tc>
        <w:tc>
          <w:tcPr>
            <w:tcW w:w="181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rPr>
                <w:sz w:val="22"/>
                <w:szCs w:val="22"/>
              </w:rPr>
            </w:pPr>
            <w:r w:rsidRPr="000B2B7F">
              <w:rPr>
                <w:sz w:val="22"/>
                <w:szCs w:val="22"/>
              </w:rPr>
              <w:t>городского</w:t>
            </w:r>
          </w:p>
        </w:tc>
        <w:tc>
          <w:tcPr>
            <w:tcW w:w="1062" w:type="pct"/>
            <w:vMerge/>
            <w:tcBorders>
              <w:left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2"/>
                <w:szCs w:val="22"/>
              </w:rPr>
            </w:pP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kern w:val="24"/>
                <w:sz w:val="24"/>
                <w:szCs w:val="24"/>
              </w:rPr>
            </w:pPr>
            <w:r w:rsidRPr="000B2B7F">
              <w:rPr>
                <w:kern w:val="24"/>
                <w:sz w:val="24"/>
                <w:szCs w:val="24"/>
              </w:rPr>
              <w:t>41</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kern w:val="24"/>
                <w:sz w:val="24"/>
                <w:szCs w:val="24"/>
              </w:rPr>
            </w:pPr>
            <w:r w:rsidRPr="000B2B7F">
              <w:rPr>
                <w:kern w:val="24"/>
                <w:sz w:val="24"/>
                <w:szCs w:val="24"/>
              </w:rPr>
              <w:t>42</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kern w:val="24"/>
                <w:sz w:val="24"/>
                <w:szCs w:val="24"/>
              </w:rPr>
            </w:pPr>
            <w:r w:rsidRPr="000B2B7F">
              <w:rPr>
                <w:kern w:val="24"/>
                <w:sz w:val="24"/>
                <w:szCs w:val="24"/>
              </w:rPr>
              <w:t>43</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4"/>
                <w:szCs w:val="24"/>
              </w:rPr>
            </w:pPr>
          </w:p>
        </w:tc>
        <w:tc>
          <w:tcPr>
            <w:tcW w:w="181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rPr>
                <w:sz w:val="22"/>
                <w:szCs w:val="22"/>
              </w:rPr>
            </w:pPr>
            <w:r w:rsidRPr="000B2B7F">
              <w:rPr>
                <w:sz w:val="22"/>
                <w:szCs w:val="22"/>
              </w:rPr>
              <w:t>сельского населения</w:t>
            </w:r>
          </w:p>
        </w:tc>
        <w:tc>
          <w:tcPr>
            <w:tcW w:w="1062" w:type="pct"/>
            <w:vMerge/>
            <w:tcBorders>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2"/>
                <w:szCs w:val="22"/>
              </w:rPr>
            </w:pP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53</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54</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55</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4"/>
                <w:szCs w:val="24"/>
              </w:rPr>
            </w:pPr>
            <w:r w:rsidRPr="000B2B7F">
              <w:rPr>
                <w:sz w:val="24"/>
                <w:szCs w:val="24"/>
              </w:rPr>
              <w:t>2.</w:t>
            </w:r>
          </w:p>
        </w:tc>
        <w:tc>
          <w:tcPr>
            <w:tcW w:w="181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rPr>
                <w:sz w:val="22"/>
                <w:szCs w:val="22"/>
              </w:rPr>
            </w:pPr>
          </w:p>
          <w:p w:rsidR="00B371C1" w:rsidRPr="000B2B7F" w:rsidRDefault="00B371C1" w:rsidP="000B2B7F">
            <w:pPr>
              <w:jc w:val="center"/>
              <w:rPr>
                <w:sz w:val="22"/>
                <w:szCs w:val="22"/>
              </w:rPr>
            </w:pPr>
          </w:p>
          <w:p w:rsidR="00B371C1" w:rsidRPr="000B2B7F" w:rsidRDefault="00B371C1" w:rsidP="000B2B7F">
            <w:pPr>
              <w:jc w:val="center"/>
              <w:rPr>
                <w:sz w:val="22"/>
                <w:szCs w:val="22"/>
              </w:rPr>
            </w:pPr>
            <w:r w:rsidRPr="000B2B7F">
              <w:rPr>
                <w:sz w:val="22"/>
                <w:szCs w:val="22"/>
              </w:rPr>
              <w:t>смертность населения в трудоспособном возрасте</w:t>
            </w:r>
          </w:p>
        </w:tc>
        <w:tc>
          <w:tcPr>
            <w:tcW w:w="1062"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2"/>
                <w:szCs w:val="22"/>
              </w:rPr>
            </w:pPr>
            <w:r w:rsidRPr="000B2B7F">
              <w:rPr>
                <w:sz w:val="22"/>
                <w:szCs w:val="22"/>
              </w:rPr>
              <w:t>число умерших в трудоспособном возрасте на 100 тыс. человек населения</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607,5</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605,5</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603</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4"/>
                <w:szCs w:val="24"/>
              </w:rPr>
            </w:pPr>
            <w:r w:rsidRPr="000B2B7F">
              <w:rPr>
                <w:sz w:val="24"/>
                <w:szCs w:val="24"/>
              </w:rPr>
              <w:t>3.</w:t>
            </w:r>
          </w:p>
        </w:tc>
        <w:tc>
          <w:tcPr>
            <w:tcW w:w="1816"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jc w:val="center"/>
              <w:rPr>
                <w:sz w:val="22"/>
                <w:szCs w:val="22"/>
              </w:rPr>
            </w:pPr>
            <w:r w:rsidRPr="000B2B7F">
              <w:rPr>
                <w:sz w:val="22"/>
                <w:szCs w:val="22"/>
              </w:rPr>
              <w:t>доля умерших в трудоспособном возрасте на дому в общем количестве умерших в трудоспособном возрасте;</w:t>
            </w:r>
          </w:p>
        </w:tc>
        <w:tc>
          <w:tcPr>
            <w:tcW w:w="1062"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2"/>
                <w:szCs w:val="22"/>
              </w:rPr>
            </w:pPr>
            <w:r w:rsidRPr="000B2B7F">
              <w:rPr>
                <w:sz w:val="22"/>
                <w:szCs w:val="22"/>
              </w:rPr>
              <w:t>процент</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B371C1" w:rsidRPr="000B2B7F" w:rsidRDefault="00B371C1" w:rsidP="000B2B7F">
            <w:pPr>
              <w:jc w:val="center"/>
              <w:textAlignment w:val="baseline"/>
              <w:rPr>
                <w:sz w:val="24"/>
                <w:szCs w:val="24"/>
              </w:rPr>
            </w:pPr>
            <w:r w:rsidRPr="000B2B7F">
              <w:rPr>
                <w:sz w:val="24"/>
                <w:szCs w:val="24"/>
              </w:rPr>
              <w:t>26,0</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B371C1" w:rsidRPr="000B2B7F" w:rsidRDefault="00B371C1" w:rsidP="000B2B7F">
            <w:pPr>
              <w:jc w:val="center"/>
              <w:textAlignment w:val="baseline"/>
              <w:rPr>
                <w:sz w:val="24"/>
                <w:szCs w:val="24"/>
              </w:rPr>
            </w:pPr>
            <w:r w:rsidRPr="000B2B7F">
              <w:rPr>
                <w:sz w:val="24"/>
                <w:szCs w:val="24"/>
              </w:rPr>
              <w:t>24,0</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rsidR="00B371C1" w:rsidRPr="000B2B7F" w:rsidRDefault="00B371C1" w:rsidP="000B2B7F">
            <w:pPr>
              <w:jc w:val="center"/>
              <w:textAlignment w:val="baseline"/>
              <w:rPr>
                <w:sz w:val="24"/>
                <w:szCs w:val="24"/>
              </w:rPr>
            </w:pPr>
            <w:r w:rsidRPr="000B2B7F">
              <w:rPr>
                <w:sz w:val="24"/>
                <w:szCs w:val="24"/>
              </w:rPr>
              <w:t>23,5</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4"/>
                <w:szCs w:val="24"/>
              </w:rPr>
            </w:pPr>
            <w:r w:rsidRPr="000B2B7F">
              <w:rPr>
                <w:sz w:val="24"/>
                <w:szCs w:val="24"/>
              </w:rPr>
              <w:t>4.</w:t>
            </w:r>
          </w:p>
        </w:tc>
        <w:tc>
          <w:tcPr>
            <w:tcW w:w="181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rPr>
                <w:sz w:val="22"/>
                <w:szCs w:val="22"/>
              </w:rPr>
            </w:pPr>
          </w:p>
          <w:p w:rsidR="00B371C1" w:rsidRPr="000B2B7F" w:rsidRDefault="00B371C1" w:rsidP="000B2B7F">
            <w:pPr>
              <w:jc w:val="center"/>
              <w:rPr>
                <w:sz w:val="22"/>
                <w:szCs w:val="22"/>
              </w:rPr>
            </w:pPr>
            <w:r w:rsidRPr="000B2B7F">
              <w:rPr>
                <w:sz w:val="22"/>
                <w:szCs w:val="22"/>
              </w:rPr>
              <w:t>материнская смертность</w:t>
            </w:r>
          </w:p>
          <w:p w:rsidR="00B371C1" w:rsidRPr="000B2B7F" w:rsidRDefault="00B371C1" w:rsidP="000B2B7F">
            <w:pPr>
              <w:jc w:val="center"/>
              <w:rPr>
                <w:sz w:val="22"/>
                <w:szCs w:val="22"/>
              </w:rPr>
            </w:pPr>
          </w:p>
          <w:p w:rsidR="00B371C1" w:rsidRPr="000B2B7F" w:rsidRDefault="00B371C1" w:rsidP="000B2B7F">
            <w:pPr>
              <w:jc w:val="center"/>
              <w:rPr>
                <w:sz w:val="22"/>
                <w:szCs w:val="22"/>
              </w:rPr>
            </w:pPr>
          </w:p>
          <w:p w:rsidR="00B371C1" w:rsidRPr="000B2B7F" w:rsidRDefault="00B371C1" w:rsidP="000B2B7F">
            <w:pPr>
              <w:jc w:val="center"/>
              <w:rPr>
                <w:sz w:val="22"/>
                <w:szCs w:val="22"/>
              </w:rPr>
            </w:pPr>
          </w:p>
        </w:tc>
        <w:tc>
          <w:tcPr>
            <w:tcW w:w="1062"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2"/>
                <w:szCs w:val="22"/>
              </w:rPr>
            </w:pPr>
            <w:r w:rsidRPr="000B2B7F">
              <w:rPr>
                <w:sz w:val="22"/>
                <w:szCs w:val="22"/>
              </w:rPr>
              <w:t>число женщин, умерших в период беременности, родов и послеродовом периоде, в расчете на 100 тыс. родившихся живыми</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4"/>
                <w:szCs w:val="24"/>
              </w:rPr>
            </w:pPr>
            <w:r w:rsidRPr="000B2B7F">
              <w:rPr>
                <w:sz w:val="24"/>
                <w:szCs w:val="24"/>
              </w:rPr>
              <w:t>9</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4"/>
                <w:szCs w:val="24"/>
              </w:rPr>
            </w:pPr>
            <w:r w:rsidRPr="000B2B7F">
              <w:rPr>
                <w:sz w:val="24"/>
                <w:szCs w:val="24"/>
              </w:rPr>
              <w:t>9</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4"/>
                <w:szCs w:val="24"/>
              </w:rPr>
            </w:pPr>
            <w:r w:rsidRPr="000B2B7F">
              <w:rPr>
                <w:sz w:val="24"/>
                <w:szCs w:val="24"/>
              </w:rPr>
              <w:t>9</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4"/>
                <w:szCs w:val="24"/>
              </w:rPr>
            </w:pPr>
            <w:r w:rsidRPr="000B2B7F">
              <w:rPr>
                <w:sz w:val="24"/>
                <w:szCs w:val="24"/>
              </w:rPr>
              <w:t>5.</w:t>
            </w:r>
          </w:p>
        </w:tc>
        <w:tc>
          <w:tcPr>
            <w:tcW w:w="181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rPr>
                <w:sz w:val="22"/>
                <w:szCs w:val="22"/>
              </w:rPr>
            </w:pPr>
            <w:r w:rsidRPr="000B2B7F">
              <w:rPr>
                <w:sz w:val="22"/>
                <w:szCs w:val="22"/>
              </w:rPr>
              <w:t>младенческая смертность, в т.ч.</w:t>
            </w:r>
          </w:p>
          <w:p w:rsidR="00B371C1" w:rsidRPr="000B2B7F" w:rsidRDefault="00B371C1" w:rsidP="000B2B7F">
            <w:pPr>
              <w:jc w:val="center"/>
              <w:rPr>
                <w:sz w:val="22"/>
                <w:szCs w:val="22"/>
              </w:rPr>
            </w:pPr>
          </w:p>
        </w:tc>
        <w:tc>
          <w:tcPr>
            <w:tcW w:w="1062" w:type="pct"/>
            <w:vMerge w:val="restar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2"/>
                <w:szCs w:val="22"/>
              </w:rPr>
            </w:pPr>
            <w:r w:rsidRPr="000B2B7F">
              <w:rPr>
                <w:sz w:val="22"/>
                <w:szCs w:val="22"/>
              </w:rPr>
              <w:t>на 1000 человек, родившихся живыми</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7,5</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7,5</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7,2</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4"/>
                <w:szCs w:val="24"/>
              </w:rPr>
            </w:pPr>
          </w:p>
        </w:tc>
        <w:tc>
          <w:tcPr>
            <w:tcW w:w="1816"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jc w:val="center"/>
              <w:rPr>
                <w:sz w:val="22"/>
                <w:szCs w:val="22"/>
              </w:rPr>
            </w:pPr>
            <w:r w:rsidRPr="000B2B7F">
              <w:rPr>
                <w:sz w:val="22"/>
                <w:szCs w:val="22"/>
              </w:rPr>
              <w:t>в городской</w:t>
            </w:r>
          </w:p>
        </w:tc>
        <w:tc>
          <w:tcPr>
            <w:tcW w:w="1062" w:type="pct"/>
            <w:vMerge/>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rPr>
                <w:sz w:val="22"/>
                <w:szCs w:val="22"/>
              </w:rPr>
            </w:pP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7,7</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7,7</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7,6</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4"/>
                <w:szCs w:val="24"/>
              </w:rPr>
            </w:pPr>
          </w:p>
        </w:tc>
        <w:tc>
          <w:tcPr>
            <w:tcW w:w="1816"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jc w:val="center"/>
              <w:rPr>
                <w:sz w:val="22"/>
                <w:szCs w:val="22"/>
              </w:rPr>
            </w:pPr>
            <w:r w:rsidRPr="000B2B7F">
              <w:rPr>
                <w:sz w:val="22"/>
                <w:szCs w:val="22"/>
              </w:rPr>
              <w:t>сельской местности</w:t>
            </w:r>
          </w:p>
        </w:tc>
        <w:tc>
          <w:tcPr>
            <w:tcW w:w="1062" w:type="pct"/>
            <w:vMerge/>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rPr>
                <w:sz w:val="22"/>
                <w:szCs w:val="22"/>
              </w:rPr>
            </w:pP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4,9</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4,9</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4,8</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4"/>
                <w:szCs w:val="24"/>
              </w:rPr>
            </w:pPr>
          </w:p>
          <w:p w:rsidR="00B371C1" w:rsidRPr="000B2B7F" w:rsidRDefault="00B371C1" w:rsidP="000B2B7F">
            <w:pPr>
              <w:autoSpaceDE w:val="0"/>
              <w:autoSpaceDN w:val="0"/>
              <w:adjustRightInd w:val="0"/>
              <w:jc w:val="center"/>
              <w:rPr>
                <w:sz w:val="24"/>
                <w:szCs w:val="24"/>
              </w:rPr>
            </w:pPr>
            <w:r w:rsidRPr="000B2B7F">
              <w:rPr>
                <w:sz w:val="24"/>
                <w:szCs w:val="24"/>
              </w:rPr>
              <w:t>6.</w:t>
            </w:r>
          </w:p>
        </w:tc>
        <w:tc>
          <w:tcPr>
            <w:tcW w:w="181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rPr>
                <w:sz w:val="22"/>
                <w:szCs w:val="22"/>
              </w:rPr>
            </w:pPr>
          </w:p>
          <w:p w:rsidR="00B371C1" w:rsidRPr="000B2B7F" w:rsidRDefault="00B371C1" w:rsidP="000B2B7F">
            <w:pPr>
              <w:jc w:val="center"/>
              <w:rPr>
                <w:sz w:val="22"/>
                <w:szCs w:val="22"/>
              </w:rPr>
            </w:pPr>
            <w:r w:rsidRPr="000B2B7F">
              <w:rPr>
                <w:sz w:val="22"/>
                <w:szCs w:val="22"/>
              </w:rPr>
              <w:t>доля умерших в возрасте до 1 года на дому в общем количестве умерших в возрасте до 1 года</w:t>
            </w:r>
          </w:p>
        </w:tc>
        <w:tc>
          <w:tcPr>
            <w:tcW w:w="1062"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2"/>
                <w:szCs w:val="22"/>
              </w:rPr>
            </w:pPr>
          </w:p>
          <w:p w:rsidR="00B371C1" w:rsidRPr="000B2B7F" w:rsidRDefault="00B371C1" w:rsidP="000B2B7F">
            <w:pPr>
              <w:autoSpaceDE w:val="0"/>
              <w:autoSpaceDN w:val="0"/>
              <w:adjustRightInd w:val="0"/>
              <w:jc w:val="center"/>
              <w:rPr>
                <w:sz w:val="22"/>
                <w:szCs w:val="22"/>
                <w:highlight w:val="cyan"/>
              </w:rPr>
            </w:pPr>
            <w:r w:rsidRPr="000B2B7F">
              <w:rPr>
                <w:sz w:val="22"/>
                <w:szCs w:val="22"/>
              </w:rPr>
              <w:t>процент</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4,5</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4,5</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4,5</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4"/>
                <w:szCs w:val="24"/>
              </w:rPr>
            </w:pPr>
            <w:r w:rsidRPr="000B2B7F">
              <w:rPr>
                <w:sz w:val="24"/>
                <w:szCs w:val="24"/>
              </w:rPr>
              <w:t>7.</w:t>
            </w:r>
          </w:p>
        </w:tc>
        <w:tc>
          <w:tcPr>
            <w:tcW w:w="181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rPr>
                <w:sz w:val="22"/>
                <w:szCs w:val="22"/>
              </w:rPr>
            </w:pPr>
          </w:p>
          <w:p w:rsidR="00B371C1" w:rsidRPr="000B2B7F" w:rsidRDefault="00B371C1" w:rsidP="000B2B7F">
            <w:pPr>
              <w:jc w:val="center"/>
              <w:rPr>
                <w:sz w:val="22"/>
                <w:szCs w:val="22"/>
              </w:rPr>
            </w:pPr>
          </w:p>
          <w:p w:rsidR="00B371C1" w:rsidRPr="000B2B7F" w:rsidRDefault="00B371C1" w:rsidP="000B2B7F">
            <w:pPr>
              <w:jc w:val="center"/>
              <w:rPr>
                <w:sz w:val="22"/>
                <w:szCs w:val="22"/>
              </w:rPr>
            </w:pPr>
            <w:r w:rsidRPr="000B2B7F">
              <w:rPr>
                <w:sz w:val="22"/>
                <w:szCs w:val="22"/>
              </w:rPr>
              <w:t>смертность детей в возрасте 0-4 лет</w:t>
            </w:r>
          </w:p>
        </w:tc>
        <w:tc>
          <w:tcPr>
            <w:tcW w:w="1062"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2"/>
                <w:szCs w:val="22"/>
              </w:rPr>
            </w:pPr>
            <w:r w:rsidRPr="000B2B7F">
              <w:rPr>
                <w:sz w:val="22"/>
                <w:szCs w:val="22"/>
              </w:rPr>
              <w:t>на 100 тыс. человек населения соответствующего возраста</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200</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180</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170</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4"/>
                <w:szCs w:val="24"/>
              </w:rPr>
            </w:pPr>
            <w:r w:rsidRPr="000B2B7F">
              <w:rPr>
                <w:sz w:val="24"/>
                <w:szCs w:val="24"/>
              </w:rPr>
              <w:t>8.</w:t>
            </w:r>
          </w:p>
        </w:tc>
        <w:tc>
          <w:tcPr>
            <w:tcW w:w="1816"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jc w:val="center"/>
              <w:rPr>
                <w:sz w:val="22"/>
                <w:szCs w:val="22"/>
              </w:rPr>
            </w:pPr>
            <w:r w:rsidRPr="000B2B7F">
              <w:rPr>
                <w:sz w:val="22"/>
                <w:szCs w:val="22"/>
              </w:rPr>
              <w:t>доля умерших в возрасте до 0-4 лет на дому в общем количестве умерших в возрасте 0-4 лет</w:t>
            </w:r>
          </w:p>
        </w:tc>
        <w:tc>
          <w:tcPr>
            <w:tcW w:w="1062"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2"/>
                <w:szCs w:val="22"/>
              </w:rPr>
            </w:pPr>
            <w:r w:rsidRPr="000B2B7F">
              <w:rPr>
                <w:sz w:val="22"/>
                <w:szCs w:val="22"/>
              </w:rPr>
              <w:t>процент</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5,5</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5,4</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5,3</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4"/>
                <w:szCs w:val="24"/>
              </w:rPr>
            </w:pPr>
            <w:r w:rsidRPr="000B2B7F">
              <w:rPr>
                <w:sz w:val="24"/>
                <w:szCs w:val="24"/>
              </w:rPr>
              <w:t>9.</w:t>
            </w:r>
          </w:p>
        </w:tc>
        <w:tc>
          <w:tcPr>
            <w:tcW w:w="181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rPr>
                <w:sz w:val="22"/>
                <w:szCs w:val="22"/>
              </w:rPr>
            </w:pPr>
          </w:p>
          <w:p w:rsidR="00B371C1" w:rsidRPr="000B2B7F" w:rsidRDefault="00B371C1" w:rsidP="000B2B7F">
            <w:pPr>
              <w:jc w:val="center"/>
              <w:rPr>
                <w:sz w:val="22"/>
                <w:szCs w:val="22"/>
              </w:rPr>
            </w:pPr>
          </w:p>
          <w:p w:rsidR="00B371C1" w:rsidRPr="000B2B7F" w:rsidRDefault="00B371C1" w:rsidP="000B2B7F">
            <w:pPr>
              <w:jc w:val="center"/>
              <w:rPr>
                <w:sz w:val="22"/>
                <w:szCs w:val="22"/>
              </w:rPr>
            </w:pPr>
            <w:r w:rsidRPr="000B2B7F">
              <w:rPr>
                <w:sz w:val="22"/>
                <w:szCs w:val="22"/>
              </w:rPr>
              <w:t>смертность детей в возрасте 0-17 лет</w:t>
            </w:r>
          </w:p>
        </w:tc>
        <w:tc>
          <w:tcPr>
            <w:tcW w:w="1062"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2"/>
                <w:szCs w:val="22"/>
                <w:highlight w:val="magenta"/>
              </w:rPr>
            </w:pPr>
            <w:r w:rsidRPr="000B2B7F">
              <w:rPr>
                <w:sz w:val="22"/>
                <w:szCs w:val="22"/>
              </w:rPr>
              <w:t>на 100 тыс. человек населения соответствующего возраста</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B873C0" w:rsidP="000B2B7F">
            <w:pPr>
              <w:jc w:val="center"/>
              <w:textAlignment w:val="baseline"/>
              <w:rPr>
                <w:sz w:val="24"/>
                <w:szCs w:val="24"/>
              </w:rPr>
            </w:pPr>
            <w:r>
              <w:rPr>
                <w:sz w:val="24"/>
                <w:szCs w:val="24"/>
              </w:rPr>
              <w:t>81,3</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B873C0" w:rsidP="000B2B7F">
            <w:pPr>
              <w:jc w:val="center"/>
              <w:textAlignment w:val="baseline"/>
              <w:rPr>
                <w:sz w:val="24"/>
                <w:szCs w:val="24"/>
              </w:rPr>
            </w:pPr>
            <w:r>
              <w:rPr>
                <w:sz w:val="24"/>
                <w:szCs w:val="24"/>
              </w:rPr>
              <w:t>81,5</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B873C0" w:rsidP="000B2B7F">
            <w:pPr>
              <w:jc w:val="center"/>
              <w:textAlignment w:val="baseline"/>
              <w:rPr>
                <w:sz w:val="24"/>
                <w:szCs w:val="24"/>
              </w:rPr>
            </w:pPr>
            <w:r>
              <w:rPr>
                <w:sz w:val="24"/>
                <w:szCs w:val="24"/>
              </w:rPr>
              <w:t>81,7</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4"/>
                <w:szCs w:val="24"/>
              </w:rPr>
            </w:pPr>
            <w:r w:rsidRPr="000B2B7F">
              <w:rPr>
                <w:sz w:val="24"/>
                <w:szCs w:val="24"/>
              </w:rPr>
              <w:t>10.</w:t>
            </w:r>
          </w:p>
        </w:tc>
        <w:tc>
          <w:tcPr>
            <w:tcW w:w="1816"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jc w:val="center"/>
              <w:rPr>
                <w:sz w:val="22"/>
                <w:szCs w:val="22"/>
              </w:rPr>
            </w:pPr>
            <w:r w:rsidRPr="000B2B7F">
              <w:rPr>
                <w:sz w:val="22"/>
                <w:szCs w:val="22"/>
              </w:rPr>
              <w:t>доля умерших в возрасте до 0-17 лет на дому в общем количестве умерших в возрасте 0-17 лет</w:t>
            </w:r>
          </w:p>
        </w:tc>
        <w:tc>
          <w:tcPr>
            <w:tcW w:w="1062"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2"/>
                <w:szCs w:val="22"/>
              </w:rPr>
            </w:pPr>
            <w:r w:rsidRPr="000B2B7F">
              <w:rPr>
                <w:sz w:val="22"/>
                <w:szCs w:val="22"/>
              </w:rPr>
              <w:t>процент</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6,6</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6,5</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6,4</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4"/>
                <w:szCs w:val="24"/>
              </w:rPr>
            </w:pPr>
            <w:r w:rsidRPr="000B2B7F">
              <w:rPr>
                <w:sz w:val="24"/>
                <w:szCs w:val="24"/>
              </w:rPr>
              <w:t>11.</w:t>
            </w:r>
          </w:p>
        </w:tc>
        <w:tc>
          <w:tcPr>
            <w:tcW w:w="1816"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jc w:val="center"/>
              <w:rPr>
                <w:sz w:val="22"/>
                <w:szCs w:val="22"/>
              </w:rPr>
            </w:pPr>
            <w:r w:rsidRPr="000B2B7F">
              <w:rPr>
                <w:sz w:val="22"/>
                <w:szCs w:val="22"/>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062"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2"/>
                <w:szCs w:val="22"/>
              </w:rPr>
            </w:pPr>
            <w:r w:rsidRPr="000B2B7F">
              <w:rPr>
                <w:sz w:val="22"/>
                <w:szCs w:val="22"/>
              </w:rPr>
              <w:t>процент</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4915B1" w:rsidRDefault="004915B1" w:rsidP="000B2B7F">
            <w:pPr>
              <w:jc w:val="center"/>
              <w:textAlignment w:val="baseline"/>
              <w:rPr>
                <w:sz w:val="24"/>
                <w:szCs w:val="24"/>
                <w:highlight w:val="red"/>
              </w:rPr>
            </w:pPr>
            <w:r w:rsidRPr="00E7765A">
              <w:rPr>
                <w:sz w:val="24"/>
                <w:szCs w:val="24"/>
              </w:rPr>
              <w:t>55,5</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CC5739" w:rsidP="000B2B7F">
            <w:pPr>
              <w:jc w:val="center"/>
              <w:textAlignment w:val="baseline"/>
              <w:rPr>
                <w:sz w:val="24"/>
                <w:szCs w:val="24"/>
              </w:rPr>
            </w:pPr>
            <w:r>
              <w:rPr>
                <w:sz w:val="24"/>
                <w:szCs w:val="24"/>
              </w:rPr>
              <w:t>55,7</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CC5739">
            <w:pPr>
              <w:jc w:val="center"/>
              <w:textAlignment w:val="baseline"/>
              <w:rPr>
                <w:sz w:val="24"/>
                <w:szCs w:val="24"/>
              </w:rPr>
            </w:pPr>
            <w:r w:rsidRPr="000B2B7F">
              <w:rPr>
                <w:sz w:val="24"/>
                <w:szCs w:val="24"/>
              </w:rPr>
              <w:t>5</w:t>
            </w:r>
            <w:r w:rsidR="00CC5739">
              <w:rPr>
                <w:sz w:val="24"/>
                <w:szCs w:val="24"/>
              </w:rPr>
              <w:t>5,9</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4"/>
                <w:szCs w:val="24"/>
              </w:rPr>
            </w:pPr>
          </w:p>
          <w:p w:rsidR="00B371C1" w:rsidRPr="000B2B7F" w:rsidRDefault="00B371C1" w:rsidP="000B2B7F">
            <w:pPr>
              <w:autoSpaceDE w:val="0"/>
              <w:autoSpaceDN w:val="0"/>
              <w:adjustRightInd w:val="0"/>
              <w:jc w:val="center"/>
              <w:rPr>
                <w:sz w:val="24"/>
                <w:szCs w:val="24"/>
              </w:rPr>
            </w:pPr>
            <w:r w:rsidRPr="000B2B7F">
              <w:rPr>
                <w:sz w:val="24"/>
                <w:szCs w:val="24"/>
              </w:rPr>
              <w:t>12.</w:t>
            </w:r>
          </w:p>
        </w:tc>
        <w:tc>
          <w:tcPr>
            <w:tcW w:w="181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rPr>
                <w:sz w:val="22"/>
                <w:szCs w:val="22"/>
                <w:highlight w:val="yellow"/>
              </w:rPr>
            </w:pPr>
            <w:r w:rsidRPr="000B2B7F">
              <w:rPr>
                <w:sz w:val="22"/>
                <w:szCs w:val="22"/>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1062"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2"/>
                <w:szCs w:val="22"/>
              </w:rPr>
            </w:pPr>
          </w:p>
          <w:p w:rsidR="00B371C1" w:rsidRPr="000B2B7F" w:rsidRDefault="00B371C1" w:rsidP="000B2B7F">
            <w:pPr>
              <w:autoSpaceDE w:val="0"/>
              <w:autoSpaceDN w:val="0"/>
              <w:adjustRightInd w:val="0"/>
              <w:jc w:val="center"/>
              <w:rPr>
                <w:sz w:val="22"/>
                <w:szCs w:val="22"/>
              </w:rPr>
            </w:pPr>
          </w:p>
          <w:p w:rsidR="00B371C1" w:rsidRPr="000B2B7F" w:rsidRDefault="00B371C1" w:rsidP="000B2B7F">
            <w:pPr>
              <w:autoSpaceDE w:val="0"/>
              <w:autoSpaceDN w:val="0"/>
              <w:adjustRightInd w:val="0"/>
              <w:jc w:val="center"/>
              <w:rPr>
                <w:sz w:val="22"/>
                <w:szCs w:val="22"/>
              </w:rPr>
            </w:pPr>
          </w:p>
          <w:p w:rsidR="00B371C1" w:rsidRPr="000B2B7F" w:rsidRDefault="00B371C1" w:rsidP="000B2B7F">
            <w:pPr>
              <w:autoSpaceDE w:val="0"/>
              <w:autoSpaceDN w:val="0"/>
              <w:adjustRightInd w:val="0"/>
              <w:jc w:val="center"/>
              <w:rPr>
                <w:sz w:val="22"/>
                <w:szCs w:val="22"/>
              </w:rPr>
            </w:pPr>
            <w:r w:rsidRPr="000B2B7F">
              <w:rPr>
                <w:sz w:val="22"/>
                <w:szCs w:val="22"/>
              </w:rPr>
              <w:t>процент</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kern w:val="24"/>
                <w:sz w:val="24"/>
                <w:szCs w:val="24"/>
              </w:rPr>
            </w:pPr>
            <w:r w:rsidRPr="000B2B7F">
              <w:rPr>
                <w:kern w:val="24"/>
                <w:sz w:val="24"/>
                <w:szCs w:val="24"/>
              </w:rPr>
              <w:t>2,2</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kern w:val="24"/>
                <w:sz w:val="24"/>
                <w:szCs w:val="24"/>
              </w:rPr>
            </w:pPr>
            <w:r w:rsidRPr="000B2B7F">
              <w:rPr>
                <w:kern w:val="24"/>
                <w:sz w:val="24"/>
                <w:szCs w:val="24"/>
              </w:rPr>
              <w:t>2,3</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kern w:val="24"/>
                <w:sz w:val="24"/>
                <w:szCs w:val="24"/>
              </w:rPr>
            </w:pPr>
            <w:r w:rsidRPr="000B2B7F">
              <w:rPr>
                <w:kern w:val="24"/>
                <w:sz w:val="24"/>
                <w:szCs w:val="24"/>
              </w:rPr>
              <w:t>2,2</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4"/>
                <w:szCs w:val="24"/>
              </w:rPr>
            </w:pPr>
            <w:r w:rsidRPr="000B2B7F">
              <w:rPr>
                <w:sz w:val="24"/>
                <w:szCs w:val="24"/>
              </w:rPr>
              <w:t>13.</w:t>
            </w:r>
          </w:p>
        </w:tc>
        <w:tc>
          <w:tcPr>
            <w:tcW w:w="181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rPr>
                <w:sz w:val="22"/>
                <w:szCs w:val="22"/>
                <w:highlight w:val="yellow"/>
              </w:rPr>
            </w:pPr>
            <w:r w:rsidRPr="000B2B7F">
              <w:rPr>
                <w:sz w:val="22"/>
                <w:szCs w:val="22"/>
              </w:rPr>
              <w:t>Доля впервые выявленных случаев онкологических заболеваний на ранних стадиях (</w:t>
            </w:r>
            <w:r w:rsidRPr="000B2B7F">
              <w:rPr>
                <w:sz w:val="22"/>
                <w:szCs w:val="22"/>
                <w:lang w:val="en-US"/>
              </w:rPr>
              <w:t>I</w:t>
            </w:r>
            <w:r w:rsidRPr="000B2B7F">
              <w:rPr>
                <w:sz w:val="22"/>
                <w:szCs w:val="22"/>
              </w:rPr>
              <w:t xml:space="preserve"> и </w:t>
            </w:r>
            <w:r w:rsidRPr="000B2B7F">
              <w:rPr>
                <w:sz w:val="22"/>
                <w:szCs w:val="22"/>
                <w:lang w:val="en-US"/>
              </w:rPr>
              <w:t>II</w:t>
            </w:r>
            <w:r w:rsidRPr="000B2B7F">
              <w:rPr>
                <w:sz w:val="22"/>
                <w:szCs w:val="22"/>
              </w:rPr>
              <w:t xml:space="preserve"> стадии) в общем количестве выявленных случаев онкологических заболеваний в течение года</w:t>
            </w:r>
          </w:p>
        </w:tc>
        <w:tc>
          <w:tcPr>
            <w:tcW w:w="1062"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2"/>
                <w:szCs w:val="22"/>
              </w:rPr>
            </w:pPr>
          </w:p>
          <w:p w:rsidR="00B371C1" w:rsidRPr="000B2B7F" w:rsidRDefault="00B371C1" w:rsidP="000B2B7F">
            <w:pPr>
              <w:autoSpaceDE w:val="0"/>
              <w:autoSpaceDN w:val="0"/>
              <w:adjustRightInd w:val="0"/>
              <w:jc w:val="center"/>
              <w:rPr>
                <w:sz w:val="22"/>
                <w:szCs w:val="22"/>
              </w:rPr>
            </w:pPr>
            <w:r w:rsidRPr="000B2B7F">
              <w:rPr>
                <w:sz w:val="22"/>
                <w:szCs w:val="22"/>
              </w:rPr>
              <w:t>процент</w:t>
            </w:r>
          </w:p>
          <w:p w:rsidR="00B371C1" w:rsidRPr="000B2B7F" w:rsidRDefault="00B371C1" w:rsidP="000B2B7F">
            <w:pPr>
              <w:autoSpaceDE w:val="0"/>
              <w:autoSpaceDN w:val="0"/>
              <w:adjustRightInd w:val="0"/>
              <w:jc w:val="center"/>
              <w:rPr>
                <w:sz w:val="22"/>
                <w:szCs w:val="22"/>
              </w:rPr>
            </w:pP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CC5739" w:rsidP="000B2B7F">
            <w:pPr>
              <w:jc w:val="center"/>
              <w:textAlignment w:val="baseline"/>
              <w:rPr>
                <w:sz w:val="24"/>
                <w:szCs w:val="24"/>
              </w:rPr>
            </w:pPr>
            <w:r>
              <w:rPr>
                <w:sz w:val="24"/>
                <w:szCs w:val="24"/>
              </w:rPr>
              <w:t>49,0</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CC5739" w:rsidP="000B2B7F">
            <w:pPr>
              <w:jc w:val="center"/>
              <w:textAlignment w:val="baseline"/>
              <w:rPr>
                <w:sz w:val="24"/>
                <w:szCs w:val="24"/>
              </w:rPr>
            </w:pPr>
            <w:r>
              <w:rPr>
                <w:sz w:val="24"/>
                <w:szCs w:val="24"/>
              </w:rPr>
              <w:t>49,6</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CC5739" w:rsidP="000B2B7F">
            <w:pPr>
              <w:jc w:val="center"/>
              <w:textAlignment w:val="baseline"/>
              <w:rPr>
                <w:sz w:val="24"/>
                <w:szCs w:val="24"/>
              </w:rPr>
            </w:pPr>
            <w:r>
              <w:rPr>
                <w:sz w:val="24"/>
                <w:szCs w:val="24"/>
              </w:rPr>
              <w:t>50,2</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4"/>
                <w:szCs w:val="24"/>
              </w:rPr>
            </w:pPr>
            <w:r w:rsidRPr="000B2B7F">
              <w:rPr>
                <w:sz w:val="24"/>
                <w:szCs w:val="24"/>
              </w:rPr>
              <w:t>14.</w:t>
            </w:r>
          </w:p>
        </w:tc>
        <w:tc>
          <w:tcPr>
            <w:tcW w:w="181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rPr>
                <w:sz w:val="22"/>
                <w:szCs w:val="22"/>
                <w:highlight w:val="yellow"/>
              </w:rPr>
            </w:pPr>
            <w:r w:rsidRPr="000B2B7F">
              <w:rPr>
                <w:sz w:val="22"/>
                <w:szCs w:val="22"/>
              </w:rP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1062"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2"/>
                <w:szCs w:val="22"/>
                <w:highlight w:val="yellow"/>
              </w:rPr>
            </w:pPr>
            <w:r w:rsidRPr="000B2B7F">
              <w:rPr>
                <w:sz w:val="22"/>
                <w:szCs w:val="22"/>
              </w:rPr>
              <w:t>процент</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30</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30</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30</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4"/>
                <w:szCs w:val="24"/>
              </w:rPr>
            </w:pPr>
            <w:r w:rsidRPr="000B2B7F">
              <w:rPr>
                <w:sz w:val="24"/>
                <w:szCs w:val="24"/>
              </w:rPr>
              <w:t>15.</w:t>
            </w:r>
          </w:p>
        </w:tc>
        <w:tc>
          <w:tcPr>
            <w:tcW w:w="181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rPr>
                <w:sz w:val="22"/>
                <w:szCs w:val="22"/>
              </w:rPr>
            </w:pPr>
            <w:r w:rsidRPr="000B2B7F">
              <w:rPr>
                <w:sz w:val="22"/>
                <w:szCs w:val="22"/>
              </w:rPr>
              <w:t>доля пациентов с острым инфарктом миокарда, которым проведена тромболитическая терапия, в общем количестве</w:t>
            </w:r>
          </w:p>
          <w:p w:rsidR="00B371C1" w:rsidRPr="000B2B7F" w:rsidRDefault="00B371C1" w:rsidP="000B2B7F">
            <w:pPr>
              <w:jc w:val="center"/>
              <w:rPr>
                <w:sz w:val="22"/>
                <w:szCs w:val="22"/>
              </w:rPr>
            </w:pPr>
            <w:r w:rsidRPr="000B2B7F">
              <w:rPr>
                <w:sz w:val="22"/>
                <w:szCs w:val="22"/>
              </w:rPr>
              <w:t>пациентов с острым инфарктом миокарда</w:t>
            </w:r>
          </w:p>
        </w:tc>
        <w:tc>
          <w:tcPr>
            <w:tcW w:w="1062"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2"/>
                <w:szCs w:val="22"/>
              </w:rPr>
            </w:pPr>
            <w:r w:rsidRPr="000B2B7F">
              <w:rPr>
                <w:sz w:val="22"/>
                <w:szCs w:val="22"/>
              </w:rPr>
              <w:t>процент</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25</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23</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24</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4"/>
                <w:szCs w:val="24"/>
              </w:rPr>
            </w:pPr>
            <w:r w:rsidRPr="000B2B7F">
              <w:rPr>
                <w:sz w:val="24"/>
                <w:szCs w:val="24"/>
              </w:rPr>
              <w:t>16.</w:t>
            </w:r>
          </w:p>
        </w:tc>
        <w:tc>
          <w:tcPr>
            <w:tcW w:w="181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rPr>
                <w:sz w:val="22"/>
                <w:szCs w:val="22"/>
              </w:rPr>
            </w:pPr>
            <w:r w:rsidRPr="000B2B7F">
              <w:rPr>
                <w:sz w:val="22"/>
                <w:szCs w:val="22"/>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1062"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2"/>
                <w:szCs w:val="22"/>
              </w:rPr>
            </w:pPr>
            <w:r w:rsidRPr="000B2B7F">
              <w:rPr>
                <w:sz w:val="22"/>
                <w:szCs w:val="22"/>
              </w:rPr>
              <w:t>процент</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30</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34</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34</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4"/>
                <w:szCs w:val="24"/>
              </w:rPr>
            </w:pPr>
            <w:r w:rsidRPr="000B2B7F">
              <w:rPr>
                <w:sz w:val="24"/>
                <w:szCs w:val="24"/>
              </w:rPr>
              <w:t>17.</w:t>
            </w:r>
          </w:p>
        </w:tc>
        <w:tc>
          <w:tcPr>
            <w:tcW w:w="181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rPr>
                <w:sz w:val="22"/>
                <w:szCs w:val="22"/>
              </w:rPr>
            </w:pPr>
            <w:r w:rsidRPr="000B2B7F">
              <w:rPr>
                <w:sz w:val="22"/>
                <w:szCs w:val="22"/>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1062"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2"/>
                <w:szCs w:val="22"/>
              </w:rPr>
            </w:pPr>
            <w:r w:rsidRPr="000B2B7F">
              <w:rPr>
                <w:sz w:val="22"/>
                <w:szCs w:val="22"/>
              </w:rPr>
              <w:t>процент</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10</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10</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12</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4"/>
                <w:szCs w:val="24"/>
                <w:highlight w:val="cyan"/>
              </w:rPr>
            </w:pPr>
            <w:r w:rsidRPr="000B2B7F">
              <w:rPr>
                <w:sz w:val="24"/>
                <w:szCs w:val="24"/>
              </w:rPr>
              <w:t>18.</w:t>
            </w:r>
          </w:p>
        </w:tc>
        <w:tc>
          <w:tcPr>
            <w:tcW w:w="181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rPr>
                <w:sz w:val="22"/>
                <w:szCs w:val="22"/>
                <w:highlight w:val="cyan"/>
              </w:rPr>
            </w:pPr>
            <w:r w:rsidRPr="000B2B7F">
              <w:rPr>
                <w:sz w:val="22"/>
                <w:szCs w:val="22"/>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1062"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2"/>
                <w:szCs w:val="22"/>
                <w:highlight w:val="cyan"/>
              </w:rPr>
            </w:pPr>
            <w:r w:rsidRPr="000B2B7F">
              <w:rPr>
                <w:sz w:val="22"/>
                <w:szCs w:val="22"/>
              </w:rPr>
              <w:t>процент</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45</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44</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45</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4"/>
                <w:szCs w:val="24"/>
              </w:rPr>
            </w:pPr>
            <w:r w:rsidRPr="000B2B7F">
              <w:rPr>
                <w:sz w:val="24"/>
                <w:szCs w:val="24"/>
              </w:rPr>
              <w:t>19.</w:t>
            </w:r>
          </w:p>
        </w:tc>
        <w:tc>
          <w:tcPr>
            <w:tcW w:w="181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rPr>
                <w:sz w:val="22"/>
                <w:szCs w:val="22"/>
              </w:rPr>
            </w:pPr>
            <w:r w:rsidRPr="000B2B7F">
              <w:rPr>
                <w:sz w:val="22"/>
                <w:szCs w:val="22"/>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1062"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2"/>
                <w:szCs w:val="22"/>
              </w:rPr>
            </w:pPr>
            <w:r w:rsidRPr="000B2B7F">
              <w:rPr>
                <w:sz w:val="22"/>
                <w:szCs w:val="22"/>
              </w:rPr>
              <w:t>процент</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4,0</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4,2</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4,5</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4"/>
                <w:szCs w:val="24"/>
              </w:rPr>
            </w:pPr>
            <w:r w:rsidRPr="000B2B7F">
              <w:rPr>
                <w:sz w:val="24"/>
                <w:szCs w:val="24"/>
              </w:rPr>
              <w:t>20.</w:t>
            </w:r>
          </w:p>
        </w:tc>
        <w:tc>
          <w:tcPr>
            <w:tcW w:w="181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rPr>
                <w:sz w:val="22"/>
                <w:szCs w:val="22"/>
              </w:rPr>
            </w:pPr>
            <w:r w:rsidRPr="000B2B7F">
              <w:rPr>
                <w:sz w:val="22"/>
                <w:szCs w:val="22"/>
              </w:rPr>
              <w:t>количество обоснованных жалоб, в том числе на отказ в оказании медицинской помощи, предоставляемой в рамках Программы</w:t>
            </w:r>
          </w:p>
        </w:tc>
        <w:tc>
          <w:tcPr>
            <w:tcW w:w="1062"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2"/>
                <w:szCs w:val="22"/>
              </w:rPr>
            </w:pPr>
            <w:r w:rsidRPr="000B2B7F">
              <w:rPr>
                <w:sz w:val="22"/>
                <w:szCs w:val="22"/>
              </w:rPr>
              <w:t>единиц</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Не более 90</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Не более 89</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Не более 88</w:t>
            </w:r>
          </w:p>
        </w:tc>
      </w:tr>
      <w:tr w:rsidR="00B371C1" w:rsidRPr="000B2B7F" w:rsidTr="00B371C1">
        <w:trPr>
          <w:trHeight w:val="499"/>
        </w:trPr>
        <w:tc>
          <w:tcPr>
            <w:tcW w:w="290" w:type="pct"/>
            <w:vMerge w:val="restar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4"/>
                <w:szCs w:val="24"/>
              </w:rPr>
            </w:pPr>
            <w:r w:rsidRPr="000B2B7F">
              <w:rPr>
                <w:sz w:val="24"/>
                <w:szCs w:val="24"/>
              </w:rPr>
              <w:t>21.</w:t>
            </w:r>
          </w:p>
        </w:tc>
        <w:tc>
          <w:tcPr>
            <w:tcW w:w="1816" w:type="pct"/>
            <w:vMerge w:val="restar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jc w:val="center"/>
              <w:rPr>
                <w:sz w:val="22"/>
                <w:szCs w:val="22"/>
              </w:rPr>
            </w:pPr>
            <w:r w:rsidRPr="000B2B7F">
              <w:rPr>
                <w:sz w:val="22"/>
                <w:szCs w:val="22"/>
              </w:rPr>
              <w:t>обеспеченность населения врачами, в том числе оказывающими медицинскую помощь</w:t>
            </w:r>
          </w:p>
        </w:tc>
        <w:tc>
          <w:tcPr>
            <w:tcW w:w="1062"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2"/>
                <w:szCs w:val="22"/>
              </w:rPr>
            </w:pPr>
            <w:r w:rsidRPr="000B2B7F">
              <w:rPr>
                <w:sz w:val="22"/>
                <w:szCs w:val="22"/>
              </w:rPr>
              <w:t xml:space="preserve">на 10 тыс. человек населения, в т.ч. </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3204CA" w:rsidP="000B2B7F">
            <w:pPr>
              <w:spacing w:before="100" w:beforeAutospacing="1" w:after="100" w:afterAutospacing="1"/>
              <w:jc w:val="center"/>
              <w:rPr>
                <w:kern w:val="24"/>
                <w:sz w:val="24"/>
                <w:szCs w:val="24"/>
              </w:rPr>
            </w:pPr>
            <w:r>
              <w:rPr>
                <w:kern w:val="24"/>
                <w:sz w:val="24"/>
                <w:szCs w:val="24"/>
              </w:rPr>
              <w:t>25,7</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3204CA" w:rsidP="000B2B7F">
            <w:pPr>
              <w:spacing w:before="100" w:beforeAutospacing="1" w:after="100" w:afterAutospacing="1"/>
              <w:jc w:val="center"/>
              <w:rPr>
                <w:kern w:val="24"/>
                <w:sz w:val="24"/>
                <w:szCs w:val="24"/>
              </w:rPr>
            </w:pPr>
            <w:r>
              <w:rPr>
                <w:kern w:val="24"/>
                <w:sz w:val="24"/>
                <w:szCs w:val="24"/>
              </w:rPr>
              <w:t>25,9</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3204CA" w:rsidP="000B2B7F">
            <w:pPr>
              <w:spacing w:before="100" w:beforeAutospacing="1" w:after="100" w:afterAutospacing="1"/>
              <w:jc w:val="center"/>
              <w:rPr>
                <w:kern w:val="24"/>
                <w:sz w:val="24"/>
                <w:szCs w:val="24"/>
              </w:rPr>
            </w:pPr>
            <w:r>
              <w:rPr>
                <w:kern w:val="24"/>
                <w:sz w:val="24"/>
                <w:szCs w:val="24"/>
              </w:rPr>
              <w:t>26,0</w:t>
            </w:r>
          </w:p>
        </w:tc>
      </w:tr>
      <w:tr w:rsidR="00B371C1" w:rsidRPr="000B2B7F" w:rsidTr="00B371C1">
        <w:trPr>
          <w:trHeight w:val="407"/>
        </w:trPr>
        <w:tc>
          <w:tcPr>
            <w:tcW w:w="290" w:type="pct"/>
            <w:vMerge/>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rPr>
                <w:sz w:val="24"/>
                <w:szCs w:val="24"/>
              </w:rPr>
            </w:pPr>
          </w:p>
        </w:tc>
        <w:tc>
          <w:tcPr>
            <w:tcW w:w="1816" w:type="pct"/>
            <w:vMerge/>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rPr>
                <w:sz w:val="22"/>
                <w:szCs w:val="22"/>
              </w:rPr>
            </w:pPr>
          </w:p>
        </w:tc>
        <w:tc>
          <w:tcPr>
            <w:tcW w:w="1062"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2"/>
                <w:szCs w:val="22"/>
              </w:rPr>
            </w:pPr>
            <w:r w:rsidRPr="000B2B7F">
              <w:rPr>
                <w:sz w:val="22"/>
                <w:szCs w:val="22"/>
              </w:rPr>
              <w:t>городского</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3204CA" w:rsidP="000B2B7F">
            <w:pPr>
              <w:spacing w:before="100" w:beforeAutospacing="1" w:after="100" w:afterAutospacing="1"/>
              <w:jc w:val="center"/>
              <w:rPr>
                <w:kern w:val="24"/>
                <w:sz w:val="24"/>
                <w:szCs w:val="24"/>
              </w:rPr>
            </w:pPr>
            <w:r>
              <w:rPr>
                <w:kern w:val="24"/>
                <w:sz w:val="24"/>
                <w:szCs w:val="24"/>
              </w:rPr>
              <w:t>33,7</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3204CA" w:rsidP="000B2B7F">
            <w:pPr>
              <w:spacing w:before="100" w:beforeAutospacing="1" w:after="100" w:afterAutospacing="1"/>
              <w:jc w:val="center"/>
              <w:rPr>
                <w:kern w:val="24"/>
                <w:sz w:val="24"/>
                <w:szCs w:val="24"/>
              </w:rPr>
            </w:pPr>
            <w:r>
              <w:rPr>
                <w:kern w:val="24"/>
                <w:sz w:val="24"/>
                <w:szCs w:val="24"/>
              </w:rPr>
              <w:t>33,7</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3204CA" w:rsidP="000B2B7F">
            <w:pPr>
              <w:spacing w:before="100" w:beforeAutospacing="1" w:after="100" w:afterAutospacing="1"/>
              <w:jc w:val="center"/>
              <w:rPr>
                <w:kern w:val="24"/>
                <w:sz w:val="24"/>
                <w:szCs w:val="24"/>
              </w:rPr>
            </w:pPr>
            <w:r>
              <w:rPr>
                <w:kern w:val="24"/>
                <w:sz w:val="24"/>
                <w:szCs w:val="24"/>
              </w:rPr>
              <w:t>33,8</w:t>
            </w:r>
          </w:p>
        </w:tc>
      </w:tr>
      <w:tr w:rsidR="00B371C1" w:rsidRPr="000B2B7F" w:rsidTr="00B371C1">
        <w:trPr>
          <w:trHeight w:val="427"/>
        </w:trPr>
        <w:tc>
          <w:tcPr>
            <w:tcW w:w="290" w:type="pct"/>
            <w:vMerge/>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rPr>
                <w:sz w:val="24"/>
                <w:szCs w:val="24"/>
              </w:rPr>
            </w:pPr>
          </w:p>
        </w:tc>
        <w:tc>
          <w:tcPr>
            <w:tcW w:w="1816" w:type="pct"/>
            <w:vMerge/>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rPr>
                <w:sz w:val="22"/>
                <w:szCs w:val="22"/>
              </w:rPr>
            </w:pPr>
          </w:p>
        </w:tc>
        <w:tc>
          <w:tcPr>
            <w:tcW w:w="1062"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2"/>
                <w:szCs w:val="22"/>
              </w:rPr>
            </w:pPr>
            <w:r w:rsidRPr="000B2B7F">
              <w:rPr>
                <w:sz w:val="22"/>
                <w:szCs w:val="22"/>
              </w:rPr>
              <w:t>и сельского населения</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3204CA" w:rsidP="000B2B7F">
            <w:pPr>
              <w:spacing w:before="100" w:beforeAutospacing="1" w:after="100" w:afterAutospacing="1"/>
              <w:jc w:val="center"/>
              <w:rPr>
                <w:kern w:val="24"/>
                <w:sz w:val="24"/>
                <w:szCs w:val="24"/>
              </w:rPr>
            </w:pPr>
            <w:r>
              <w:rPr>
                <w:kern w:val="24"/>
                <w:sz w:val="24"/>
                <w:szCs w:val="24"/>
              </w:rPr>
              <w:t>6,5</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3204CA" w:rsidP="000B2B7F">
            <w:pPr>
              <w:spacing w:before="100" w:beforeAutospacing="1" w:after="100" w:afterAutospacing="1"/>
              <w:jc w:val="center"/>
              <w:rPr>
                <w:kern w:val="24"/>
                <w:sz w:val="24"/>
                <w:szCs w:val="24"/>
              </w:rPr>
            </w:pPr>
            <w:r>
              <w:rPr>
                <w:kern w:val="24"/>
                <w:sz w:val="24"/>
                <w:szCs w:val="24"/>
              </w:rPr>
              <w:t>6,6</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3204CA" w:rsidP="000B2B7F">
            <w:pPr>
              <w:spacing w:before="100" w:beforeAutospacing="1" w:after="100" w:afterAutospacing="1"/>
              <w:jc w:val="center"/>
              <w:rPr>
                <w:kern w:val="24"/>
                <w:sz w:val="24"/>
                <w:szCs w:val="24"/>
              </w:rPr>
            </w:pPr>
            <w:r>
              <w:rPr>
                <w:kern w:val="24"/>
                <w:sz w:val="24"/>
                <w:szCs w:val="24"/>
              </w:rPr>
              <w:t>6,8</w:t>
            </w:r>
          </w:p>
        </w:tc>
      </w:tr>
      <w:tr w:rsidR="00B371C1" w:rsidRPr="000B2B7F" w:rsidTr="00B371C1">
        <w:trPr>
          <w:trHeight w:val="406"/>
        </w:trPr>
        <w:tc>
          <w:tcPr>
            <w:tcW w:w="290" w:type="pct"/>
            <w:vMerge/>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rPr>
                <w:sz w:val="24"/>
                <w:szCs w:val="24"/>
              </w:rPr>
            </w:pPr>
          </w:p>
        </w:tc>
        <w:tc>
          <w:tcPr>
            <w:tcW w:w="1816"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jc w:val="center"/>
              <w:rPr>
                <w:sz w:val="22"/>
                <w:szCs w:val="22"/>
              </w:rPr>
            </w:pPr>
            <w:r w:rsidRPr="000B2B7F">
              <w:rPr>
                <w:sz w:val="22"/>
                <w:szCs w:val="22"/>
              </w:rPr>
              <w:t>в амбулаторных и</w:t>
            </w:r>
          </w:p>
        </w:tc>
        <w:tc>
          <w:tcPr>
            <w:tcW w:w="1062" w:type="pct"/>
            <w:vMerge w:val="restar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2"/>
                <w:szCs w:val="22"/>
              </w:rPr>
            </w:pPr>
            <w:r w:rsidRPr="000B2B7F">
              <w:rPr>
                <w:sz w:val="22"/>
                <w:szCs w:val="22"/>
              </w:rPr>
              <w:t>на 10 тыс. человек населения</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3204CA" w:rsidP="000B2B7F">
            <w:pPr>
              <w:spacing w:before="100" w:beforeAutospacing="1" w:after="100" w:afterAutospacing="1"/>
              <w:jc w:val="center"/>
              <w:rPr>
                <w:kern w:val="24"/>
                <w:sz w:val="24"/>
                <w:szCs w:val="24"/>
              </w:rPr>
            </w:pPr>
            <w:r>
              <w:rPr>
                <w:kern w:val="24"/>
                <w:sz w:val="24"/>
                <w:szCs w:val="24"/>
              </w:rPr>
              <w:t>15,1</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3204CA" w:rsidP="000B2B7F">
            <w:pPr>
              <w:spacing w:before="100" w:beforeAutospacing="1" w:after="100" w:afterAutospacing="1"/>
              <w:jc w:val="center"/>
              <w:rPr>
                <w:kern w:val="24"/>
                <w:sz w:val="24"/>
                <w:szCs w:val="24"/>
              </w:rPr>
            </w:pPr>
            <w:r>
              <w:rPr>
                <w:kern w:val="24"/>
                <w:sz w:val="24"/>
                <w:szCs w:val="24"/>
              </w:rPr>
              <w:t>15,2</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3204CA" w:rsidP="000B2B7F">
            <w:pPr>
              <w:spacing w:before="100" w:beforeAutospacing="1" w:after="100" w:afterAutospacing="1"/>
              <w:jc w:val="center"/>
              <w:rPr>
                <w:kern w:val="24"/>
                <w:sz w:val="24"/>
                <w:szCs w:val="24"/>
              </w:rPr>
            </w:pPr>
            <w:r>
              <w:rPr>
                <w:kern w:val="24"/>
                <w:sz w:val="24"/>
                <w:szCs w:val="24"/>
              </w:rPr>
              <w:t>15,3</w:t>
            </w:r>
          </w:p>
        </w:tc>
      </w:tr>
      <w:tr w:rsidR="00B371C1" w:rsidRPr="000B2B7F" w:rsidTr="00B371C1">
        <w:trPr>
          <w:trHeight w:val="411"/>
        </w:trPr>
        <w:tc>
          <w:tcPr>
            <w:tcW w:w="290" w:type="pct"/>
            <w:vMerge/>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rPr>
                <w:sz w:val="24"/>
                <w:szCs w:val="24"/>
              </w:rPr>
            </w:pPr>
          </w:p>
        </w:tc>
        <w:tc>
          <w:tcPr>
            <w:tcW w:w="1816"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jc w:val="center"/>
              <w:rPr>
                <w:sz w:val="22"/>
                <w:szCs w:val="22"/>
              </w:rPr>
            </w:pPr>
            <w:r w:rsidRPr="000B2B7F">
              <w:rPr>
                <w:sz w:val="22"/>
                <w:szCs w:val="22"/>
              </w:rPr>
              <w:t>стационарных условиях</w:t>
            </w:r>
          </w:p>
        </w:tc>
        <w:tc>
          <w:tcPr>
            <w:tcW w:w="1062" w:type="pct"/>
            <w:vMerge/>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rPr>
                <w:sz w:val="22"/>
                <w:szCs w:val="22"/>
              </w:rPr>
            </w:pP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3204CA" w:rsidP="000B2B7F">
            <w:pPr>
              <w:spacing w:before="100" w:beforeAutospacing="1" w:after="100" w:afterAutospacing="1"/>
              <w:jc w:val="center"/>
              <w:rPr>
                <w:kern w:val="24"/>
                <w:sz w:val="24"/>
                <w:szCs w:val="24"/>
              </w:rPr>
            </w:pPr>
            <w:r>
              <w:rPr>
                <w:kern w:val="24"/>
                <w:sz w:val="24"/>
                <w:szCs w:val="24"/>
              </w:rPr>
              <w:t>10,5</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3204CA" w:rsidP="000B2B7F">
            <w:pPr>
              <w:spacing w:before="100" w:beforeAutospacing="1" w:after="100" w:afterAutospacing="1"/>
              <w:jc w:val="center"/>
              <w:rPr>
                <w:kern w:val="24"/>
                <w:sz w:val="24"/>
                <w:szCs w:val="24"/>
              </w:rPr>
            </w:pPr>
            <w:r>
              <w:rPr>
                <w:kern w:val="24"/>
                <w:sz w:val="24"/>
                <w:szCs w:val="24"/>
              </w:rPr>
              <w:t>10,6</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3204CA" w:rsidP="000B2B7F">
            <w:pPr>
              <w:spacing w:before="100" w:beforeAutospacing="1" w:after="100" w:afterAutospacing="1"/>
              <w:jc w:val="center"/>
              <w:rPr>
                <w:kern w:val="24"/>
                <w:sz w:val="24"/>
                <w:szCs w:val="24"/>
              </w:rPr>
            </w:pPr>
            <w:r>
              <w:rPr>
                <w:kern w:val="24"/>
                <w:sz w:val="24"/>
                <w:szCs w:val="24"/>
              </w:rPr>
              <w:t>10,7</w:t>
            </w:r>
          </w:p>
        </w:tc>
      </w:tr>
      <w:tr w:rsidR="00B371C1" w:rsidRPr="000B2B7F" w:rsidTr="00B371C1">
        <w:trPr>
          <w:trHeight w:val="20"/>
        </w:trPr>
        <w:tc>
          <w:tcPr>
            <w:tcW w:w="290" w:type="pct"/>
            <w:vMerge w:val="restar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4"/>
                <w:szCs w:val="24"/>
              </w:rPr>
            </w:pPr>
            <w:r w:rsidRPr="000B2B7F">
              <w:rPr>
                <w:sz w:val="24"/>
                <w:szCs w:val="24"/>
              </w:rPr>
              <w:t>22.</w:t>
            </w:r>
          </w:p>
        </w:tc>
        <w:tc>
          <w:tcPr>
            <w:tcW w:w="1816" w:type="pct"/>
            <w:vMerge w:val="restar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jc w:val="center"/>
              <w:rPr>
                <w:sz w:val="22"/>
                <w:szCs w:val="22"/>
              </w:rPr>
            </w:pPr>
            <w:r w:rsidRPr="000B2B7F">
              <w:rPr>
                <w:sz w:val="22"/>
                <w:szCs w:val="22"/>
              </w:rPr>
              <w:t>обеспеченность населения средним медицинским персоналом,</w:t>
            </w:r>
            <w:r w:rsidRPr="000B2B7F">
              <w:t xml:space="preserve"> </w:t>
            </w:r>
            <w:r w:rsidRPr="000B2B7F">
              <w:rPr>
                <w:sz w:val="22"/>
                <w:szCs w:val="22"/>
              </w:rPr>
              <w:t xml:space="preserve">в том числе оказывающим медицинскую помощь </w:t>
            </w:r>
          </w:p>
        </w:tc>
        <w:tc>
          <w:tcPr>
            <w:tcW w:w="1062"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2"/>
                <w:szCs w:val="22"/>
              </w:rPr>
            </w:pPr>
            <w:r w:rsidRPr="000B2B7F">
              <w:rPr>
                <w:sz w:val="22"/>
                <w:szCs w:val="22"/>
              </w:rPr>
              <w:t xml:space="preserve">на 10 тыс. человек населения, включая </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3204CA" w:rsidP="000B2B7F">
            <w:pPr>
              <w:jc w:val="center"/>
              <w:textAlignment w:val="baseline"/>
              <w:rPr>
                <w:kern w:val="24"/>
                <w:sz w:val="24"/>
                <w:szCs w:val="24"/>
              </w:rPr>
            </w:pPr>
            <w:r>
              <w:rPr>
                <w:kern w:val="24"/>
                <w:sz w:val="24"/>
                <w:szCs w:val="24"/>
              </w:rPr>
              <w:t>76,0</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3204CA" w:rsidP="000B2B7F">
            <w:pPr>
              <w:jc w:val="center"/>
              <w:textAlignment w:val="baseline"/>
              <w:rPr>
                <w:kern w:val="24"/>
                <w:sz w:val="24"/>
                <w:szCs w:val="24"/>
              </w:rPr>
            </w:pPr>
            <w:r>
              <w:rPr>
                <w:kern w:val="24"/>
                <w:sz w:val="24"/>
                <w:szCs w:val="24"/>
              </w:rPr>
              <w:t>76,6</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3204CA" w:rsidP="000B2B7F">
            <w:pPr>
              <w:jc w:val="center"/>
              <w:textAlignment w:val="baseline"/>
              <w:rPr>
                <w:kern w:val="24"/>
                <w:sz w:val="24"/>
                <w:szCs w:val="24"/>
              </w:rPr>
            </w:pPr>
            <w:r>
              <w:rPr>
                <w:kern w:val="24"/>
                <w:sz w:val="24"/>
                <w:szCs w:val="24"/>
              </w:rPr>
              <w:t>76,8</w:t>
            </w:r>
          </w:p>
        </w:tc>
      </w:tr>
      <w:tr w:rsidR="00B371C1" w:rsidRPr="000B2B7F" w:rsidTr="00B371C1">
        <w:trPr>
          <w:trHeight w:val="20"/>
        </w:trPr>
        <w:tc>
          <w:tcPr>
            <w:tcW w:w="290" w:type="pct"/>
            <w:vMerge/>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rPr>
                <w:sz w:val="24"/>
                <w:szCs w:val="24"/>
              </w:rPr>
            </w:pPr>
          </w:p>
        </w:tc>
        <w:tc>
          <w:tcPr>
            <w:tcW w:w="1816" w:type="pct"/>
            <w:vMerge/>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rPr>
                <w:sz w:val="22"/>
                <w:szCs w:val="22"/>
              </w:rPr>
            </w:pPr>
          </w:p>
        </w:tc>
        <w:tc>
          <w:tcPr>
            <w:tcW w:w="1062"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2"/>
                <w:szCs w:val="22"/>
              </w:rPr>
            </w:pPr>
            <w:r w:rsidRPr="000B2B7F">
              <w:rPr>
                <w:sz w:val="22"/>
                <w:szCs w:val="22"/>
              </w:rPr>
              <w:t>городское</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3204CA" w:rsidP="000B2B7F">
            <w:pPr>
              <w:jc w:val="center"/>
              <w:textAlignment w:val="baseline"/>
              <w:rPr>
                <w:kern w:val="24"/>
                <w:sz w:val="24"/>
                <w:szCs w:val="24"/>
              </w:rPr>
            </w:pPr>
            <w:r>
              <w:rPr>
                <w:kern w:val="24"/>
                <w:sz w:val="24"/>
                <w:szCs w:val="24"/>
              </w:rPr>
              <w:t>87,3</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3204CA" w:rsidP="000B2B7F">
            <w:pPr>
              <w:jc w:val="center"/>
              <w:textAlignment w:val="baseline"/>
              <w:rPr>
                <w:kern w:val="24"/>
                <w:sz w:val="24"/>
                <w:szCs w:val="24"/>
              </w:rPr>
            </w:pPr>
            <w:r>
              <w:rPr>
                <w:kern w:val="24"/>
                <w:sz w:val="24"/>
                <w:szCs w:val="24"/>
              </w:rPr>
              <w:t>88,0</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3204CA" w:rsidP="000B2B7F">
            <w:pPr>
              <w:jc w:val="center"/>
              <w:textAlignment w:val="baseline"/>
              <w:rPr>
                <w:kern w:val="24"/>
                <w:sz w:val="24"/>
                <w:szCs w:val="24"/>
              </w:rPr>
            </w:pPr>
            <w:r>
              <w:rPr>
                <w:kern w:val="24"/>
                <w:sz w:val="24"/>
                <w:szCs w:val="24"/>
              </w:rPr>
              <w:t>88,5</w:t>
            </w:r>
          </w:p>
        </w:tc>
      </w:tr>
      <w:tr w:rsidR="00B371C1" w:rsidRPr="000B2B7F" w:rsidTr="00B371C1">
        <w:trPr>
          <w:trHeight w:val="20"/>
        </w:trPr>
        <w:tc>
          <w:tcPr>
            <w:tcW w:w="290" w:type="pct"/>
            <w:vMerge/>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rPr>
                <w:sz w:val="24"/>
                <w:szCs w:val="24"/>
              </w:rPr>
            </w:pPr>
          </w:p>
        </w:tc>
        <w:tc>
          <w:tcPr>
            <w:tcW w:w="1816" w:type="pct"/>
            <w:vMerge/>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rPr>
                <w:sz w:val="22"/>
                <w:szCs w:val="22"/>
              </w:rPr>
            </w:pPr>
          </w:p>
        </w:tc>
        <w:tc>
          <w:tcPr>
            <w:tcW w:w="1062"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2"/>
                <w:szCs w:val="22"/>
              </w:rPr>
            </w:pPr>
            <w:r w:rsidRPr="000B2B7F">
              <w:rPr>
                <w:sz w:val="22"/>
                <w:szCs w:val="22"/>
              </w:rPr>
              <w:t>и сельское население</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3204CA" w:rsidP="000B2B7F">
            <w:pPr>
              <w:jc w:val="center"/>
              <w:textAlignment w:val="baseline"/>
              <w:rPr>
                <w:kern w:val="24"/>
                <w:sz w:val="24"/>
                <w:szCs w:val="24"/>
              </w:rPr>
            </w:pPr>
            <w:r>
              <w:rPr>
                <w:kern w:val="24"/>
                <w:sz w:val="24"/>
                <w:szCs w:val="24"/>
              </w:rPr>
              <w:t>35,2</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3204CA" w:rsidP="000B2B7F">
            <w:pPr>
              <w:jc w:val="center"/>
              <w:textAlignment w:val="baseline"/>
              <w:rPr>
                <w:kern w:val="24"/>
                <w:sz w:val="24"/>
                <w:szCs w:val="24"/>
              </w:rPr>
            </w:pPr>
            <w:r>
              <w:rPr>
                <w:kern w:val="24"/>
                <w:sz w:val="24"/>
                <w:szCs w:val="24"/>
              </w:rPr>
              <w:t>35,2</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3204CA" w:rsidP="000B2B7F">
            <w:pPr>
              <w:jc w:val="center"/>
              <w:textAlignment w:val="baseline"/>
              <w:rPr>
                <w:kern w:val="24"/>
                <w:sz w:val="24"/>
                <w:szCs w:val="24"/>
              </w:rPr>
            </w:pPr>
            <w:r>
              <w:rPr>
                <w:kern w:val="24"/>
                <w:sz w:val="24"/>
                <w:szCs w:val="24"/>
              </w:rPr>
              <w:t>35,2</w:t>
            </w:r>
          </w:p>
        </w:tc>
      </w:tr>
      <w:tr w:rsidR="00B371C1" w:rsidRPr="000B2B7F" w:rsidTr="00B371C1">
        <w:trPr>
          <w:trHeight w:val="20"/>
        </w:trPr>
        <w:tc>
          <w:tcPr>
            <w:tcW w:w="290" w:type="pct"/>
            <w:vMerge/>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rPr>
                <w:sz w:val="24"/>
                <w:szCs w:val="24"/>
              </w:rPr>
            </w:pPr>
          </w:p>
        </w:tc>
        <w:tc>
          <w:tcPr>
            <w:tcW w:w="1816"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jc w:val="center"/>
              <w:rPr>
                <w:sz w:val="22"/>
                <w:szCs w:val="22"/>
              </w:rPr>
            </w:pPr>
            <w:r w:rsidRPr="000B2B7F">
              <w:rPr>
                <w:sz w:val="22"/>
                <w:szCs w:val="22"/>
              </w:rPr>
              <w:t>в амбулаторных</w:t>
            </w:r>
          </w:p>
        </w:tc>
        <w:tc>
          <w:tcPr>
            <w:tcW w:w="1062" w:type="pct"/>
            <w:vMerge w:val="restar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2"/>
                <w:szCs w:val="22"/>
              </w:rPr>
            </w:pPr>
            <w:r w:rsidRPr="000B2B7F">
              <w:rPr>
                <w:sz w:val="22"/>
                <w:szCs w:val="22"/>
              </w:rPr>
              <w:t>на 10 тыс. человек населения</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3204CA" w:rsidP="000B2B7F">
            <w:pPr>
              <w:jc w:val="center"/>
              <w:textAlignment w:val="baseline"/>
              <w:rPr>
                <w:kern w:val="24"/>
                <w:sz w:val="24"/>
                <w:szCs w:val="24"/>
              </w:rPr>
            </w:pPr>
            <w:r>
              <w:rPr>
                <w:kern w:val="24"/>
                <w:sz w:val="24"/>
                <w:szCs w:val="24"/>
              </w:rPr>
              <w:t>35,0</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3204CA" w:rsidP="000B2B7F">
            <w:pPr>
              <w:jc w:val="center"/>
              <w:textAlignment w:val="baseline"/>
              <w:rPr>
                <w:kern w:val="24"/>
                <w:sz w:val="24"/>
                <w:szCs w:val="24"/>
              </w:rPr>
            </w:pPr>
            <w:r>
              <w:rPr>
                <w:kern w:val="24"/>
                <w:sz w:val="24"/>
                <w:szCs w:val="24"/>
              </w:rPr>
              <w:t>35,0</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3204CA" w:rsidP="000B2B7F">
            <w:pPr>
              <w:jc w:val="center"/>
              <w:textAlignment w:val="baseline"/>
              <w:rPr>
                <w:kern w:val="24"/>
                <w:sz w:val="24"/>
                <w:szCs w:val="24"/>
              </w:rPr>
            </w:pPr>
            <w:r>
              <w:rPr>
                <w:kern w:val="24"/>
                <w:sz w:val="24"/>
                <w:szCs w:val="24"/>
              </w:rPr>
              <w:t>35,0</w:t>
            </w:r>
          </w:p>
        </w:tc>
      </w:tr>
      <w:tr w:rsidR="00B371C1" w:rsidRPr="000B2B7F" w:rsidTr="00B371C1">
        <w:trPr>
          <w:trHeight w:val="20"/>
        </w:trPr>
        <w:tc>
          <w:tcPr>
            <w:tcW w:w="290" w:type="pct"/>
            <w:vMerge/>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rPr>
                <w:sz w:val="24"/>
                <w:szCs w:val="24"/>
              </w:rPr>
            </w:pPr>
          </w:p>
        </w:tc>
        <w:tc>
          <w:tcPr>
            <w:tcW w:w="1816"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jc w:val="center"/>
              <w:rPr>
                <w:sz w:val="22"/>
                <w:szCs w:val="22"/>
              </w:rPr>
            </w:pPr>
            <w:r w:rsidRPr="000B2B7F">
              <w:rPr>
                <w:sz w:val="22"/>
                <w:szCs w:val="22"/>
              </w:rPr>
              <w:t>и стационарных условиях</w:t>
            </w:r>
          </w:p>
        </w:tc>
        <w:tc>
          <w:tcPr>
            <w:tcW w:w="1062" w:type="pct"/>
            <w:vMerge/>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rPr>
                <w:sz w:val="22"/>
                <w:szCs w:val="22"/>
              </w:rPr>
            </w:pP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27686D" w:rsidP="000B2B7F">
            <w:pPr>
              <w:jc w:val="center"/>
              <w:textAlignment w:val="baseline"/>
              <w:rPr>
                <w:kern w:val="24"/>
                <w:sz w:val="24"/>
                <w:szCs w:val="24"/>
              </w:rPr>
            </w:pPr>
            <w:r>
              <w:rPr>
                <w:kern w:val="24"/>
                <w:sz w:val="24"/>
                <w:szCs w:val="24"/>
              </w:rPr>
              <w:t>33,0</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27686D" w:rsidP="000B2B7F">
            <w:pPr>
              <w:jc w:val="center"/>
              <w:textAlignment w:val="baseline"/>
              <w:rPr>
                <w:kern w:val="24"/>
                <w:sz w:val="24"/>
                <w:szCs w:val="24"/>
              </w:rPr>
            </w:pPr>
            <w:r>
              <w:rPr>
                <w:kern w:val="24"/>
                <w:sz w:val="24"/>
                <w:szCs w:val="24"/>
              </w:rPr>
              <w:t>33,0</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27686D" w:rsidP="000B2B7F">
            <w:pPr>
              <w:jc w:val="center"/>
              <w:textAlignment w:val="baseline"/>
              <w:rPr>
                <w:kern w:val="24"/>
                <w:sz w:val="24"/>
                <w:szCs w:val="24"/>
              </w:rPr>
            </w:pPr>
            <w:r>
              <w:rPr>
                <w:kern w:val="24"/>
                <w:sz w:val="24"/>
                <w:szCs w:val="24"/>
              </w:rPr>
              <w:t>33,0</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4"/>
                <w:szCs w:val="24"/>
              </w:rPr>
            </w:pPr>
            <w:r w:rsidRPr="000B2B7F">
              <w:rPr>
                <w:sz w:val="24"/>
                <w:szCs w:val="24"/>
              </w:rPr>
              <w:t>23.</w:t>
            </w:r>
          </w:p>
        </w:tc>
        <w:tc>
          <w:tcPr>
            <w:tcW w:w="1816"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jc w:val="center"/>
              <w:rPr>
                <w:sz w:val="22"/>
                <w:szCs w:val="22"/>
              </w:rPr>
            </w:pPr>
            <w:r w:rsidRPr="000B2B7F">
              <w:rPr>
                <w:sz w:val="22"/>
                <w:szCs w:val="22"/>
              </w:rPr>
              <w:t>доля расходов на оказание медицинской помощи в условиях дневных стационаров в общих расходах на территориальную программу</w:t>
            </w:r>
          </w:p>
        </w:tc>
        <w:tc>
          <w:tcPr>
            <w:tcW w:w="1062"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2"/>
                <w:szCs w:val="22"/>
              </w:rPr>
            </w:pPr>
            <w:r w:rsidRPr="000B2B7F">
              <w:rPr>
                <w:sz w:val="22"/>
                <w:szCs w:val="22"/>
              </w:rPr>
              <w:t>процент</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B371C1" w:rsidRPr="000252F9" w:rsidRDefault="000252F9" w:rsidP="000B2B7F">
            <w:pPr>
              <w:jc w:val="center"/>
              <w:textAlignment w:val="baseline"/>
              <w:rPr>
                <w:kern w:val="24"/>
                <w:sz w:val="24"/>
                <w:szCs w:val="24"/>
              </w:rPr>
            </w:pPr>
            <w:r w:rsidRPr="000252F9">
              <w:rPr>
                <w:kern w:val="24"/>
                <w:sz w:val="24"/>
                <w:szCs w:val="24"/>
              </w:rPr>
              <w:t>7,7</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B371C1" w:rsidRPr="000252F9" w:rsidRDefault="000252F9" w:rsidP="000B2B7F">
            <w:pPr>
              <w:jc w:val="center"/>
              <w:textAlignment w:val="baseline"/>
              <w:rPr>
                <w:kern w:val="24"/>
                <w:sz w:val="24"/>
                <w:szCs w:val="24"/>
              </w:rPr>
            </w:pPr>
            <w:r w:rsidRPr="000252F9">
              <w:rPr>
                <w:kern w:val="24"/>
                <w:sz w:val="24"/>
                <w:szCs w:val="24"/>
              </w:rPr>
              <w:t>7,7</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rsidR="00B371C1" w:rsidRPr="000252F9" w:rsidRDefault="000252F9" w:rsidP="000B2B7F">
            <w:pPr>
              <w:jc w:val="center"/>
              <w:textAlignment w:val="baseline"/>
              <w:rPr>
                <w:kern w:val="24"/>
                <w:sz w:val="24"/>
                <w:szCs w:val="24"/>
              </w:rPr>
            </w:pPr>
            <w:r w:rsidRPr="000252F9">
              <w:rPr>
                <w:kern w:val="24"/>
                <w:sz w:val="24"/>
                <w:szCs w:val="24"/>
              </w:rPr>
              <w:t>7,7</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4"/>
                <w:szCs w:val="24"/>
              </w:rPr>
            </w:pPr>
            <w:r w:rsidRPr="000B2B7F">
              <w:rPr>
                <w:sz w:val="24"/>
                <w:szCs w:val="24"/>
              </w:rPr>
              <w:t>24.</w:t>
            </w:r>
          </w:p>
        </w:tc>
        <w:tc>
          <w:tcPr>
            <w:tcW w:w="1816"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jc w:val="center"/>
              <w:rPr>
                <w:sz w:val="22"/>
                <w:szCs w:val="22"/>
              </w:rPr>
            </w:pPr>
            <w:r w:rsidRPr="000B2B7F">
              <w:rPr>
                <w:sz w:val="22"/>
                <w:szCs w:val="22"/>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062"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2"/>
                <w:szCs w:val="22"/>
              </w:rPr>
            </w:pPr>
            <w:r w:rsidRPr="000B2B7F">
              <w:rPr>
                <w:sz w:val="22"/>
                <w:szCs w:val="22"/>
              </w:rPr>
              <w:t>процент</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B371C1" w:rsidRPr="000252F9" w:rsidRDefault="000252F9" w:rsidP="000B2B7F">
            <w:pPr>
              <w:jc w:val="center"/>
              <w:textAlignment w:val="baseline"/>
              <w:rPr>
                <w:kern w:val="24"/>
                <w:sz w:val="24"/>
                <w:szCs w:val="24"/>
              </w:rPr>
            </w:pPr>
            <w:r w:rsidRPr="000252F9">
              <w:rPr>
                <w:kern w:val="24"/>
                <w:sz w:val="24"/>
                <w:szCs w:val="24"/>
              </w:rPr>
              <w:t>2,8</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B371C1" w:rsidRPr="000252F9" w:rsidRDefault="000252F9" w:rsidP="000B2B7F">
            <w:pPr>
              <w:jc w:val="center"/>
              <w:textAlignment w:val="baseline"/>
              <w:rPr>
                <w:kern w:val="24"/>
                <w:sz w:val="24"/>
                <w:szCs w:val="24"/>
              </w:rPr>
            </w:pPr>
            <w:r w:rsidRPr="000252F9">
              <w:rPr>
                <w:kern w:val="24"/>
                <w:sz w:val="24"/>
                <w:szCs w:val="24"/>
              </w:rPr>
              <w:t>2,8</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rsidR="00B371C1" w:rsidRPr="000252F9" w:rsidRDefault="000252F9" w:rsidP="000B2B7F">
            <w:pPr>
              <w:jc w:val="center"/>
              <w:textAlignment w:val="baseline"/>
              <w:rPr>
                <w:kern w:val="24"/>
                <w:sz w:val="24"/>
                <w:szCs w:val="24"/>
              </w:rPr>
            </w:pPr>
            <w:r w:rsidRPr="000252F9">
              <w:rPr>
                <w:kern w:val="24"/>
                <w:sz w:val="24"/>
                <w:szCs w:val="24"/>
              </w:rPr>
              <w:t>2,8</w:t>
            </w:r>
          </w:p>
        </w:tc>
      </w:tr>
      <w:tr w:rsidR="00B371C1" w:rsidRPr="000B2B7F" w:rsidTr="00B371C1">
        <w:trPr>
          <w:trHeight w:val="803"/>
        </w:trPr>
        <w:tc>
          <w:tcPr>
            <w:tcW w:w="290" w:type="pct"/>
            <w:vMerge w:val="restar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4"/>
                <w:szCs w:val="24"/>
                <w:highlight w:val="cyan"/>
              </w:rPr>
            </w:pPr>
            <w:r w:rsidRPr="000B2B7F">
              <w:rPr>
                <w:sz w:val="24"/>
                <w:szCs w:val="24"/>
              </w:rPr>
              <w:t>25.</w:t>
            </w:r>
          </w:p>
        </w:tc>
        <w:tc>
          <w:tcPr>
            <w:tcW w:w="1816"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jc w:val="center"/>
              <w:rPr>
                <w:sz w:val="22"/>
                <w:szCs w:val="22"/>
              </w:rPr>
            </w:pPr>
            <w:r w:rsidRPr="000B2B7F">
              <w:rPr>
                <w:sz w:val="22"/>
                <w:szCs w:val="22"/>
              </w:rPr>
              <w:t>доля охвата профилактическими осмотрами детей, в т.ч. проживающих</w:t>
            </w:r>
          </w:p>
        </w:tc>
        <w:tc>
          <w:tcPr>
            <w:tcW w:w="1062" w:type="pct"/>
            <w:vMerge w:val="restar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widowControl w:val="0"/>
              <w:autoSpaceDE w:val="0"/>
              <w:autoSpaceDN w:val="0"/>
              <w:adjustRightInd w:val="0"/>
              <w:jc w:val="center"/>
              <w:rPr>
                <w:sz w:val="22"/>
                <w:szCs w:val="22"/>
                <w:highlight w:val="cyan"/>
              </w:rPr>
            </w:pPr>
            <w:r w:rsidRPr="000B2B7F">
              <w:rPr>
                <w:sz w:val="22"/>
                <w:szCs w:val="22"/>
              </w:rPr>
              <w:t>процент</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B371C1" w:rsidRPr="000B2B7F" w:rsidRDefault="00B371C1" w:rsidP="000B2B7F">
            <w:pPr>
              <w:jc w:val="center"/>
              <w:textAlignment w:val="baseline"/>
              <w:rPr>
                <w:kern w:val="24"/>
                <w:sz w:val="24"/>
                <w:szCs w:val="24"/>
              </w:rPr>
            </w:pPr>
            <w:r w:rsidRPr="000B2B7F">
              <w:rPr>
                <w:kern w:val="24"/>
                <w:sz w:val="24"/>
                <w:szCs w:val="24"/>
              </w:rPr>
              <w:t>95</w:t>
            </w:r>
          </w:p>
          <w:p w:rsidR="00B371C1" w:rsidRPr="000B2B7F" w:rsidRDefault="00B371C1" w:rsidP="000B2B7F">
            <w:pPr>
              <w:jc w:val="center"/>
              <w:textAlignment w:val="baseline"/>
              <w:rPr>
                <w:kern w:val="24"/>
                <w:sz w:val="24"/>
                <w:szCs w:val="24"/>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B371C1" w:rsidRPr="000B2B7F" w:rsidRDefault="00B371C1" w:rsidP="000B2B7F">
            <w:pPr>
              <w:jc w:val="center"/>
              <w:textAlignment w:val="baseline"/>
              <w:rPr>
                <w:kern w:val="24"/>
                <w:sz w:val="24"/>
                <w:szCs w:val="24"/>
              </w:rPr>
            </w:pPr>
            <w:r w:rsidRPr="000B2B7F">
              <w:rPr>
                <w:kern w:val="24"/>
                <w:sz w:val="24"/>
                <w:szCs w:val="24"/>
              </w:rPr>
              <w:t>95</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rsidR="00B371C1" w:rsidRPr="000B2B7F" w:rsidRDefault="00B371C1" w:rsidP="000B2B7F">
            <w:pPr>
              <w:jc w:val="center"/>
              <w:textAlignment w:val="baseline"/>
              <w:rPr>
                <w:kern w:val="24"/>
                <w:sz w:val="24"/>
                <w:szCs w:val="24"/>
              </w:rPr>
            </w:pPr>
            <w:r w:rsidRPr="000B2B7F">
              <w:rPr>
                <w:kern w:val="24"/>
                <w:sz w:val="24"/>
                <w:szCs w:val="24"/>
              </w:rPr>
              <w:t>95</w:t>
            </w:r>
          </w:p>
        </w:tc>
      </w:tr>
      <w:tr w:rsidR="00B371C1" w:rsidRPr="000B2B7F" w:rsidTr="00B371C1">
        <w:trPr>
          <w:trHeight w:val="20"/>
        </w:trPr>
        <w:tc>
          <w:tcPr>
            <w:tcW w:w="290" w:type="pct"/>
            <w:vMerge/>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rPr>
                <w:sz w:val="24"/>
                <w:szCs w:val="24"/>
                <w:highlight w:val="cyan"/>
              </w:rPr>
            </w:pPr>
          </w:p>
        </w:tc>
        <w:tc>
          <w:tcPr>
            <w:tcW w:w="1816"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jc w:val="center"/>
              <w:rPr>
                <w:sz w:val="22"/>
                <w:szCs w:val="22"/>
              </w:rPr>
            </w:pPr>
            <w:r w:rsidRPr="000B2B7F">
              <w:rPr>
                <w:sz w:val="22"/>
                <w:szCs w:val="22"/>
              </w:rPr>
              <w:t>в городской</w:t>
            </w:r>
          </w:p>
        </w:tc>
        <w:tc>
          <w:tcPr>
            <w:tcW w:w="1062" w:type="pct"/>
            <w:vMerge/>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rPr>
                <w:sz w:val="22"/>
                <w:szCs w:val="22"/>
                <w:highlight w:val="cyan"/>
              </w:rPr>
            </w:pP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B371C1" w:rsidRPr="000B2B7F" w:rsidRDefault="00B371C1" w:rsidP="000B2B7F">
            <w:pPr>
              <w:jc w:val="center"/>
              <w:textAlignment w:val="baseline"/>
              <w:rPr>
                <w:kern w:val="24"/>
                <w:sz w:val="24"/>
                <w:szCs w:val="24"/>
              </w:rPr>
            </w:pPr>
            <w:r w:rsidRPr="000B2B7F">
              <w:rPr>
                <w:kern w:val="24"/>
                <w:sz w:val="24"/>
                <w:szCs w:val="24"/>
              </w:rPr>
              <w:t>95</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B371C1" w:rsidRPr="000B2B7F" w:rsidRDefault="00B371C1" w:rsidP="000B2B7F">
            <w:pPr>
              <w:jc w:val="center"/>
              <w:textAlignment w:val="baseline"/>
              <w:rPr>
                <w:kern w:val="24"/>
                <w:sz w:val="24"/>
                <w:szCs w:val="24"/>
              </w:rPr>
            </w:pPr>
            <w:r w:rsidRPr="000B2B7F">
              <w:rPr>
                <w:kern w:val="24"/>
                <w:sz w:val="24"/>
                <w:szCs w:val="24"/>
              </w:rPr>
              <w:t>95</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rsidR="00B371C1" w:rsidRPr="000B2B7F" w:rsidRDefault="00B371C1" w:rsidP="000B2B7F">
            <w:pPr>
              <w:jc w:val="center"/>
              <w:textAlignment w:val="baseline"/>
              <w:rPr>
                <w:kern w:val="24"/>
                <w:sz w:val="24"/>
                <w:szCs w:val="24"/>
              </w:rPr>
            </w:pPr>
            <w:r w:rsidRPr="000B2B7F">
              <w:rPr>
                <w:kern w:val="24"/>
                <w:sz w:val="24"/>
                <w:szCs w:val="24"/>
              </w:rPr>
              <w:t>95</w:t>
            </w:r>
          </w:p>
        </w:tc>
      </w:tr>
      <w:tr w:rsidR="00B371C1" w:rsidRPr="000B2B7F" w:rsidTr="00B371C1">
        <w:trPr>
          <w:trHeight w:val="70"/>
        </w:trPr>
        <w:tc>
          <w:tcPr>
            <w:tcW w:w="290" w:type="pct"/>
            <w:vMerge/>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rPr>
                <w:sz w:val="24"/>
                <w:szCs w:val="24"/>
                <w:highlight w:val="cyan"/>
              </w:rPr>
            </w:pPr>
          </w:p>
        </w:tc>
        <w:tc>
          <w:tcPr>
            <w:tcW w:w="1816"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jc w:val="center"/>
              <w:rPr>
                <w:sz w:val="22"/>
                <w:szCs w:val="22"/>
              </w:rPr>
            </w:pPr>
            <w:r w:rsidRPr="000B2B7F">
              <w:rPr>
                <w:sz w:val="22"/>
                <w:szCs w:val="22"/>
              </w:rPr>
              <w:t>в сельской местности</w:t>
            </w:r>
          </w:p>
        </w:tc>
        <w:tc>
          <w:tcPr>
            <w:tcW w:w="1062" w:type="pct"/>
            <w:vMerge/>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rPr>
                <w:sz w:val="22"/>
                <w:szCs w:val="22"/>
                <w:highlight w:val="cyan"/>
              </w:rPr>
            </w:pP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B371C1" w:rsidRPr="000B2B7F" w:rsidRDefault="00B371C1" w:rsidP="000B2B7F">
            <w:pPr>
              <w:jc w:val="center"/>
              <w:textAlignment w:val="baseline"/>
              <w:rPr>
                <w:kern w:val="24"/>
                <w:sz w:val="24"/>
                <w:szCs w:val="24"/>
              </w:rPr>
            </w:pPr>
            <w:r w:rsidRPr="000B2B7F">
              <w:rPr>
                <w:kern w:val="24"/>
                <w:sz w:val="24"/>
                <w:szCs w:val="24"/>
              </w:rPr>
              <w:t>95</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B371C1" w:rsidRPr="000B2B7F" w:rsidRDefault="00B371C1" w:rsidP="000B2B7F">
            <w:pPr>
              <w:jc w:val="center"/>
              <w:textAlignment w:val="baseline"/>
              <w:rPr>
                <w:kern w:val="24"/>
                <w:sz w:val="24"/>
                <w:szCs w:val="24"/>
              </w:rPr>
            </w:pPr>
            <w:r w:rsidRPr="000B2B7F">
              <w:rPr>
                <w:kern w:val="24"/>
                <w:sz w:val="24"/>
                <w:szCs w:val="24"/>
              </w:rPr>
              <w:t>95</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rsidR="00B371C1" w:rsidRPr="000B2B7F" w:rsidRDefault="00B371C1" w:rsidP="000B2B7F">
            <w:pPr>
              <w:jc w:val="center"/>
              <w:textAlignment w:val="baseline"/>
              <w:rPr>
                <w:kern w:val="24"/>
                <w:sz w:val="24"/>
                <w:szCs w:val="24"/>
              </w:rPr>
            </w:pPr>
            <w:r w:rsidRPr="000B2B7F">
              <w:rPr>
                <w:kern w:val="24"/>
                <w:sz w:val="24"/>
                <w:szCs w:val="24"/>
              </w:rPr>
              <w:t>95</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4"/>
                <w:szCs w:val="24"/>
              </w:rPr>
            </w:pPr>
            <w:r w:rsidRPr="000B2B7F">
              <w:rPr>
                <w:sz w:val="24"/>
                <w:szCs w:val="24"/>
              </w:rPr>
              <w:t>26.</w:t>
            </w:r>
          </w:p>
        </w:tc>
        <w:tc>
          <w:tcPr>
            <w:tcW w:w="1816"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jc w:val="center"/>
              <w:rPr>
                <w:sz w:val="22"/>
                <w:szCs w:val="22"/>
              </w:rPr>
            </w:pPr>
            <w:r w:rsidRPr="000B2B7F">
              <w:rPr>
                <w:sz w:val="22"/>
                <w:szCs w:val="22"/>
              </w:rP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медицинская помощь  в стационарных условиях в рамках программы ОМС</w:t>
            </w:r>
          </w:p>
        </w:tc>
        <w:tc>
          <w:tcPr>
            <w:tcW w:w="1062"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2"/>
                <w:szCs w:val="22"/>
              </w:rPr>
            </w:pPr>
            <w:r w:rsidRPr="000B2B7F">
              <w:rPr>
                <w:sz w:val="22"/>
                <w:szCs w:val="22"/>
              </w:rPr>
              <w:t>процент</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B371C1" w:rsidRPr="000B2B7F" w:rsidRDefault="00B371C1" w:rsidP="000B2B7F">
            <w:pPr>
              <w:jc w:val="center"/>
              <w:textAlignment w:val="baseline"/>
              <w:rPr>
                <w:kern w:val="24"/>
                <w:sz w:val="24"/>
                <w:szCs w:val="24"/>
              </w:rPr>
            </w:pPr>
            <w:r w:rsidRPr="000B2B7F">
              <w:rPr>
                <w:kern w:val="24"/>
                <w:sz w:val="24"/>
                <w:szCs w:val="24"/>
              </w:rPr>
              <w:t>15,5</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B371C1" w:rsidRPr="000B2B7F" w:rsidRDefault="00B371C1" w:rsidP="000B2B7F">
            <w:pPr>
              <w:jc w:val="center"/>
              <w:textAlignment w:val="baseline"/>
              <w:rPr>
                <w:kern w:val="24"/>
                <w:sz w:val="24"/>
                <w:szCs w:val="24"/>
              </w:rPr>
            </w:pPr>
            <w:r w:rsidRPr="000B2B7F">
              <w:rPr>
                <w:kern w:val="24"/>
                <w:sz w:val="24"/>
                <w:szCs w:val="24"/>
              </w:rPr>
              <w:t>15,5</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rsidR="00B371C1" w:rsidRPr="000B2B7F" w:rsidRDefault="00B371C1" w:rsidP="000B2B7F">
            <w:pPr>
              <w:jc w:val="center"/>
              <w:textAlignment w:val="baseline"/>
              <w:rPr>
                <w:kern w:val="24"/>
                <w:sz w:val="24"/>
                <w:szCs w:val="24"/>
              </w:rPr>
            </w:pPr>
            <w:r w:rsidRPr="000B2B7F">
              <w:rPr>
                <w:kern w:val="24"/>
                <w:sz w:val="24"/>
                <w:szCs w:val="24"/>
              </w:rPr>
              <w:t>15,5</w:t>
            </w:r>
          </w:p>
        </w:tc>
      </w:tr>
      <w:tr w:rsidR="00B371C1" w:rsidRPr="000B2B7F" w:rsidTr="00B371C1">
        <w:trPr>
          <w:trHeight w:val="1865"/>
        </w:trPr>
        <w:tc>
          <w:tcPr>
            <w:tcW w:w="290"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4"/>
                <w:szCs w:val="24"/>
              </w:rPr>
            </w:pPr>
            <w:r w:rsidRPr="000B2B7F">
              <w:rPr>
                <w:sz w:val="24"/>
                <w:szCs w:val="24"/>
              </w:rPr>
              <w:t>27.</w:t>
            </w:r>
          </w:p>
        </w:tc>
        <w:tc>
          <w:tcPr>
            <w:tcW w:w="181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rPr>
                <w:sz w:val="22"/>
                <w:szCs w:val="22"/>
              </w:rPr>
            </w:pPr>
          </w:p>
          <w:p w:rsidR="00B371C1" w:rsidRPr="000B2B7F" w:rsidRDefault="00B371C1" w:rsidP="000B2B7F">
            <w:pPr>
              <w:jc w:val="center"/>
              <w:rPr>
                <w:sz w:val="22"/>
                <w:szCs w:val="22"/>
              </w:rPr>
            </w:pPr>
            <w:r w:rsidRPr="000B2B7F">
              <w:rPr>
                <w:sz w:val="22"/>
                <w:szCs w:val="22"/>
              </w:rPr>
              <w:t>число лиц, проживающих в сельской местности, которым оказана скорая медицинская помощь</w:t>
            </w:r>
          </w:p>
        </w:tc>
        <w:tc>
          <w:tcPr>
            <w:tcW w:w="1062"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2"/>
                <w:szCs w:val="22"/>
              </w:rPr>
            </w:pPr>
            <w:r w:rsidRPr="000B2B7F">
              <w:rPr>
                <w:sz w:val="22"/>
                <w:szCs w:val="22"/>
              </w:rPr>
              <w:t>на 1000 человек сельского населения</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kern w:val="24"/>
                <w:sz w:val="24"/>
                <w:szCs w:val="24"/>
              </w:rPr>
            </w:pPr>
            <w:r w:rsidRPr="000B2B7F">
              <w:rPr>
                <w:kern w:val="24"/>
                <w:sz w:val="24"/>
                <w:szCs w:val="24"/>
              </w:rPr>
              <w:t>262,9</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kern w:val="24"/>
                <w:sz w:val="24"/>
                <w:szCs w:val="24"/>
              </w:rPr>
            </w:pPr>
            <w:r w:rsidRPr="000B2B7F">
              <w:rPr>
                <w:kern w:val="24"/>
                <w:sz w:val="24"/>
                <w:szCs w:val="24"/>
              </w:rPr>
              <w:t>263,1</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kern w:val="24"/>
                <w:sz w:val="24"/>
                <w:szCs w:val="24"/>
              </w:rPr>
            </w:pPr>
            <w:r w:rsidRPr="000B2B7F">
              <w:rPr>
                <w:kern w:val="24"/>
                <w:sz w:val="24"/>
                <w:szCs w:val="24"/>
              </w:rPr>
              <w:t>263,4</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4"/>
                <w:szCs w:val="24"/>
              </w:rPr>
            </w:pPr>
            <w:r w:rsidRPr="000B2B7F">
              <w:rPr>
                <w:sz w:val="24"/>
                <w:szCs w:val="24"/>
              </w:rPr>
              <w:t>28.</w:t>
            </w:r>
          </w:p>
        </w:tc>
        <w:tc>
          <w:tcPr>
            <w:tcW w:w="1816"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jc w:val="center"/>
              <w:rPr>
                <w:sz w:val="22"/>
                <w:szCs w:val="22"/>
              </w:rPr>
            </w:pPr>
            <w:r w:rsidRPr="000B2B7F">
              <w:rPr>
                <w:sz w:val="22"/>
                <w:szCs w:val="22"/>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062"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2"/>
                <w:szCs w:val="22"/>
              </w:rPr>
            </w:pPr>
            <w:r w:rsidRPr="000B2B7F">
              <w:rPr>
                <w:sz w:val="22"/>
                <w:szCs w:val="22"/>
              </w:rPr>
              <w:t>процент</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kern w:val="24"/>
                <w:sz w:val="24"/>
                <w:szCs w:val="24"/>
              </w:rPr>
            </w:pPr>
            <w:r w:rsidRPr="000B2B7F">
              <w:rPr>
                <w:kern w:val="24"/>
                <w:sz w:val="24"/>
                <w:szCs w:val="24"/>
              </w:rPr>
              <w:t>9,5</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kern w:val="24"/>
                <w:sz w:val="24"/>
                <w:szCs w:val="24"/>
              </w:rPr>
            </w:pPr>
            <w:r w:rsidRPr="000B2B7F">
              <w:rPr>
                <w:kern w:val="24"/>
                <w:sz w:val="24"/>
                <w:szCs w:val="24"/>
              </w:rPr>
              <w:t>9,5</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kern w:val="24"/>
                <w:sz w:val="24"/>
                <w:szCs w:val="24"/>
              </w:rPr>
            </w:pPr>
            <w:r w:rsidRPr="000B2B7F">
              <w:rPr>
                <w:kern w:val="24"/>
                <w:sz w:val="24"/>
                <w:szCs w:val="24"/>
              </w:rPr>
              <w:t>9,5</w:t>
            </w:r>
          </w:p>
        </w:tc>
      </w:tr>
    </w:tbl>
    <w:p w:rsidR="000B2B7F" w:rsidRDefault="000B2B7F" w:rsidP="007F5405">
      <w:pPr>
        <w:jc w:val="center"/>
        <w:rPr>
          <w:b/>
        </w:rPr>
      </w:pPr>
    </w:p>
    <w:p w:rsidR="00853ED8" w:rsidRDefault="00B93109" w:rsidP="00853ED8">
      <w:pPr>
        <w:autoSpaceDE w:val="0"/>
        <w:autoSpaceDN w:val="0"/>
        <w:adjustRightInd w:val="0"/>
        <w:jc w:val="both"/>
      </w:pPr>
      <w:r w:rsidRPr="0094102F">
        <w:t xml:space="preserve">На основе выполнения целевых значений </w:t>
      </w:r>
      <w:r w:rsidR="0094102F" w:rsidRPr="0094102F">
        <w:t>к</w:t>
      </w:r>
      <w:r w:rsidR="00796B5D">
        <w:t xml:space="preserve">ритериев доступности, </w:t>
      </w:r>
      <w:r w:rsidRPr="0094102F">
        <w:t xml:space="preserve">качества медицинской помощи </w:t>
      </w:r>
      <w:r w:rsidR="00796B5D">
        <w:t>и эффективности использования ресурсов здравоохранения проводится комплексная оценка эффективности деятельности субъектов системы з</w:t>
      </w:r>
      <w:r w:rsidR="00853ED8">
        <w:t>дравоохранения Калужской области.</w:t>
      </w:r>
    </w:p>
    <w:p w:rsidR="000B2B7F" w:rsidRDefault="000B2B7F" w:rsidP="000B2B7F">
      <w:pPr>
        <w:tabs>
          <w:tab w:val="left" w:pos="1985"/>
        </w:tabs>
        <w:autoSpaceDE w:val="0"/>
        <w:autoSpaceDN w:val="0"/>
        <w:adjustRightInd w:val="0"/>
        <w:jc w:val="both"/>
      </w:pPr>
    </w:p>
    <w:p w:rsidR="00E7765A" w:rsidRDefault="00E7765A" w:rsidP="000B2B7F">
      <w:pPr>
        <w:tabs>
          <w:tab w:val="left" w:pos="1985"/>
        </w:tabs>
        <w:autoSpaceDE w:val="0"/>
        <w:autoSpaceDN w:val="0"/>
        <w:adjustRightInd w:val="0"/>
        <w:jc w:val="both"/>
      </w:pPr>
    </w:p>
    <w:p w:rsidR="00E7765A" w:rsidRDefault="00E7765A" w:rsidP="000B2B7F">
      <w:pPr>
        <w:tabs>
          <w:tab w:val="left" w:pos="1985"/>
        </w:tabs>
        <w:autoSpaceDE w:val="0"/>
        <w:autoSpaceDN w:val="0"/>
        <w:adjustRightInd w:val="0"/>
        <w:jc w:val="both"/>
      </w:pPr>
    </w:p>
    <w:p w:rsidR="00E7765A" w:rsidRDefault="00E7765A" w:rsidP="000B2B7F">
      <w:pPr>
        <w:tabs>
          <w:tab w:val="left" w:pos="1985"/>
        </w:tabs>
        <w:autoSpaceDE w:val="0"/>
        <w:autoSpaceDN w:val="0"/>
        <w:adjustRightInd w:val="0"/>
        <w:jc w:val="both"/>
      </w:pPr>
    </w:p>
    <w:p w:rsidR="00E7765A" w:rsidRDefault="00E7765A" w:rsidP="000B2B7F">
      <w:pPr>
        <w:tabs>
          <w:tab w:val="left" w:pos="1985"/>
        </w:tabs>
        <w:autoSpaceDE w:val="0"/>
        <w:autoSpaceDN w:val="0"/>
        <w:adjustRightInd w:val="0"/>
        <w:jc w:val="both"/>
      </w:pPr>
    </w:p>
    <w:p w:rsidR="00E7765A" w:rsidRDefault="00E7765A" w:rsidP="000B2B7F">
      <w:pPr>
        <w:tabs>
          <w:tab w:val="left" w:pos="1985"/>
        </w:tabs>
        <w:autoSpaceDE w:val="0"/>
        <w:autoSpaceDN w:val="0"/>
        <w:adjustRightInd w:val="0"/>
        <w:jc w:val="both"/>
      </w:pPr>
    </w:p>
    <w:p w:rsidR="00E7765A" w:rsidRDefault="00E7765A" w:rsidP="000B2B7F">
      <w:pPr>
        <w:tabs>
          <w:tab w:val="left" w:pos="1985"/>
        </w:tabs>
        <w:autoSpaceDE w:val="0"/>
        <w:autoSpaceDN w:val="0"/>
        <w:adjustRightInd w:val="0"/>
        <w:jc w:val="both"/>
      </w:pPr>
    </w:p>
    <w:p w:rsidR="00E7765A" w:rsidRDefault="00E7765A" w:rsidP="000B2B7F">
      <w:pPr>
        <w:tabs>
          <w:tab w:val="left" w:pos="1985"/>
        </w:tabs>
        <w:autoSpaceDE w:val="0"/>
        <w:autoSpaceDN w:val="0"/>
        <w:adjustRightInd w:val="0"/>
        <w:jc w:val="both"/>
      </w:pPr>
    </w:p>
    <w:p w:rsidR="00E7765A" w:rsidRDefault="00E7765A" w:rsidP="000B2B7F">
      <w:pPr>
        <w:tabs>
          <w:tab w:val="left" w:pos="1985"/>
        </w:tabs>
        <w:autoSpaceDE w:val="0"/>
        <w:autoSpaceDN w:val="0"/>
        <w:adjustRightInd w:val="0"/>
        <w:jc w:val="both"/>
      </w:pPr>
    </w:p>
    <w:p w:rsidR="00E7765A" w:rsidRDefault="00E7765A" w:rsidP="000B2B7F">
      <w:pPr>
        <w:tabs>
          <w:tab w:val="left" w:pos="1985"/>
        </w:tabs>
        <w:autoSpaceDE w:val="0"/>
        <w:autoSpaceDN w:val="0"/>
        <w:adjustRightInd w:val="0"/>
        <w:jc w:val="both"/>
      </w:pPr>
    </w:p>
    <w:p w:rsidR="00E7765A" w:rsidRDefault="00E7765A" w:rsidP="000B2B7F">
      <w:pPr>
        <w:tabs>
          <w:tab w:val="left" w:pos="1985"/>
        </w:tabs>
        <w:autoSpaceDE w:val="0"/>
        <w:autoSpaceDN w:val="0"/>
        <w:adjustRightInd w:val="0"/>
        <w:jc w:val="both"/>
      </w:pPr>
    </w:p>
    <w:p w:rsidR="00E7765A" w:rsidRDefault="00E7765A" w:rsidP="000B2B7F">
      <w:pPr>
        <w:tabs>
          <w:tab w:val="left" w:pos="1985"/>
        </w:tabs>
        <w:autoSpaceDE w:val="0"/>
        <w:autoSpaceDN w:val="0"/>
        <w:adjustRightInd w:val="0"/>
        <w:jc w:val="both"/>
      </w:pPr>
    </w:p>
    <w:p w:rsidR="00E7765A" w:rsidRDefault="00E7765A" w:rsidP="000B2B7F">
      <w:pPr>
        <w:tabs>
          <w:tab w:val="left" w:pos="1985"/>
        </w:tabs>
        <w:autoSpaceDE w:val="0"/>
        <w:autoSpaceDN w:val="0"/>
        <w:adjustRightInd w:val="0"/>
        <w:jc w:val="both"/>
      </w:pPr>
    </w:p>
    <w:p w:rsidR="00E7765A" w:rsidRDefault="00E7765A" w:rsidP="000B2B7F">
      <w:pPr>
        <w:tabs>
          <w:tab w:val="left" w:pos="1985"/>
        </w:tabs>
        <w:autoSpaceDE w:val="0"/>
        <w:autoSpaceDN w:val="0"/>
        <w:adjustRightInd w:val="0"/>
        <w:jc w:val="both"/>
      </w:pPr>
    </w:p>
    <w:p w:rsidR="00D642D8" w:rsidRPr="00D642D8" w:rsidRDefault="00D642D8" w:rsidP="00D642D8">
      <w:pPr>
        <w:autoSpaceDE w:val="0"/>
        <w:autoSpaceDN w:val="0"/>
        <w:adjustRightInd w:val="0"/>
        <w:jc w:val="center"/>
        <w:rPr>
          <w:rFonts w:eastAsia="Calibri"/>
          <w:b/>
        </w:rPr>
      </w:pPr>
      <w:r w:rsidRPr="00D642D8">
        <w:rPr>
          <w:rFonts w:eastAsia="Calibri"/>
          <w:b/>
        </w:rPr>
        <w:t>X. Перечень лекарственных препаратов, применяемый</w:t>
      </w:r>
    </w:p>
    <w:p w:rsidR="00D642D8" w:rsidRPr="00D642D8" w:rsidRDefault="00D642D8" w:rsidP="00D642D8">
      <w:pPr>
        <w:widowControl w:val="0"/>
        <w:autoSpaceDE w:val="0"/>
        <w:autoSpaceDN w:val="0"/>
        <w:adjustRightInd w:val="0"/>
        <w:jc w:val="center"/>
        <w:rPr>
          <w:rFonts w:eastAsia="Calibri"/>
          <w:b/>
        </w:rPr>
      </w:pPr>
      <w:r w:rsidRPr="00D642D8">
        <w:rPr>
          <w:rFonts w:eastAsia="Calibri"/>
          <w:b/>
        </w:rPr>
        <w:t xml:space="preserve">при отпуске </w:t>
      </w:r>
      <w:smartTag w:uri="urn:schemas-microsoft-com:office:smarttags" w:element="PersonName">
        <w:smartTagPr>
          <w:attr w:name="ProductID" w:val="населению в соответствии"/>
        </w:smartTagPr>
        <w:r w:rsidRPr="00D642D8">
          <w:rPr>
            <w:rFonts w:eastAsia="Calibri"/>
            <w:b/>
          </w:rPr>
          <w:t>населению в соответствии</w:t>
        </w:r>
      </w:smartTag>
      <w:r w:rsidRPr="00D642D8">
        <w:rPr>
          <w:rFonts w:eastAsia="Calibri"/>
          <w:b/>
        </w:rPr>
        <w:t xml:space="preserve"> с </w:t>
      </w:r>
      <w:hyperlink r:id="rId30"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 w:history="1">
        <w:r w:rsidRPr="00D642D8">
          <w:rPr>
            <w:rFonts w:eastAsia="Calibri"/>
            <w:b/>
          </w:rPr>
          <w:t>перечнем</w:t>
        </w:r>
      </w:hyperlink>
      <w:r w:rsidRPr="00D642D8">
        <w:rPr>
          <w:rFonts w:eastAsia="Calibri"/>
          <w:b/>
        </w:rPr>
        <w:t xml:space="preserve"> групп</w:t>
      </w:r>
    </w:p>
    <w:p w:rsidR="00D642D8" w:rsidRPr="00D642D8" w:rsidRDefault="00D642D8" w:rsidP="00D642D8">
      <w:pPr>
        <w:widowControl w:val="0"/>
        <w:autoSpaceDE w:val="0"/>
        <w:autoSpaceDN w:val="0"/>
        <w:adjustRightInd w:val="0"/>
        <w:jc w:val="center"/>
        <w:rPr>
          <w:rFonts w:eastAsia="Calibri"/>
          <w:b/>
        </w:rPr>
      </w:pPr>
      <w:r w:rsidRPr="00D642D8">
        <w:rPr>
          <w:rFonts w:eastAsia="Calibri"/>
          <w:b/>
        </w:rPr>
        <w:t>населения и категорий заболеваний, при амбулаторном лечении</w:t>
      </w:r>
    </w:p>
    <w:p w:rsidR="00D642D8" w:rsidRPr="00D642D8" w:rsidRDefault="00D642D8" w:rsidP="00D642D8">
      <w:pPr>
        <w:widowControl w:val="0"/>
        <w:autoSpaceDE w:val="0"/>
        <w:autoSpaceDN w:val="0"/>
        <w:adjustRightInd w:val="0"/>
        <w:jc w:val="center"/>
        <w:rPr>
          <w:rFonts w:eastAsia="Calibri"/>
          <w:b/>
        </w:rPr>
      </w:pPr>
      <w:r w:rsidRPr="00D642D8">
        <w:rPr>
          <w:rFonts w:eastAsia="Calibri"/>
          <w:b/>
        </w:rPr>
        <w:t>которых лекарственные препараты и изделия медицинского</w:t>
      </w:r>
    </w:p>
    <w:p w:rsidR="00D642D8" w:rsidRPr="00D642D8" w:rsidRDefault="00D642D8" w:rsidP="00D642D8">
      <w:pPr>
        <w:widowControl w:val="0"/>
        <w:autoSpaceDE w:val="0"/>
        <w:autoSpaceDN w:val="0"/>
        <w:adjustRightInd w:val="0"/>
        <w:jc w:val="center"/>
        <w:rPr>
          <w:rFonts w:eastAsia="Calibri"/>
          <w:b/>
        </w:rPr>
      </w:pPr>
      <w:r w:rsidRPr="00D642D8">
        <w:rPr>
          <w:rFonts w:eastAsia="Calibri"/>
          <w:b/>
        </w:rPr>
        <w:t>назначения отпускаются по рецептам врачей бесплатно,</w:t>
      </w:r>
    </w:p>
    <w:p w:rsidR="00D642D8" w:rsidRPr="00D642D8" w:rsidRDefault="00D642D8" w:rsidP="00D642D8">
      <w:pPr>
        <w:widowControl w:val="0"/>
        <w:autoSpaceDE w:val="0"/>
        <w:autoSpaceDN w:val="0"/>
        <w:adjustRightInd w:val="0"/>
        <w:jc w:val="center"/>
        <w:rPr>
          <w:rFonts w:eastAsia="Calibri"/>
          <w:b/>
        </w:rPr>
      </w:pPr>
      <w:r w:rsidRPr="00D642D8">
        <w:rPr>
          <w:rFonts w:eastAsia="Calibri"/>
          <w:b/>
        </w:rPr>
        <w:t xml:space="preserve">а также в соответствии с </w:t>
      </w:r>
      <w:hyperlink r:id="rId31"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 w:history="1">
        <w:r w:rsidRPr="00D642D8">
          <w:rPr>
            <w:rFonts w:eastAsia="Calibri"/>
            <w:b/>
          </w:rPr>
          <w:t>перечнем</w:t>
        </w:r>
      </w:hyperlink>
      <w:r w:rsidRPr="00D642D8">
        <w:rPr>
          <w:rFonts w:eastAsia="Calibri"/>
          <w:b/>
        </w:rPr>
        <w:t xml:space="preserve"> групп населения,</w:t>
      </w:r>
    </w:p>
    <w:p w:rsidR="00D642D8" w:rsidRPr="00D642D8" w:rsidRDefault="00D642D8" w:rsidP="00D642D8">
      <w:pPr>
        <w:widowControl w:val="0"/>
        <w:autoSpaceDE w:val="0"/>
        <w:autoSpaceDN w:val="0"/>
        <w:adjustRightInd w:val="0"/>
        <w:jc w:val="center"/>
        <w:rPr>
          <w:rFonts w:eastAsia="Calibri"/>
          <w:b/>
        </w:rPr>
      </w:pPr>
      <w:r w:rsidRPr="00D642D8">
        <w:rPr>
          <w:rFonts w:eastAsia="Calibri"/>
          <w:b/>
        </w:rPr>
        <w:t>при амбулаторном лечении которых лекарственные препараты</w:t>
      </w:r>
    </w:p>
    <w:p w:rsidR="00D642D8" w:rsidRPr="00D642D8" w:rsidRDefault="00D642D8" w:rsidP="00D642D8">
      <w:pPr>
        <w:widowControl w:val="0"/>
        <w:autoSpaceDE w:val="0"/>
        <w:autoSpaceDN w:val="0"/>
        <w:adjustRightInd w:val="0"/>
        <w:jc w:val="center"/>
        <w:rPr>
          <w:rFonts w:eastAsia="Calibri"/>
        </w:rPr>
      </w:pPr>
      <w:r w:rsidRPr="00D642D8">
        <w:rPr>
          <w:rFonts w:eastAsia="Calibri"/>
          <w:b/>
        </w:rPr>
        <w:t>отпускаются по рецептам врачей с 50-процентной скидкой &lt;1&gt;</w:t>
      </w:r>
      <w:r w:rsidRPr="00D642D8">
        <w:rPr>
          <w:rFonts w:eastAsia="Calibri"/>
        </w:rPr>
        <w:t>.</w:t>
      </w:r>
    </w:p>
    <w:p w:rsidR="00D642D8" w:rsidRPr="00D642D8" w:rsidRDefault="00D642D8" w:rsidP="00D642D8">
      <w:pPr>
        <w:spacing w:after="200"/>
        <w:rPr>
          <w:rFonts w:ascii="Calibri" w:eastAsia="Calibri" w:hAnsi="Calibri"/>
          <w:sz w:val="22"/>
          <w:szCs w:val="22"/>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66"/>
        <w:gridCol w:w="3616"/>
        <w:gridCol w:w="2551"/>
        <w:gridCol w:w="2835"/>
      </w:tblGrid>
      <w:tr w:rsidR="00D642D8" w:rsidRPr="00D642D8" w:rsidTr="00A23229">
        <w:tc>
          <w:tcPr>
            <w:tcW w:w="1266" w:type="dxa"/>
          </w:tcPr>
          <w:p w:rsidR="00D642D8" w:rsidRPr="00D642D8" w:rsidRDefault="00D642D8" w:rsidP="00D642D8">
            <w:pPr>
              <w:widowControl w:val="0"/>
              <w:autoSpaceDE w:val="0"/>
              <w:autoSpaceDN w:val="0"/>
              <w:jc w:val="center"/>
            </w:pPr>
            <w:r w:rsidRPr="00D642D8">
              <w:t>Код АТХ</w:t>
            </w:r>
          </w:p>
        </w:tc>
        <w:tc>
          <w:tcPr>
            <w:tcW w:w="3616" w:type="dxa"/>
          </w:tcPr>
          <w:p w:rsidR="00D642D8" w:rsidRPr="00D642D8" w:rsidRDefault="00D642D8" w:rsidP="00D642D8">
            <w:pPr>
              <w:widowControl w:val="0"/>
              <w:autoSpaceDE w:val="0"/>
              <w:autoSpaceDN w:val="0"/>
              <w:jc w:val="center"/>
            </w:pPr>
            <w:r w:rsidRPr="00D642D8">
              <w:t>Анатомо-терапевтическо-химическая классификация (АТХ)</w:t>
            </w:r>
          </w:p>
        </w:tc>
        <w:tc>
          <w:tcPr>
            <w:tcW w:w="2551" w:type="dxa"/>
          </w:tcPr>
          <w:p w:rsidR="00D642D8" w:rsidRPr="00D642D8" w:rsidRDefault="00D642D8" w:rsidP="00D642D8">
            <w:pPr>
              <w:widowControl w:val="0"/>
              <w:autoSpaceDE w:val="0"/>
              <w:autoSpaceDN w:val="0"/>
              <w:jc w:val="center"/>
            </w:pPr>
            <w:r w:rsidRPr="00D642D8">
              <w:t>Лекарственные препараты</w:t>
            </w:r>
          </w:p>
        </w:tc>
        <w:tc>
          <w:tcPr>
            <w:tcW w:w="2835" w:type="dxa"/>
          </w:tcPr>
          <w:p w:rsidR="00D642D8" w:rsidRPr="00D642D8" w:rsidRDefault="00D642D8" w:rsidP="00D642D8">
            <w:pPr>
              <w:widowControl w:val="0"/>
              <w:autoSpaceDE w:val="0"/>
              <w:autoSpaceDN w:val="0"/>
              <w:jc w:val="center"/>
            </w:pPr>
            <w:r w:rsidRPr="00D642D8">
              <w:t>Лекарственные формы</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w:t>
            </w:r>
          </w:p>
        </w:tc>
        <w:tc>
          <w:tcPr>
            <w:tcW w:w="3616" w:type="dxa"/>
          </w:tcPr>
          <w:p w:rsidR="00D642D8" w:rsidRPr="00D642D8" w:rsidRDefault="00D642D8" w:rsidP="00D642D8">
            <w:pPr>
              <w:widowControl w:val="0"/>
              <w:autoSpaceDE w:val="0"/>
              <w:autoSpaceDN w:val="0"/>
            </w:pPr>
            <w:r w:rsidRPr="00D642D8">
              <w:t>пищеварительный тракт и обмен веществ</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rPr>
          <w:trHeight w:val="734"/>
        </w:trPr>
        <w:tc>
          <w:tcPr>
            <w:tcW w:w="1266" w:type="dxa"/>
          </w:tcPr>
          <w:p w:rsidR="00D642D8" w:rsidRPr="00D642D8" w:rsidRDefault="00D642D8" w:rsidP="00D642D8">
            <w:pPr>
              <w:widowControl w:val="0"/>
              <w:autoSpaceDE w:val="0"/>
              <w:autoSpaceDN w:val="0"/>
              <w:jc w:val="center"/>
            </w:pPr>
            <w:r w:rsidRPr="00D642D8">
              <w:t>A02</w:t>
            </w:r>
          </w:p>
        </w:tc>
        <w:tc>
          <w:tcPr>
            <w:tcW w:w="3616" w:type="dxa"/>
          </w:tcPr>
          <w:p w:rsidR="00D642D8" w:rsidRPr="00D642D8" w:rsidRDefault="00D642D8" w:rsidP="00D642D8">
            <w:pPr>
              <w:widowControl w:val="0"/>
              <w:autoSpaceDE w:val="0"/>
              <w:autoSpaceDN w:val="0"/>
            </w:pPr>
            <w:r w:rsidRPr="00D642D8">
              <w:t>препараты для лечения заболеваний, связанных с нарушением кислотности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A02B</w:t>
            </w:r>
          </w:p>
        </w:tc>
        <w:tc>
          <w:tcPr>
            <w:tcW w:w="3616" w:type="dxa"/>
          </w:tcPr>
          <w:p w:rsidR="00D642D8" w:rsidRPr="00D642D8" w:rsidRDefault="00D642D8" w:rsidP="00D642D8">
            <w:pPr>
              <w:widowControl w:val="0"/>
              <w:autoSpaceDE w:val="0"/>
              <w:autoSpaceDN w:val="0"/>
            </w:pPr>
            <w:r w:rsidRPr="00D642D8">
              <w:t>препараты для лечения язвенной болезни желудка и двенадцатиперстной кишки и гастроэзофагеальной рефлюксной болезни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vMerge w:val="restart"/>
          </w:tcPr>
          <w:p w:rsidR="00D642D8" w:rsidRPr="00D642D8" w:rsidRDefault="00D642D8" w:rsidP="00D642D8">
            <w:pPr>
              <w:widowControl w:val="0"/>
              <w:autoSpaceDE w:val="0"/>
              <w:autoSpaceDN w:val="0"/>
              <w:jc w:val="center"/>
            </w:pPr>
            <w:r w:rsidRPr="00D642D8">
              <w:t>A02BA</w:t>
            </w:r>
          </w:p>
        </w:tc>
        <w:tc>
          <w:tcPr>
            <w:tcW w:w="3616" w:type="dxa"/>
            <w:vMerge w:val="restart"/>
          </w:tcPr>
          <w:p w:rsidR="00D642D8" w:rsidRPr="00D642D8" w:rsidRDefault="00D642D8" w:rsidP="00D642D8">
            <w:pPr>
              <w:widowControl w:val="0"/>
              <w:autoSpaceDE w:val="0"/>
              <w:autoSpaceDN w:val="0"/>
            </w:pPr>
            <w:r w:rsidRPr="00D642D8">
              <w:t>блокаторы H2-гистаминовых рецепторов</w:t>
            </w:r>
          </w:p>
        </w:tc>
        <w:tc>
          <w:tcPr>
            <w:tcW w:w="2551" w:type="dxa"/>
          </w:tcPr>
          <w:p w:rsidR="00D642D8" w:rsidRPr="00D642D8" w:rsidRDefault="00D642D8" w:rsidP="00D642D8">
            <w:pPr>
              <w:widowControl w:val="0"/>
              <w:autoSpaceDE w:val="0"/>
              <w:autoSpaceDN w:val="0"/>
              <w:jc w:val="center"/>
            </w:pPr>
            <w:r w:rsidRPr="00D642D8">
              <w:t>ранитидин</w:t>
            </w:r>
          </w:p>
        </w:tc>
        <w:tc>
          <w:tcPr>
            <w:tcW w:w="2835" w:type="dxa"/>
          </w:tcPr>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фамотидин</w:t>
            </w:r>
          </w:p>
        </w:tc>
        <w:tc>
          <w:tcPr>
            <w:tcW w:w="2835" w:type="dxa"/>
          </w:tcPr>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vMerge w:val="restart"/>
          </w:tcPr>
          <w:p w:rsidR="00D642D8" w:rsidRPr="00D642D8" w:rsidRDefault="00D642D8" w:rsidP="00D642D8">
            <w:pPr>
              <w:widowControl w:val="0"/>
              <w:autoSpaceDE w:val="0"/>
              <w:autoSpaceDN w:val="0"/>
              <w:jc w:val="center"/>
            </w:pPr>
            <w:r w:rsidRPr="00D642D8">
              <w:t>A02BC</w:t>
            </w:r>
          </w:p>
        </w:tc>
        <w:tc>
          <w:tcPr>
            <w:tcW w:w="3616" w:type="dxa"/>
            <w:vMerge w:val="restart"/>
          </w:tcPr>
          <w:p w:rsidR="00D642D8" w:rsidRPr="00D642D8" w:rsidRDefault="00D642D8" w:rsidP="00D642D8">
            <w:pPr>
              <w:widowControl w:val="0"/>
              <w:autoSpaceDE w:val="0"/>
              <w:autoSpaceDN w:val="0"/>
            </w:pPr>
            <w:r w:rsidRPr="00D642D8">
              <w:t>ингибиторы протонного насоса</w:t>
            </w:r>
          </w:p>
        </w:tc>
        <w:tc>
          <w:tcPr>
            <w:tcW w:w="2551" w:type="dxa"/>
          </w:tcPr>
          <w:p w:rsidR="00D642D8" w:rsidRPr="00D642D8" w:rsidRDefault="00D642D8" w:rsidP="00D642D8">
            <w:pPr>
              <w:widowControl w:val="0"/>
              <w:autoSpaceDE w:val="0"/>
              <w:autoSpaceDN w:val="0"/>
              <w:jc w:val="center"/>
            </w:pPr>
            <w:r w:rsidRPr="00D642D8">
              <w:t>омепразол</w:t>
            </w:r>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капсулы кишечнорастворимые;</w:t>
            </w:r>
          </w:p>
          <w:p w:rsidR="00D642D8" w:rsidRPr="00D642D8" w:rsidRDefault="00D642D8" w:rsidP="00D642D8">
            <w:pPr>
              <w:widowControl w:val="0"/>
              <w:autoSpaceDE w:val="0"/>
              <w:autoSpaceDN w:val="0"/>
            </w:pPr>
            <w:r w:rsidRPr="00D642D8">
              <w:t>порошок для приготовления суспензии для приема внутрь;</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 xml:space="preserve">эзомепразол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капсулы кишечнорастворимые;</w:t>
            </w:r>
          </w:p>
          <w:p w:rsidR="00D642D8" w:rsidRPr="00D642D8" w:rsidRDefault="00D642D8" w:rsidP="00D642D8">
            <w:pPr>
              <w:widowControl w:val="0"/>
              <w:autoSpaceDE w:val="0"/>
              <w:autoSpaceDN w:val="0"/>
            </w:pPr>
            <w:r w:rsidRPr="00D642D8">
              <w:t>таблетки, покрытые кишечнорастворимой пленочной оболочкой;</w:t>
            </w:r>
          </w:p>
          <w:p w:rsidR="00D642D8" w:rsidRPr="00D642D8" w:rsidRDefault="00D642D8" w:rsidP="00D642D8">
            <w:pPr>
              <w:widowControl w:val="0"/>
              <w:autoSpaceDE w:val="0"/>
              <w:autoSpaceDN w:val="0"/>
            </w:pPr>
            <w:r w:rsidRPr="00D642D8">
              <w:t>таблетки, покрытые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A02BX</w:t>
            </w:r>
          </w:p>
        </w:tc>
        <w:tc>
          <w:tcPr>
            <w:tcW w:w="3616" w:type="dxa"/>
          </w:tcPr>
          <w:p w:rsidR="00D642D8" w:rsidRPr="00D642D8" w:rsidRDefault="00D642D8" w:rsidP="00D642D8">
            <w:pPr>
              <w:widowControl w:val="0"/>
              <w:autoSpaceDE w:val="0"/>
              <w:autoSpaceDN w:val="0"/>
            </w:pPr>
            <w:r w:rsidRPr="00D642D8">
              <w:t>другие препараты для лечения язвенной болезни желудка и двенадцатиперстной кишки и гастроэзофагеальной рефлюксной болезни</w:t>
            </w:r>
          </w:p>
        </w:tc>
        <w:tc>
          <w:tcPr>
            <w:tcW w:w="2551" w:type="dxa"/>
          </w:tcPr>
          <w:p w:rsidR="00D642D8" w:rsidRPr="00D642D8" w:rsidRDefault="00D642D8" w:rsidP="00D642D8">
            <w:pPr>
              <w:widowControl w:val="0"/>
              <w:autoSpaceDE w:val="0"/>
              <w:autoSpaceDN w:val="0"/>
              <w:jc w:val="center"/>
            </w:pPr>
            <w:r w:rsidRPr="00D642D8">
              <w:t>висмута трикалия дицитрат</w:t>
            </w:r>
          </w:p>
        </w:tc>
        <w:tc>
          <w:tcPr>
            <w:tcW w:w="2835" w:type="dxa"/>
          </w:tcPr>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A03</w:t>
            </w:r>
          </w:p>
        </w:tc>
        <w:tc>
          <w:tcPr>
            <w:tcW w:w="3616" w:type="dxa"/>
          </w:tcPr>
          <w:p w:rsidR="00D642D8" w:rsidRPr="00D642D8" w:rsidRDefault="00D642D8" w:rsidP="00D642D8">
            <w:pPr>
              <w:widowControl w:val="0"/>
              <w:autoSpaceDE w:val="0"/>
              <w:autoSpaceDN w:val="0"/>
            </w:pPr>
            <w:r w:rsidRPr="00D642D8">
              <w:t>препараты для лечения функциональных нарушений желудочно-кишечного тракта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A03A</w:t>
            </w:r>
          </w:p>
        </w:tc>
        <w:tc>
          <w:tcPr>
            <w:tcW w:w="3616" w:type="dxa"/>
          </w:tcPr>
          <w:p w:rsidR="00D642D8" w:rsidRPr="00D642D8" w:rsidRDefault="00D642D8" w:rsidP="00D642D8">
            <w:pPr>
              <w:widowControl w:val="0"/>
              <w:autoSpaceDE w:val="0"/>
              <w:autoSpaceDN w:val="0"/>
            </w:pPr>
            <w:r w:rsidRPr="00D642D8">
              <w:t>препараты для лечения функциональных нарушений желудочно-кишечного тракта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vMerge w:val="restart"/>
          </w:tcPr>
          <w:p w:rsidR="00D642D8" w:rsidRPr="00D642D8" w:rsidRDefault="00D642D8" w:rsidP="00D642D8">
            <w:pPr>
              <w:widowControl w:val="0"/>
              <w:autoSpaceDE w:val="0"/>
              <w:autoSpaceDN w:val="0"/>
              <w:jc w:val="center"/>
            </w:pPr>
            <w:r w:rsidRPr="00D642D8">
              <w:t>A03AA</w:t>
            </w:r>
          </w:p>
        </w:tc>
        <w:tc>
          <w:tcPr>
            <w:tcW w:w="3616" w:type="dxa"/>
            <w:vMerge w:val="restart"/>
          </w:tcPr>
          <w:p w:rsidR="00D642D8" w:rsidRPr="00D642D8" w:rsidRDefault="00D642D8" w:rsidP="00D642D8">
            <w:pPr>
              <w:widowControl w:val="0"/>
              <w:autoSpaceDE w:val="0"/>
              <w:autoSpaceDN w:val="0"/>
            </w:pPr>
            <w:r w:rsidRPr="00D642D8">
              <w:t>синтетические антихолинергические средства,</w:t>
            </w:r>
          </w:p>
          <w:p w:rsidR="00D642D8" w:rsidRPr="00D642D8" w:rsidRDefault="00D642D8" w:rsidP="00D642D8">
            <w:pPr>
              <w:widowControl w:val="0"/>
              <w:autoSpaceDE w:val="0"/>
              <w:autoSpaceDN w:val="0"/>
            </w:pPr>
            <w:r w:rsidRPr="00D642D8">
              <w:t>эфиры с третичной аминогруппой</w:t>
            </w:r>
          </w:p>
        </w:tc>
        <w:tc>
          <w:tcPr>
            <w:tcW w:w="2551" w:type="dxa"/>
          </w:tcPr>
          <w:p w:rsidR="00D642D8" w:rsidRPr="00D642D8" w:rsidRDefault="00D642D8" w:rsidP="00D642D8">
            <w:pPr>
              <w:widowControl w:val="0"/>
              <w:autoSpaceDE w:val="0"/>
              <w:autoSpaceDN w:val="0"/>
              <w:jc w:val="center"/>
            </w:pPr>
            <w:r w:rsidRPr="00D642D8">
              <w:t>мебеверин</w:t>
            </w:r>
          </w:p>
        </w:tc>
        <w:tc>
          <w:tcPr>
            <w:tcW w:w="2835" w:type="dxa"/>
          </w:tcPr>
          <w:p w:rsidR="00D642D8" w:rsidRPr="00D642D8" w:rsidRDefault="00D642D8" w:rsidP="00D642D8">
            <w:pPr>
              <w:widowControl w:val="0"/>
              <w:autoSpaceDE w:val="0"/>
              <w:autoSpaceDN w:val="0"/>
            </w:pPr>
            <w:r w:rsidRPr="00D642D8">
              <w:t>капсулы пролонгированного действия;</w:t>
            </w:r>
          </w:p>
          <w:p w:rsidR="00D642D8" w:rsidRPr="00D642D8" w:rsidRDefault="00D642D8" w:rsidP="00D642D8">
            <w:pPr>
              <w:widowControl w:val="0"/>
              <w:autoSpaceDE w:val="0"/>
              <w:autoSpaceDN w:val="0"/>
            </w:pPr>
            <w:r w:rsidRPr="00D642D8">
              <w:t>таблетки, покрытые оболочкой</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платифиллин</w:t>
            </w:r>
          </w:p>
        </w:tc>
        <w:tc>
          <w:tcPr>
            <w:tcW w:w="2835" w:type="dxa"/>
          </w:tcPr>
          <w:p w:rsidR="00D642D8" w:rsidRPr="00D642D8" w:rsidRDefault="00D642D8" w:rsidP="00D642D8">
            <w:pPr>
              <w:widowControl w:val="0"/>
              <w:autoSpaceDE w:val="0"/>
              <w:autoSpaceDN w:val="0"/>
            </w:pPr>
            <w:r w:rsidRPr="00D642D8">
              <w:t>раствор для подкожного введения;</w:t>
            </w:r>
          </w:p>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A03AD</w:t>
            </w:r>
          </w:p>
        </w:tc>
        <w:tc>
          <w:tcPr>
            <w:tcW w:w="3616" w:type="dxa"/>
          </w:tcPr>
          <w:p w:rsidR="00D642D8" w:rsidRPr="00D642D8" w:rsidRDefault="00D642D8" w:rsidP="00D642D8">
            <w:pPr>
              <w:widowControl w:val="0"/>
              <w:autoSpaceDE w:val="0"/>
              <w:autoSpaceDN w:val="0"/>
            </w:pPr>
            <w:r w:rsidRPr="00D642D8">
              <w:t>папаверин и его производные</w:t>
            </w:r>
          </w:p>
        </w:tc>
        <w:tc>
          <w:tcPr>
            <w:tcW w:w="2551" w:type="dxa"/>
          </w:tcPr>
          <w:p w:rsidR="00D642D8" w:rsidRPr="00D642D8" w:rsidRDefault="00D642D8" w:rsidP="00D642D8">
            <w:pPr>
              <w:widowControl w:val="0"/>
              <w:autoSpaceDE w:val="0"/>
              <w:autoSpaceDN w:val="0"/>
              <w:jc w:val="center"/>
            </w:pPr>
            <w:r w:rsidRPr="00D642D8">
              <w:t>дротаверин</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A03F</w:t>
            </w:r>
          </w:p>
        </w:tc>
        <w:tc>
          <w:tcPr>
            <w:tcW w:w="3616" w:type="dxa"/>
          </w:tcPr>
          <w:p w:rsidR="00D642D8" w:rsidRPr="00D642D8" w:rsidRDefault="00D642D8" w:rsidP="00D642D8">
            <w:pPr>
              <w:widowControl w:val="0"/>
              <w:autoSpaceDE w:val="0"/>
              <w:autoSpaceDN w:val="0"/>
            </w:pPr>
            <w:r w:rsidRPr="00D642D8">
              <w:t>стимуляторы моторики желудочно-кишечного тракта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A03FA</w:t>
            </w:r>
          </w:p>
        </w:tc>
        <w:tc>
          <w:tcPr>
            <w:tcW w:w="3616" w:type="dxa"/>
          </w:tcPr>
          <w:p w:rsidR="00D642D8" w:rsidRPr="00D642D8" w:rsidRDefault="00D642D8" w:rsidP="00D642D8">
            <w:pPr>
              <w:widowControl w:val="0"/>
              <w:autoSpaceDE w:val="0"/>
              <w:autoSpaceDN w:val="0"/>
            </w:pPr>
            <w:r w:rsidRPr="00D642D8">
              <w:t>стимуляторы моторики желудочно-кишечного тракта</w:t>
            </w:r>
          </w:p>
        </w:tc>
        <w:tc>
          <w:tcPr>
            <w:tcW w:w="2551" w:type="dxa"/>
          </w:tcPr>
          <w:p w:rsidR="00D642D8" w:rsidRPr="00D642D8" w:rsidRDefault="00D642D8" w:rsidP="00D642D8">
            <w:pPr>
              <w:widowControl w:val="0"/>
              <w:autoSpaceDE w:val="0"/>
              <w:autoSpaceDN w:val="0"/>
              <w:jc w:val="center"/>
            </w:pPr>
            <w:r w:rsidRPr="00D642D8">
              <w:t>метоклопрамид</w:t>
            </w:r>
          </w:p>
        </w:tc>
        <w:tc>
          <w:tcPr>
            <w:tcW w:w="2835" w:type="dxa"/>
          </w:tcPr>
          <w:p w:rsidR="00D642D8" w:rsidRPr="00D642D8" w:rsidRDefault="00D642D8" w:rsidP="00D642D8">
            <w:pPr>
              <w:widowControl w:val="0"/>
              <w:autoSpaceDE w:val="0"/>
              <w:autoSpaceDN w:val="0"/>
            </w:pPr>
            <w:r w:rsidRPr="00D642D8">
              <w:t>раствор для приема внутрь;</w:t>
            </w:r>
          </w:p>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A04</w:t>
            </w:r>
          </w:p>
        </w:tc>
        <w:tc>
          <w:tcPr>
            <w:tcW w:w="3616" w:type="dxa"/>
          </w:tcPr>
          <w:p w:rsidR="00D642D8" w:rsidRPr="00D642D8" w:rsidRDefault="00D642D8" w:rsidP="00D642D8">
            <w:pPr>
              <w:widowControl w:val="0"/>
              <w:autoSpaceDE w:val="0"/>
              <w:autoSpaceDN w:val="0"/>
            </w:pPr>
            <w:r w:rsidRPr="00D642D8">
              <w:t>противорвотные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A04A</w:t>
            </w:r>
          </w:p>
        </w:tc>
        <w:tc>
          <w:tcPr>
            <w:tcW w:w="3616" w:type="dxa"/>
          </w:tcPr>
          <w:p w:rsidR="00D642D8" w:rsidRPr="00D642D8" w:rsidRDefault="00D642D8" w:rsidP="00D642D8">
            <w:pPr>
              <w:widowControl w:val="0"/>
              <w:autoSpaceDE w:val="0"/>
              <w:autoSpaceDN w:val="0"/>
            </w:pPr>
            <w:r w:rsidRPr="00D642D8">
              <w:t>противорвотные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A04AA</w:t>
            </w:r>
          </w:p>
        </w:tc>
        <w:tc>
          <w:tcPr>
            <w:tcW w:w="3616" w:type="dxa"/>
          </w:tcPr>
          <w:p w:rsidR="00D642D8" w:rsidRPr="00D642D8" w:rsidRDefault="00D642D8" w:rsidP="00D642D8">
            <w:pPr>
              <w:widowControl w:val="0"/>
              <w:autoSpaceDE w:val="0"/>
              <w:autoSpaceDN w:val="0"/>
            </w:pPr>
            <w:r w:rsidRPr="00D642D8">
              <w:t>блокаторы серотониновых 5НТ3-рецепторов</w:t>
            </w:r>
          </w:p>
        </w:tc>
        <w:tc>
          <w:tcPr>
            <w:tcW w:w="2551" w:type="dxa"/>
          </w:tcPr>
          <w:p w:rsidR="00D642D8" w:rsidRPr="00D642D8" w:rsidRDefault="00D642D8" w:rsidP="00D642D8">
            <w:pPr>
              <w:widowControl w:val="0"/>
              <w:autoSpaceDE w:val="0"/>
              <w:autoSpaceDN w:val="0"/>
              <w:jc w:val="center"/>
            </w:pPr>
            <w:r w:rsidRPr="00D642D8">
              <w:t>ондансетрон</w:t>
            </w:r>
          </w:p>
        </w:tc>
        <w:tc>
          <w:tcPr>
            <w:tcW w:w="2835" w:type="dxa"/>
          </w:tcPr>
          <w:p w:rsidR="00D642D8" w:rsidRPr="00D642D8" w:rsidRDefault="00D642D8" w:rsidP="00D642D8">
            <w:pPr>
              <w:widowControl w:val="0"/>
              <w:autoSpaceDE w:val="0"/>
              <w:autoSpaceDN w:val="0"/>
            </w:pPr>
            <w:r w:rsidRPr="00D642D8">
              <w:t>сироп;</w:t>
            </w:r>
          </w:p>
          <w:p w:rsidR="00D642D8" w:rsidRPr="00D642D8" w:rsidRDefault="00D642D8" w:rsidP="00D642D8">
            <w:pPr>
              <w:widowControl w:val="0"/>
              <w:autoSpaceDE w:val="0"/>
              <w:autoSpaceDN w:val="0"/>
            </w:pPr>
            <w:r w:rsidRPr="00D642D8">
              <w:t>суппозитории ректальные; таблетки;</w:t>
            </w:r>
          </w:p>
          <w:p w:rsidR="00D642D8" w:rsidRPr="00D642D8" w:rsidRDefault="00D642D8" w:rsidP="00D642D8">
            <w:pPr>
              <w:widowControl w:val="0"/>
              <w:autoSpaceDE w:val="0"/>
              <w:autoSpaceDN w:val="0"/>
            </w:pPr>
            <w:r w:rsidRPr="00D642D8">
              <w:t>таблетки лиофилизированные;</w:t>
            </w:r>
          </w:p>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A05</w:t>
            </w:r>
          </w:p>
        </w:tc>
        <w:tc>
          <w:tcPr>
            <w:tcW w:w="3616" w:type="dxa"/>
          </w:tcPr>
          <w:p w:rsidR="00D642D8" w:rsidRPr="00D642D8" w:rsidRDefault="00D642D8" w:rsidP="00D642D8">
            <w:pPr>
              <w:widowControl w:val="0"/>
              <w:autoSpaceDE w:val="0"/>
              <w:autoSpaceDN w:val="0"/>
            </w:pPr>
            <w:r w:rsidRPr="00D642D8">
              <w:t>препараты для лечения заболеваний печени и желчевыводящих путей</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A05A</w:t>
            </w:r>
          </w:p>
        </w:tc>
        <w:tc>
          <w:tcPr>
            <w:tcW w:w="3616" w:type="dxa"/>
          </w:tcPr>
          <w:p w:rsidR="00D642D8" w:rsidRPr="00D642D8" w:rsidRDefault="00D642D8" w:rsidP="00D642D8">
            <w:pPr>
              <w:widowControl w:val="0"/>
              <w:autoSpaceDE w:val="0"/>
              <w:autoSpaceDN w:val="0"/>
            </w:pPr>
            <w:r w:rsidRPr="00D642D8">
              <w:t>препараты для лечения заболеваний желчевыводящих путей</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A05AA</w:t>
            </w:r>
          </w:p>
        </w:tc>
        <w:tc>
          <w:tcPr>
            <w:tcW w:w="3616" w:type="dxa"/>
          </w:tcPr>
          <w:p w:rsidR="00D642D8" w:rsidRPr="00D642D8" w:rsidRDefault="00D642D8" w:rsidP="00D642D8">
            <w:pPr>
              <w:widowControl w:val="0"/>
              <w:autoSpaceDE w:val="0"/>
              <w:autoSpaceDN w:val="0"/>
            </w:pPr>
            <w:r w:rsidRPr="00D642D8">
              <w:t>препараты желчных кислот</w:t>
            </w:r>
          </w:p>
        </w:tc>
        <w:tc>
          <w:tcPr>
            <w:tcW w:w="2551" w:type="dxa"/>
          </w:tcPr>
          <w:p w:rsidR="00D642D8" w:rsidRPr="00D642D8" w:rsidRDefault="00D642D8" w:rsidP="00D642D8">
            <w:pPr>
              <w:widowControl w:val="0"/>
              <w:autoSpaceDE w:val="0"/>
              <w:autoSpaceDN w:val="0"/>
              <w:jc w:val="center"/>
            </w:pPr>
            <w:r w:rsidRPr="00D642D8">
              <w:t>урсодезоксихолевая кислота</w:t>
            </w:r>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суспензия для приема внутрь;</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A05B</w:t>
            </w:r>
          </w:p>
        </w:tc>
        <w:tc>
          <w:tcPr>
            <w:tcW w:w="3616" w:type="dxa"/>
          </w:tcPr>
          <w:p w:rsidR="00D642D8" w:rsidRPr="00D642D8" w:rsidRDefault="00D642D8" w:rsidP="00D642D8">
            <w:pPr>
              <w:widowControl w:val="0"/>
              <w:autoSpaceDE w:val="0"/>
              <w:autoSpaceDN w:val="0"/>
            </w:pPr>
            <w:r w:rsidRPr="00D642D8">
              <w:t>препараты для лечения заболеваний печени, липотропные средства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A05BA</w:t>
            </w:r>
          </w:p>
        </w:tc>
        <w:tc>
          <w:tcPr>
            <w:tcW w:w="3616" w:type="dxa"/>
          </w:tcPr>
          <w:p w:rsidR="00D642D8" w:rsidRPr="00D642D8" w:rsidRDefault="00D642D8" w:rsidP="00D642D8">
            <w:pPr>
              <w:widowControl w:val="0"/>
              <w:autoSpaceDE w:val="0"/>
              <w:autoSpaceDN w:val="0"/>
            </w:pPr>
            <w:r w:rsidRPr="00D642D8">
              <w:t>препараты для лечения заболеваний печени</w:t>
            </w:r>
          </w:p>
        </w:tc>
        <w:tc>
          <w:tcPr>
            <w:tcW w:w="2551" w:type="dxa"/>
          </w:tcPr>
          <w:p w:rsidR="00D642D8" w:rsidRPr="00D642D8" w:rsidRDefault="00D642D8" w:rsidP="00D642D8">
            <w:pPr>
              <w:widowControl w:val="0"/>
              <w:autoSpaceDE w:val="0"/>
              <w:autoSpaceDN w:val="0"/>
              <w:jc w:val="center"/>
            </w:pPr>
            <w:r w:rsidRPr="00D642D8">
              <w:t>фосфолипиды + глицирризиновая кислота</w:t>
            </w:r>
          </w:p>
        </w:tc>
        <w:tc>
          <w:tcPr>
            <w:tcW w:w="2835" w:type="dxa"/>
          </w:tcPr>
          <w:p w:rsidR="00D642D8" w:rsidRPr="00D642D8" w:rsidRDefault="00D642D8" w:rsidP="00D642D8">
            <w:pPr>
              <w:widowControl w:val="0"/>
              <w:autoSpaceDE w:val="0"/>
              <w:autoSpaceDN w:val="0"/>
            </w:pPr>
            <w:r w:rsidRPr="00D642D8">
              <w:t>капсулы</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A06</w:t>
            </w:r>
          </w:p>
        </w:tc>
        <w:tc>
          <w:tcPr>
            <w:tcW w:w="3616" w:type="dxa"/>
          </w:tcPr>
          <w:p w:rsidR="00D642D8" w:rsidRPr="00D642D8" w:rsidRDefault="00D642D8" w:rsidP="00D642D8">
            <w:pPr>
              <w:widowControl w:val="0"/>
              <w:autoSpaceDE w:val="0"/>
              <w:autoSpaceDN w:val="0"/>
            </w:pPr>
            <w:r w:rsidRPr="00D642D8">
              <w:t>слабительные средства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A06A</w:t>
            </w:r>
          </w:p>
        </w:tc>
        <w:tc>
          <w:tcPr>
            <w:tcW w:w="3616" w:type="dxa"/>
          </w:tcPr>
          <w:p w:rsidR="00D642D8" w:rsidRPr="00D642D8" w:rsidRDefault="00D642D8" w:rsidP="00D642D8">
            <w:pPr>
              <w:widowControl w:val="0"/>
              <w:autoSpaceDE w:val="0"/>
              <w:autoSpaceDN w:val="0"/>
            </w:pPr>
            <w:r w:rsidRPr="00D642D8">
              <w:t>слабительные средства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vMerge w:val="restart"/>
          </w:tcPr>
          <w:p w:rsidR="00D642D8" w:rsidRPr="00D642D8" w:rsidRDefault="00D642D8" w:rsidP="00D642D8">
            <w:pPr>
              <w:widowControl w:val="0"/>
              <w:autoSpaceDE w:val="0"/>
              <w:autoSpaceDN w:val="0"/>
              <w:jc w:val="center"/>
            </w:pPr>
            <w:r w:rsidRPr="00D642D8">
              <w:t>A06AB</w:t>
            </w:r>
          </w:p>
        </w:tc>
        <w:tc>
          <w:tcPr>
            <w:tcW w:w="3616" w:type="dxa"/>
            <w:vMerge w:val="restart"/>
          </w:tcPr>
          <w:p w:rsidR="00D642D8" w:rsidRPr="00D642D8" w:rsidRDefault="00D642D8" w:rsidP="00D642D8">
            <w:pPr>
              <w:widowControl w:val="0"/>
              <w:autoSpaceDE w:val="0"/>
              <w:autoSpaceDN w:val="0"/>
            </w:pPr>
            <w:r w:rsidRPr="00D642D8">
              <w:t>контактные слабительные средства</w:t>
            </w:r>
          </w:p>
        </w:tc>
        <w:tc>
          <w:tcPr>
            <w:tcW w:w="2551" w:type="dxa"/>
          </w:tcPr>
          <w:p w:rsidR="00D642D8" w:rsidRPr="00D642D8" w:rsidRDefault="00D642D8" w:rsidP="00D642D8">
            <w:pPr>
              <w:widowControl w:val="0"/>
              <w:autoSpaceDE w:val="0"/>
              <w:autoSpaceDN w:val="0"/>
              <w:jc w:val="center"/>
            </w:pPr>
            <w:r w:rsidRPr="00D642D8">
              <w:t>бисакодил</w:t>
            </w:r>
          </w:p>
        </w:tc>
        <w:tc>
          <w:tcPr>
            <w:tcW w:w="2835" w:type="dxa"/>
          </w:tcPr>
          <w:p w:rsidR="00D642D8" w:rsidRPr="00D642D8" w:rsidRDefault="00D642D8" w:rsidP="00D642D8">
            <w:pPr>
              <w:widowControl w:val="0"/>
              <w:autoSpaceDE w:val="0"/>
              <w:autoSpaceDN w:val="0"/>
            </w:pPr>
            <w:r w:rsidRPr="00D642D8">
              <w:t>суппозитории ректальные;</w:t>
            </w:r>
          </w:p>
          <w:p w:rsidR="00D642D8" w:rsidRPr="00D642D8" w:rsidRDefault="00D642D8" w:rsidP="00D642D8">
            <w:pPr>
              <w:widowControl w:val="0"/>
              <w:autoSpaceDE w:val="0"/>
              <w:autoSpaceDN w:val="0"/>
            </w:pPr>
            <w:r w:rsidRPr="00D642D8">
              <w:t>таблетки, покрытые кишечнорастворимой оболочкой;</w:t>
            </w:r>
          </w:p>
          <w:p w:rsidR="00D642D8" w:rsidRPr="00D642D8" w:rsidRDefault="00D642D8" w:rsidP="00D642D8">
            <w:pPr>
              <w:widowControl w:val="0"/>
              <w:autoSpaceDE w:val="0"/>
              <w:autoSpaceDN w:val="0"/>
            </w:pPr>
            <w:r w:rsidRPr="00D642D8">
              <w:t>таблетки, покрытые кишечнорастворимой сахарной оболочкой</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сеннозиды A и B</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vMerge w:val="restart"/>
          </w:tcPr>
          <w:p w:rsidR="00D642D8" w:rsidRPr="00D642D8" w:rsidRDefault="00D642D8" w:rsidP="00D642D8">
            <w:pPr>
              <w:widowControl w:val="0"/>
              <w:autoSpaceDE w:val="0"/>
              <w:autoSpaceDN w:val="0"/>
              <w:jc w:val="center"/>
            </w:pPr>
            <w:r w:rsidRPr="00D642D8">
              <w:t>A06AD</w:t>
            </w:r>
          </w:p>
        </w:tc>
        <w:tc>
          <w:tcPr>
            <w:tcW w:w="3616" w:type="dxa"/>
            <w:vMerge w:val="restart"/>
          </w:tcPr>
          <w:p w:rsidR="00D642D8" w:rsidRPr="00D642D8" w:rsidRDefault="00D642D8" w:rsidP="00D642D8">
            <w:pPr>
              <w:widowControl w:val="0"/>
              <w:autoSpaceDE w:val="0"/>
              <w:autoSpaceDN w:val="0"/>
            </w:pPr>
            <w:r w:rsidRPr="00D642D8">
              <w:t>осмотические слабительные средства</w:t>
            </w:r>
          </w:p>
        </w:tc>
        <w:tc>
          <w:tcPr>
            <w:tcW w:w="2551" w:type="dxa"/>
          </w:tcPr>
          <w:p w:rsidR="00D642D8" w:rsidRPr="00D642D8" w:rsidRDefault="00D642D8" w:rsidP="00D642D8">
            <w:pPr>
              <w:widowControl w:val="0"/>
              <w:autoSpaceDE w:val="0"/>
              <w:autoSpaceDN w:val="0"/>
              <w:jc w:val="center"/>
            </w:pPr>
            <w:r w:rsidRPr="00D642D8">
              <w:t>лактулоза</w:t>
            </w:r>
          </w:p>
        </w:tc>
        <w:tc>
          <w:tcPr>
            <w:tcW w:w="2835" w:type="dxa"/>
          </w:tcPr>
          <w:p w:rsidR="00D642D8" w:rsidRPr="00D642D8" w:rsidRDefault="00D642D8" w:rsidP="00D642D8">
            <w:pPr>
              <w:widowControl w:val="0"/>
              <w:autoSpaceDE w:val="0"/>
              <w:autoSpaceDN w:val="0"/>
            </w:pPr>
            <w:r w:rsidRPr="00D642D8">
              <w:t>сироп</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макрогол</w:t>
            </w:r>
          </w:p>
        </w:tc>
        <w:tc>
          <w:tcPr>
            <w:tcW w:w="2835" w:type="dxa"/>
          </w:tcPr>
          <w:p w:rsidR="00D642D8" w:rsidRPr="00D642D8" w:rsidRDefault="00D642D8" w:rsidP="00D642D8">
            <w:pPr>
              <w:widowControl w:val="0"/>
              <w:autoSpaceDE w:val="0"/>
              <w:autoSpaceDN w:val="0"/>
            </w:pPr>
            <w:r w:rsidRPr="00D642D8">
              <w:t>порошок для приготовления раствора для приема внутрь;</w:t>
            </w:r>
          </w:p>
          <w:p w:rsidR="00D642D8" w:rsidRPr="00D642D8" w:rsidRDefault="00D642D8" w:rsidP="00D642D8">
            <w:pPr>
              <w:widowControl w:val="0"/>
              <w:autoSpaceDE w:val="0"/>
              <w:autoSpaceDN w:val="0"/>
            </w:pPr>
            <w:r w:rsidRPr="00D642D8">
              <w:t>порошок для приготовления раствора для приема внутрь [для детей]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A07</w:t>
            </w:r>
          </w:p>
        </w:tc>
        <w:tc>
          <w:tcPr>
            <w:tcW w:w="3616" w:type="dxa"/>
          </w:tcPr>
          <w:p w:rsidR="00D642D8" w:rsidRPr="00D642D8" w:rsidRDefault="00D642D8" w:rsidP="00D642D8">
            <w:pPr>
              <w:widowControl w:val="0"/>
              <w:autoSpaceDE w:val="0"/>
              <w:autoSpaceDN w:val="0"/>
            </w:pPr>
            <w:r w:rsidRPr="00D642D8">
              <w:t>противодиарейные, кишечные противовоспалительные и противомикробные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A07B</w:t>
            </w:r>
          </w:p>
        </w:tc>
        <w:tc>
          <w:tcPr>
            <w:tcW w:w="3616" w:type="dxa"/>
          </w:tcPr>
          <w:p w:rsidR="00D642D8" w:rsidRPr="00D642D8" w:rsidRDefault="00D642D8" w:rsidP="00D642D8">
            <w:pPr>
              <w:widowControl w:val="0"/>
              <w:autoSpaceDE w:val="0"/>
              <w:autoSpaceDN w:val="0"/>
            </w:pPr>
            <w:r w:rsidRPr="00D642D8">
              <w:t>адсорбирующие кишечные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A07BC</w:t>
            </w:r>
          </w:p>
        </w:tc>
        <w:tc>
          <w:tcPr>
            <w:tcW w:w="3616" w:type="dxa"/>
          </w:tcPr>
          <w:p w:rsidR="00D642D8" w:rsidRPr="00D642D8" w:rsidRDefault="00D642D8" w:rsidP="00D642D8">
            <w:pPr>
              <w:widowControl w:val="0"/>
              <w:autoSpaceDE w:val="0"/>
              <w:autoSpaceDN w:val="0"/>
            </w:pPr>
            <w:r w:rsidRPr="00D642D8">
              <w:t>адсорбирующие кишечные препараты другие</w:t>
            </w:r>
          </w:p>
        </w:tc>
        <w:tc>
          <w:tcPr>
            <w:tcW w:w="2551" w:type="dxa"/>
          </w:tcPr>
          <w:p w:rsidR="00D642D8" w:rsidRPr="00D642D8" w:rsidRDefault="00D642D8" w:rsidP="00D642D8">
            <w:pPr>
              <w:widowControl w:val="0"/>
              <w:autoSpaceDE w:val="0"/>
              <w:autoSpaceDN w:val="0"/>
              <w:jc w:val="center"/>
            </w:pPr>
            <w:r w:rsidRPr="00D642D8">
              <w:t>смектит диоктаэдрический</w:t>
            </w:r>
          </w:p>
        </w:tc>
        <w:tc>
          <w:tcPr>
            <w:tcW w:w="2835" w:type="dxa"/>
          </w:tcPr>
          <w:p w:rsidR="00D642D8" w:rsidRPr="00D642D8" w:rsidRDefault="00D642D8" w:rsidP="00D642D8">
            <w:pPr>
              <w:widowControl w:val="0"/>
              <w:autoSpaceDE w:val="0"/>
              <w:autoSpaceDN w:val="0"/>
            </w:pPr>
            <w:r w:rsidRPr="00D642D8">
              <w:t>порошок для приготовления суспензии для приема внутрь</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A07D</w:t>
            </w:r>
          </w:p>
        </w:tc>
        <w:tc>
          <w:tcPr>
            <w:tcW w:w="3616" w:type="dxa"/>
          </w:tcPr>
          <w:p w:rsidR="00D642D8" w:rsidRPr="00D642D8" w:rsidRDefault="00D642D8" w:rsidP="00D642D8">
            <w:pPr>
              <w:widowControl w:val="0"/>
              <w:autoSpaceDE w:val="0"/>
              <w:autoSpaceDN w:val="0"/>
            </w:pPr>
            <w:r w:rsidRPr="00D642D8">
              <w:t>препараты, снижающие моторику желудочно-кишечного тракта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A07DA</w:t>
            </w:r>
          </w:p>
        </w:tc>
        <w:tc>
          <w:tcPr>
            <w:tcW w:w="3616" w:type="dxa"/>
          </w:tcPr>
          <w:p w:rsidR="00D642D8" w:rsidRPr="00D642D8" w:rsidRDefault="00D642D8" w:rsidP="00D642D8">
            <w:pPr>
              <w:widowControl w:val="0"/>
              <w:autoSpaceDE w:val="0"/>
              <w:autoSpaceDN w:val="0"/>
            </w:pPr>
            <w:r w:rsidRPr="00D642D8">
              <w:t>препараты, снижающие моторику желудочно-кишечного тракта</w:t>
            </w:r>
          </w:p>
        </w:tc>
        <w:tc>
          <w:tcPr>
            <w:tcW w:w="2551" w:type="dxa"/>
          </w:tcPr>
          <w:p w:rsidR="00D642D8" w:rsidRPr="00D642D8" w:rsidRDefault="00D642D8" w:rsidP="00D642D8">
            <w:pPr>
              <w:widowControl w:val="0"/>
              <w:autoSpaceDE w:val="0"/>
              <w:autoSpaceDN w:val="0"/>
              <w:jc w:val="center"/>
            </w:pPr>
            <w:r w:rsidRPr="00D642D8">
              <w:t>лоперамид</w:t>
            </w:r>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для рассасывания;</w:t>
            </w:r>
          </w:p>
          <w:p w:rsidR="00D642D8" w:rsidRPr="00D642D8" w:rsidRDefault="00D642D8" w:rsidP="00D642D8">
            <w:pPr>
              <w:widowControl w:val="0"/>
              <w:autoSpaceDE w:val="0"/>
              <w:autoSpaceDN w:val="0"/>
            </w:pPr>
            <w:r w:rsidRPr="00D642D8">
              <w:t>таблетки жевательные</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A07E</w:t>
            </w:r>
          </w:p>
        </w:tc>
        <w:tc>
          <w:tcPr>
            <w:tcW w:w="3616" w:type="dxa"/>
          </w:tcPr>
          <w:p w:rsidR="00D642D8" w:rsidRPr="00D642D8" w:rsidRDefault="00D642D8" w:rsidP="00D642D8">
            <w:pPr>
              <w:widowControl w:val="0"/>
              <w:autoSpaceDE w:val="0"/>
              <w:autoSpaceDN w:val="0"/>
            </w:pPr>
            <w:r w:rsidRPr="00D642D8">
              <w:t>кишечные противовоспалительные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A07EC</w:t>
            </w:r>
          </w:p>
        </w:tc>
        <w:tc>
          <w:tcPr>
            <w:tcW w:w="3616" w:type="dxa"/>
          </w:tcPr>
          <w:p w:rsidR="00D642D8" w:rsidRPr="00D642D8" w:rsidRDefault="00D642D8" w:rsidP="00D642D8">
            <w:pPr>
              <w:widowControl w:val="0"/>
              <w:autoSpaceDE w:val="0"/>
              <w:autoSpaceDN w:val="0"/>
            </w:pPr>
            <w:r w:rsidRPr="00D642D8">
              <w:t>аминосалициловая кислота и аналогичные препараты</w:t>
            </w:r>
          </w:p>
        </w:tc>
        <w:tc>
          <w:tcPr>
            <w:tcW w:w="2551" w:type="dxa"/>
          </w:tcPr>
          <w:p w:rsidR="00D642D8" w:rsidRPr="00D642D8" w:rsidRDefault="00D642D8" w:rsidP="00D642D8">
            <w:pPr>
              <w:widowControl w:val="0"/>
              <w:autoSpaceDE w:val="0"/>
              <w:autoSpaceDN w:val="0"/>
              <w:jc w:val="center"/>
            </w:pPr>
            <w:r w:rsidRPr="00D642D8">
              <w:t>сульфасалазин</w:t>
            </w:r>
          </w:p>
        </w:tc>
        <w:tc>
          <w:tcPr>
            <w:tcW w:w="2835" w:type="dxa"/>
          </w:tcPr>
          <w:p w:rsidR="00D642D8" w:rsidRPr="00D642D8" w:rsidRDefault="00D642D8" w:rsidP="00D642D8">
            <w:pPr>
              <w:widowControl w:val="0"/>
              <w:autoSpaceDE w:val="0"/>
              <w:autoSpaceDN w:val="0"/>
            </w:pPr>
            <w:r w:rsidRPr="00D642D8">
              <w:t>таблетки, покрытые кишечнорастворимой оболочкой;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A07F</w:t>
            </w:r>
          </w:p>
        </w:tc>
        <w:tc>
          <w:tcPr>
            <w:tcW w:w="3616" w:type="dxa"/>
          </w:tcPr>
          <w:p w:rsidR="00D642D8" w:rsidRPr="00D642D8" w:rsidRDefault="00D642D8" w:rsidP="00D642D8">
            <w:pPr>
              <w:widowControl w:val="0"/>
              <w:autoSpaceDE w:val="0"/>
              <w:autoSpaceDN w:val="0"/>
            </w:pPr>
            <w:r w:rsidRPr="00D642D8">
              <w:t>противодиарейные микроорганизмы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A07FA</w:t>
            </w:r>
          </w:p>
        </w:tc>
        <w:tc>
          <w:tcPr>
            <w:tcW w:w="3616" w:type="dxa"/>
          </w:tcPr>
          <w:p w:rsidR="00D642D8" w:rsidRPr="00D642D8" w:rsidRDefault="00D642D8" w:rsidP="00D642D8">
            <w:pPr>
              <w:widowControl w:val="0"/>
              <w:autoSpaceDE w:val="0"/>
              <w:autoSpaceDN w:val="0"/>
            </w:pPr>
            <w:r w:rsidRPr="00D642D8">
              <w:t>противодиарейные микроорганизмы</w:t>
            </w:r>
          </w:p>
        </w:tc>
        <w:tc>
          <w:tcPr>
            <w:tcW w:w="2551" w:type="dxa"/>
          </w:tcPr>
          <w:p w:rsidR="00D642D8" w:rsidRPr="00D642D8" w:rsidRDefault="00D642D8" w:rsidP="00D642D8">
            <w:pPr>
              <w:widowControl w:val="0"/>
              <w:autoSpaceDE w:val="0"/>
              <w:autoSpaceDN w:val="0"/>
              <w:jc w:val="center"/>
            </w:pPr>
            <w:r w:rsidRPr="00D642D8">
              <w:t>бифидобактерии бифидум</w:t>
            </w:r>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лиофилизат для приготовления раствора для приема внутрь и местного применения;</w:t>
            </w:r>
          </w:p>
          <w:p w:rsidR="00D642D8" w:rsidRPr="00D642D8" w:rsidRDefault="00D642D8" w:rsidP="00D642D8">
            <w:pPr>
              <w:widowControl w:val="0"/>
              <w:autoSpaceDE w:val="0"/>
              <w:autoSpaceDN w:val="0"/>
            </w:pPr>
            <w:r w:rsidRPr="00D642D8">
              <w:t>лиофилизат для приготовления суспензии для приема внутрь и местного применения;</w:t>
            </w:r>
          </w:p>
          <w:p w:rsidR="00D642D8" w:rsidRPr="00D642D8" w:rsidRDefault="00D642D8" w:rsidP="00D642D8">
            <w:pPr>
              <w:widowControl w:val="0"/>
              <w:autoSpaceDE w:val="0"/>
              <w:autoSpaceDN w:val="0"/>
            </w:pPr>
            <w:r w:rsidRPr="00D642D8">
              <w:t>порошок для приема внутрь;</w:t>
            </w:r>
          </w:p>
          <w:p w:rsidR="00D642D8" w:rsidRPr="00D642D8" w:rsidRDefault="00D642D8" w:rsidP="00D642D8">
            <w:pPr>
              <w:widowControl w:val="0"/>
              <w:autoSpaceDE w:val="0"/>
              <w:autoSpaceDN w:val="0"/>
            </w:pPr>
            <w:r w:rsidRPr="00D642D8">
              <w:t>порошок для приема внутрь и местного применения;</w:t>
            </w:r>
          </w:p>
          <w:p w:rsidR="00D642D8" w:rsidRPr="00D642D8" w:rsidRDefault="00D642D8" w:rsidP="00D642D8">
            <w:pPr>
              <w:widowControl w:val="0"/>
              <w:autoSpaceDE w:val="0"/>
              <w:autoSpaceDN w:val="0"/>
            </w:pPr>
            <w:r w:rsidRPr="00D642D8">
              <w:t>суппозитории вагинальные и ректальные;</w:t>
            </w:r>
          </w:p>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A09</w:t>
            </w:r>
          </w:p>
        </w:tc>
        <w:tc>
          <w:tcPr>
            <w:tcW w:w="3616" w:type="dxa"/>
          </w:tcPr>
          <w:p w:rsidR="00D642D8" w:rsidRPr="00D642D8" w:rsidRDefault="00D642D8" w:rsidP="00D642D8">
            <w:pPr>
              <w:widowControl w:val="0"/>
              <w:autoSpaceDE w:val="0"/>
              <w:autoSpaceDN w:val="0"/>
            </w:pPr>
            <w:r w:rsidRPr="00D642D8">
              <w:t>препараты, способствующие пищеварению, включая ферментные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A09A</w:t>
            </w:r>
          </w:p>
        </w:tc>
        <w:tc>
          <w:tcPr>
            <w:tcW w:w="3616" w:type="dxa"/>
          </w:tcPr>
          <w:p w:rsidR="00D642D8" w:rsidRPr="00D642D8" w:rsidRDefault="00D642D8" w:rsidP="00D642D8">
            <w:pPr>
              <w:widowControl w:val="0"/>
              <w:autoSpaceDE w:val="0"/>
              <w:autoSpaceDN w:val="0"/>
            </w:pPr>
            <w:r w:rsidRPr="00D642D8">
              <w:t>препараты, способствующие пищеварению, включая ферментные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A09AA</w:t>
            </w:r>
          </w:p>
        </w:tc>
        <w:tc>
          <w:tcPr>
            <w:tcW w:w="3616" w:type="dxa"/>
          </w:tcPr>
          <w:p w:rsidR="00D642D8" w:rsidRPr="00D642D8" w:rsidRDefault="00D642D8" w:rsidP="00D642D8">
            <w:pPr>
              <w:widowControl w:val="0"/>
              <w:autoSpaceDE w:val="0"/>
              <w:autoSpaceDN w:val="0"/>
            </w:pPr>
            <w:r w:rsidRPr="00D642D8">
              <w:t>ферментные препараты</w:t>
            </w:r>
          </w:p>
        </w:tc>
        <w:tc>
          <w:tcPr>
            <w:tcW w:w="2551" w:type="dxa"/>
          </w:tcPr>
          <w:p w:rsidR="00D642D8" w:rsidRPr="00D642D8" w:rsidRDefault="00D642D8" w:rsidP="00D642D8">
            <w:pPr>
              <w:widowControl w:val="0"/>
              <w:autoSpaceDE w:val="0"/>
              <w:autoSpaceDN w:val="0"/>
              <w:jc w:val="center"/>
            </w:pPr>
            <w:r w:rsidRPr="00D642D8">
              <w:t>панкреатин</w:t>
            </w:r>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капсулы кишечнорастворимые; таблетки, покрытые кишечнорастворимой оболочкой;</w:t>
            </w:r>
          </w:p>
          <w:p w:rsidR="00D642D8" w:rsidRPr="00D642D8" w:rsidRDefault="00D642D8" w:rsidP="00D642D8">
            <w:pPr>
              <w:widowControl w:val="0"/>
              <w:autoSpaceDE w:val="0"/>
              <w:autoSpaceDN w:val="0"/>
            </w:pPr>
            <w:r w:rsidRPr="00D642D8">
              <w:t>таблетки, покрытые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A10</w:t>
            </w:r>
          </w:p>
        </w:tc>
        <w:tc>
          <w:tcPr>
            <w:tcW w:w="3616" w:type="dxa"/>
          </w:tcPr>
          <w:p w:rsidR="00D642D8" w:rsidRPr="00D642D8" w:rsidRDefault="00D642D8" w:rsidP="00D642D8">
            <w:pPr>
              <w:widowControl w:val="0"/>
              <w:autoSpaceDE w:val="0"/>
              <w:autoSpaceDN w:val="0"/>
            </w:pPr>
            <w:r w:rsidRPr="00D642D8">
              <w:t>препараты для лечения сахарного диабета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A10A</w:t>
            </w:r>
          </w:p>
        </w:tc>
        <w:tc>
          <w:tcPr>
            <w:tcW w:w="3616" w:type="dxa"/>
          </w:tcPr>
          <w:p w:rsidR="00D642D8" w:rsidRPr="00D642D8" w:rsidRDefault="00D642D8" w:rsidP="00D642D8">
            <w:pPr>
              <w:widowControl w:val="0"/>
              <w:autoSpaceDE w:val="0"/>
              <w:autoSpaceDN w:val="0"/>
            </w:pPr>
            <w:r w:rsidRPr="00D642D8">
              <w:t>инсулины и их аналоги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vMerge w:val="restart"/>
          </w:tcPr>
          <w:p w:rsidR="00D642D8" w:rsidRPr="00D642D8" w:rsidRDefault="00D642D8" w:rsidP="00D642D8">
            <w:pPr>
              <w:widowControl w:val="0"/>
              <w:autoSpaceDE w:val="0"/>
              <w:autoSpaceDN w:val="0"/>
              <w:jc w:val="center"/>
            </w:pPr>
            <w:r w:rsidRPr="00D642D8">
              <w:t>A10AB</w:t>
            </w:r>
          </w:p>
        </w:tc>
        <w:tc>
          <w:tcPr>
            <w:tcW w:w="3616" w:type="dxa"/>
            <w:vMerge w:val="restart"/>
          </w:tcPr>
          <w:p w:rsidR="00D642D8" w:rsidRPr="00D642D8" w:rsidRDefault="00D642D8" w:rsidP="00D642D8">
            <w:pPr>
              <w:widowControl w:val="0"/>
              <w:autoSpaceDE w:val="0"/>
              <w:autoSpaceDN w:val="0"/>
            </w:pPr>
            <w:r w:rsidRPr="00D642D8">
              <w:t>инсулины короткого действия и их аналоги для инъекционного введения</w:t>
            </w:r>
          </w:p>
        </w:tc>
        <w:tc>
          <w:tcPr>
            <w:tcW w:w="2551" w:type="dxa"/>
          </w:tcPr>
          <w:p w:rsidR="00D642D8" w:rsidRPr="00D642D8" w:rsidRDefault="00D642D8" w:rsidP="00D642D8">
            <w:pPr>
              <w:widowControl w:val="0"/>
              <w:autoSpaceDE w:val="0"/>
              <w:autoSpaceDN w:val="0"/>
              <w:jc w:val="center"/>
            </w:pPr>
            <w:r w:rsidRPr="00D642D8">
              <w:t>инсулин аспарт</w:t>
            </w:r>
          </w:p>
        </w:tc>
        <w:tc>
          <w:tcPr>
            <w:tcW w:w="2835" w:type="dxa"/>
          </w:tcPr>
          <w:p w:rsidR="00D642D8" w:rsidRPr="00D642D8" w:rsidRDefault="00D642D8" w:rsidP="00D642D8">
            <w:pPr>
              <w:widowControl w:val="0"/>
              <w:autoSpaceDE w:val="0"/>
              <w:autoSpaceDN w:val="0"/>
            </w:pPr>
            <w:r w:rsidRPr="00D642D8">
              <w:t>раствор для подкожного и внутривенного введения</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инсулин глулизин</w:t>
            </w:r>
          </w:p>
        </w:tc>
        <w:tc>
          <w:tcPr>
            <w:tcW w:w="2835" w:type="dxa"/>
          </w:tcPr>
          <w:p w:rsidR="00D642D8" w:rsidRPr="00D642D8" w:rsidRDefault="00D642D8" w:rsidP="00D642D8">
            <w:pPr>
              <w:widowControl w:val="0"/>
              <w:autoSpaceDE w:val="0"/>
              <w:autoSpaceDN w:val="0"/>
            </w:pPr>
            <w:r w:rsidRPr="00D642D8">
              <w:t>раствор для подкожного введения</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инсулин лизпро</w:t>
            </w:r>
          </w:p>
        </w:tc>
        <w:tc>
          <w:tcPr>
            <w:tcW w:w="2835" w:type="dxa"/>
          </w:tcPr>
          <w:p w:rsidR="00D642D8" w:rsidRPr="00D642D8" w:rsidRDefault="00D642D8" w:rsidP="00D642D8">
            <w:pPr>
              <w:widowControl w:val="0"/>
              <w:autoSpaceDE w:val="0"/>
              <w:autoSpaceDN w:val="0"/>
            </w:pPr>
            <w:r w:rsidRPr="00D642D8">
              <w:t>раствор для внутривенного и подкожного введения</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инсулин растворимый (человеческий генно-инженерный)</w:t>
            </w:r>
          </w:p>
        </w:tc>
        <w:tc>
          <w:tcPr>
            <w:tcW w:w="2835" w:type="dxa"/>
          </w:tcPr>
          <w:p w:rsidR="00D642D8" w:rsidRPr="00D642D8" w:rsidRDefault="00D642D8" w:rsidP="00D642D8">
            <w:pPr>
              <w:widowControl w:val="0"/>
              <w:autoSpaceDE w:val="0"/>
              <w:autoSpaceDN w:val="0"/>
            </w:pPr>
            <w:r w:rsidRPr="00D642D8">
              <w:t>раствор для инъекций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A10AC</w:t>
            </w:r>
          </w:p>
        </w:tc>
        <w:tc>
          <w:tcPr>
            <w:tcW w:w="3616" w:type="dxa"/>
          </w:tcPr>
          <w:p w:rsidR="00D642D8" w:rsidRPr="00D642D8" w:rsidRDefault="00D642D8" w:rsidP="00D642D8">
            <w:pPr>
              <w:widowControl w:val="0"/>
              <w:autoSpaceDE w:val="0"/>
              <w:autoSpaceDN w:val="0"/>
            </w:pPr>
            <w:r w:rsidRPr="00D642D8">
              <w:t>инсулины средней продолжительности действия и их аналоги для инъекционного введения</w:t>
            </w:r>
          </w:p>
        </w:tc>
        <w:tc>
          <w:tcPr>
            <w:tcW w:w="2551" w:type="dxa"/>
          </w:tcPr>
          <w:p w:rsidR="00D642D8" w:rsidRPr="00D642D8" w:rsidRDefault="00D642D8" w:rsidP="00D642D8">
            <w:pPr>
              <w:widowControl w:val="0"/>
              <w:autoSpaceDE w:val="0"/>
              <w:autoSpaceDN w:val="0"/>
              <w:jc w:val="center"/>
            </w:pPr>
            <w:r w:rsidRPr="00D642D8">
              <w:t>инсулин-изофан (человеческий генно-инженерный)</w:t>
            </w:r>
          </w:p>
        </w:tc>
        <w:tc>
          <w:tcPr>
            <w:tcW w:w="2835" w:type="dxa"/>
          </w:tcPr>
          <w:p w:rsidR="00D642D8" w:rsidRPr="00D642D8" w:rsidRDefault="00D642D8" w:rsidP="00D642D8">
            <w:pPr>
              <w:widowControl w:val="0"/>
              <w:autoSpaceDE w:val="0"/>
              <w:autoSpaceDN w:val="0"/>
            </w:pPr>
            <w:r w:rsidRPr="00D642D8">
              <w:t>суспензия для подкожного введения</w:t>
            </w:r>
          </w:p>
        </w:tc>
      </w:tr>
      <w:tr w:rsidR="00D642D8" w:rsidRPr="00D642D8" w:rsidTr="00A23229">
        <w:tc>
          <w:tcPr>
            <w:tcW w:w="1266" w:type="dxa"/>
            <w:vMerge w:val="restart"/>
          </w:tcPr>
          <w:p w:rsidR="00D642D8" w:rsidRPr="00D642D8" w:rsidRDefault="00D642D8" w:rsidP="00D642D8">
            <w:pPr>
              <w:widowControl w:val="0"/>
              <w:autoSpaceDE w:val="0"/>
              <w:autoSpaceDN w:val="0"/>
              <w:jc w:val="center"/>
            </w:pPr>
            <w:r w:rsidRPr="00D642D8">
              <w:t>A10AD</w:t>
            </w:r>
          </w:p>
        </w:tc>
        <w:tc>
          <w:tcPr>
            <w:tcW w:w="3616" w:type="dxa"/>
            <w:vMerge w:val="restart"/>
          </w:tcPr>
          <w:p w:rsidR="00D642D8" w:rsidRPr="00D642D8" w:rsidRDefault="00D642D8" w:rsidP="00D642D8">
            <w:pPr>
              <w:widowControl w:val="0"/>
              <w:autoSpaceDE w:val="0"/>
              <w:autoSpaceDN w:val="0"/>
            </w:pPr>
            <w:r w:rsidRPr="00D642D8">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551" w:type="dxa"/>
          </w:tcPr>
          <w:p w:rsidR="00D642D8" w:rsidRPr="00D642D8" w:rsidRDefault="00D642D8" w:rsidP="00D642D8">
            <w:pPr>
              <w:widowControl w:val="0"/>
              <w:autoSpaceDE w:val="0"/>
              <w:autoSpaceDN w:val="0"/>
              <w:jc w:val="center"/>
            </w:pPr>
            <w:r w:rsidRPr="00D642D8">
              <w:t>инсулин аспарт двухфазный</w:t>
            </w:r>
          </w:p>
        </w:tc>
        <w:tc>
          <w:tcPr>
            <w:tcW w:w="2835" w:type="dxa"/>
          </w:tcPr>
          <w:p w:rsidR="00D642D8" w:rsidRPr="00D642D8" w:rsidRDefault="00D642D8" w:rsidP="00D642D8">
            <w:pPr>
              <w:widowControl w:val="0"/>
              <w:autoSpaceDE w:val="0"/>
              <w:autoSpaceDN w:val="0"/>
            </w:pPr>
            <w:r w:rsidRPr="00D642D8">
              <w:t>суспензия для подкожного введения</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инсулин двухфазный (человеческий генно-инженерный)</w:t>
            </w:r>
          </w:p>
        </w:tc>
        <w:tc>
          <w:tcPr>
            <w:tcW w:w="2835" w:type="dxa"/>
          </w:tcPr>
          <w:p w:rsidR="00D642D8" w:rsidRPr="00D642D8" w:rsidRDefault="00D642D8" w:rsidP="00D642D8">
            <w:pPr>
              <w:widowControl w:val="0"/>
              <w:autoSpaceDE w:val="0"/>
              <w:autoSpaceDN w:val="0"/>
            </w:pPr>
            <w:r w:rsidRPr="00D642D8">
              <w:t>суспензия для подкожного введения</w:t>
            </w:r>
          </w:p>
        </w:tc>
      </w:tr>
      <w:tr w:rsidR="00D642D8" w:rsidRPr="00D642D8" w:rsidTr="00A23229">
        <w:trPr>
          <w:trHeight w:val="737"/>
        </w:trPr>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инсулин лизпро двухфазный</w:t>
            </w:r>
          </w:p>
        </w:tc>
        <w:tc>
          <w:tcPr>
            <w:tcW w:w="2835" w:type="dxa"/>
          </w:tcPr>
          <w:p w:rsidR="00D642D8" w:rsidRPr="00D642D8" w:rsidRDefault="00D642D8" w:rsidP="00D642D8">
            <w:pPr>
              <w:widowControl w:val="0"/>
              <w:autoSpaceDE w:val="0"/>
              <w:autoSpaceDN w:val="0"/>
            </w:pPr>
            <w:r w:rsidRPr="00D642D8">
              <w:t>суспензия для подкожного введения</w:t>
            </w:r>
          </w:p>
        </w:tc>
      </w:tr>
      <w:tr w:rsidR="00D642D8" w:rsidRPr="00D642D8" w:rsidTr="00A23229">
        <w:tc>
          <w:tcPr>
            <w:tcW w:w="1266" w:type="dxa"/>
            <w:vMerge w:val="restart"/>
          </w:tcPr>
          <w:p w:rsidR="00D642D8" w:rsidRPr="00D642D8" w:rsidRDefault="00D642D8" w:rsidP="00D642D8">
            <w:pPr>
              <w:widowControl w:val="0"/>
              <w:autoSpaceDE w:val="0"/>
              <w:autoSpaceDN w:val="0"/>
              <w:jc w:val="center"/>
            </w:pPr>
            <w:r w:rsidRPr="00D642D8">
              <w:t>A10AE</w:t>
            </w:r>
          </w:p>
        </w:tc>
        <w:tc>
          <w:tcPr>
            <w:tcW w:w="3616" w:type="dxa"/>
            <w:vMerge w:val="restart"/>
          </w:tcPr>
          <w:p w:rsidR="00D642D8" w:rsidRPr="00D642D8" w:rsidRDefault="00D642D8" w:rsidP="00D642D8">
            <w:pPr>
              <w:widowControl w:val="0"/>
              <w:autoSpaceDE w:val="0"/>
              <w:autoSpaceDN w:val="0"/>
            </w:pPr>
            <w:r w:rsidRPr="00D642D8">
              <w:t>инсулины длительного действия и их аналоги для инъекционного введения</w:t>
            </w:r>
          </w:p>
        </w:tc>
        <w:tc>
          <w:tcPr>
            <w:tcW w:w="2551" w:type="dxa"/>
          </w:tcPr>
          <w:p w:rsidR="00D642D8" w:rsidRPr="00D642D8" w:rsidRDefault="00D642D8" w:rsidP="00D642D8">
            <w:pPr>
              <w:widowControl w:val="0"/>
              <w:autoSpaceDE w:val="0"/>
              <w:autoSpaceDN w:val="0"/>
              <w:jc w:val="center"/>
            </w:pPr>
            <w:r w:rsidRPr="00D642D8">
              <w:t>инсулин гларгин</w:t>
            </w:r>
          </w:p>
        </w:tc>
        <w:tc>
          <w:tcPr>
            <w:tcW w:w="2835" w:type="dxa"/>
          </w:tcPr>
          <w:p w:rsidR="00D642D8" w:rsidRPr="00D642D8" w:rsidRDefault="00D642D8" w:rsidP="00D642D8">
            <w:pPr>
              <w:widowControl w:val="0"/>
              <w:autoSpaceDE w:val="0"/>
              <w:autoSpaceDN w:val="0"/>
            </w:pPr>
            <w:r w:rsidRPr="00D642D8">
              <w:t>раствор для подкожного введения</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 xml:space="preserve">инсулин деглудек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раствор для подкожного введения</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инсулин детемир</w:t>
            </w:r>
          </w:p>
        </w:tc>
        <w:tc>
          <w:tcPr>
            <w:tcW w:w="2835" w:type="dxa"/>
          </w:tcPr>
          <w:p w:rsidR="00D642D8" w:rsidRPr="00D642D8" w:rsidRDefault="00D642D8" w:rsidP="00D642D8">
            <w:pPr>
              <w:widowControl w:val="0"/>
              <w:autoSpaceDE w:val="0"/>
              <w:autoSpaceDN w:val="0"/>
            </w:pPr>
            <w:r w:rsidRPr="00D642D8">
              <w:t>раствор для подкожного введения</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A10B</w:t>
            </w:r>
          </w:p>
        </w:tc>
        <w:tc>
          <w:tcPr>
            <w:tcW w:w="3616" w:type="dxa"/>
          </w:tcPr>
          <w:p w:rsidR="00D642D8" w:rsidRPr="00D642D8" w:rsidRDefault="00D642D8" w:rsidP="00D642D8">
            <w:pPr>
              <w:widowControl w:val="0"/>
              <w:autoSpaceDE w:val="0"/>
              <w:autoSpaceDN w:val="0"/>
            </w:pPr>
            <w:r w:rsidRPr="00D642D8">
              <w:t>гипогликемические препараты, кроме инсулинов</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A10BA</w:t>
            </w:r>
          </w:p>
        </w:tc>
        <w:tc>
          <w:tcPr>
            <w:tcW w:w="3616" w:type="dxa"/>
          </w:tcPr>
          <w:p w:rsidR="00D642D8" w:rsidRPr="00D642D8" w:rsidRDefault="00D642D8" w:rsidP="00D642D8">
            <w:pPr>
              <w:widowControl w:val="0"/>
              <w:autoSpaceDE w:val="0"/>
              <w:autoSpaceDN w:val="0"/>
            </w:pPr>
            <w:r w:rsidRPr="00D642D8">
              <w:t>бигуаниды</w:t>
            </w:r>
          </w:p>
        </w:tc>
        <w:tc>
          <w:tcPr>
            <w:tcW w:w="2551" w:type="dxa"/>
          </w:tcPr>
          <w:p w:rsidR="00D642D8" w:rsidRPr="00D642D8" w:rsidRDefault="00D642D8" w:rsidP="00D642D8">
            <w:pPr>
              <w:widowControl w:val="0"/>
              <w:autoSpaceDE w:val="0"/>
              <w:autoSpaceDN w:val="0"/>
              <w:jc w:val="center"/>
            </w:pPr>
            <w:r w:rsidRPr="00D642D8">
              <w:t>метформин</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кишечнорастворимой оболочкой;</w:t>
            </w:r>
          </w:p>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p w:rsidR="00D642D8" w:rsidRPr="00D642D8" w:rsidRDefault="00D642D8" w:rsidP="00D642D8">
            <w:pPr>
              <w:widowControl w:val="0"/>
              <w:autoSpaceDE w:val="0"/>
              <w:autoSpaceDN w:val="0"/>
            </w:pPr>
            <w:r w:rsidRPr="00D642D8">
              <w:t>таблетки пролонгированного действия;</w:t>
            </w:r>
          </w:p>
          <w:p w:rsidR="00D642D8" w:rsidRPr="00D642D8" w:rsidRDefault="00D642D8" w:rsidP="00D642D8">
            <w:pPr>
              <w:widowControl w:val="0"/>
              <w:autoSpaceDE w:val="0"/>
              <w:autoSpaceDN w:val="0"/>
            </w:pPr>
            <w:r w:rsidRPr="00D642D8">
              <w:t>таблетки пролонгированного действия, покрытые оболочкой</w:t>
            </w:r>
          </w:p>
          <w:p w:rsidR="00D642D8" w:rsidRPr="00D642D8" w:rsidRDefault="00D642D8" w:rsidP="00D642D8">
            <w:pPr>
              <w:widowControl w:val="0"/>
              <w:autoSpaceDE w:val="0"/>
              <w:autoSpaceDN w:val="0"/>
            </w:pPr>
            <w:r w:rsidRPr="00D642D8">
              <w:t>таблетки пролонгированного действия, покрытые пленочной оболочкой</w:t>
            </w:r>
          </w:p>
        </w:tc>
      </w:tr>
      <w:tr w:rsidR="00D642D8" w:rsidRPr="00D642D8" w:rsidTr="00A23229">
        <w:tc>
          <w:tcPr>
            <w:tcW w:w="1266" w:type="dxa"/>
            <w:vMerge w:val="restart"/>
          </w:tcPr>
          <w:p w:rsidR="00D642D8" w:rsidRPr="00D642D8" w:rsidRDefault="00D642D8" w:rsidP="00D642D8">
            <w:pPr>
              <w:widowControl w:val="0"/>
              <w:autoSpaceDE w:val="0"/>
              <w:autoSpaceDN w:val="0"/>
              <w:jc w:val="center"/>
            </w:pPr>
            <w:r w:rsidRPr="00D642D8">
              <w:t>A10BB</w:t>
            </w:r>
          </w:p>
        </w:tc>
        <w:tc>
          <w:tcPr>
            <w:tcW w:w="3616" w:type="dxa"/>
            <w:vMerge w:val="restart"/>
          </w:tcPr>
          <w:p w:rsidR="00D642D8" w:rsidRPr="00D642D8" w:rsidRDefault="00D642D8" w:rsidP="00D642D8">
            <w:pPr>
              <w:widowControl w:val="0"/>
              <w:autoSpaceDE w:val="0"/>
              <w:autoSpaceDN w:val="0"/>
            </w:pPr>
            <w:r w:rsidRPr="00D642D8">
              <w:t>производные сульфонилмочевины</w:t>
            </w:r>
          </w:p>
        </w:tc>
        <w:tc>
          <w:tcPr>
            <w:tcW w:w="2551" w:type="dxa"/>
          </w:tcPr>
          <w:p w:rsidR="00D642D8" w:rsidRPr="00D642D8" w:rsidRDefault="00D642D8" w:rsidP="00D642D8">
            <w:pPr>
              <w:widowControl w:val="0"/>
              <w:autoSpaceDE w:val="0"/>
              <w:autoSpaceDN w:val="0"/>
              <w:jc w:val="center"/>
            </w:pPr>
            <w:r w:rsidRPr="00D642D8">
              <w:t>глибенкламид</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гликлазид</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пролонгированного действия;</w:t>
            </w:r>
          </w:p>
          <w:p w:rsidR="00D642D8" w:rsidRPr="00D642D8" w:rsidRDefault="00D642D8" w:rsidP="00D642D8">
            <w:pPr>
              <w:widowControl w:val="0"/>
              <w:autoSpaceDE w:val="0"/>
              <w:autoSpaceDN w:val="0"/>
            </w:pPr>
            <w:r w:rsidRPr="00D642D8">
              <w:t>таблетки с модифицированным высвобождением</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A10BG</w:t>
            </w:r>
          </w:p>
        </w:tc>
        <w:tc>
          <w:tcPr>
            <w:tcW w:w="3616" w:type="dxa"/>
          </w:tcPr>
          <w:p w:rsidR="00D642D8" w:rsidRPr="00D642D8" w:rsidRDefault="00D642D8" w:rsidP="00D642D8">
            <w:pPr>
              <w:widowControl w:val="0"/>
              <w:autoSpaceDE w:val="0"/>
              <w:autoSpaceDN w:val="0"/>
            </w:pPr>
            <w:r w:rsidRPr="00D642D8">
              <w:t>тиазолидиндионы</w:t>
            </w:r>
          </w:p>
        </w:tc>
        <w:tc>
          <w:tcPr>
            <w:tcW w:w="2551" w:type="dxa"/>
          </w:tcPr>
          <w:p w:rsidR="00D642D8" w:rsidRPr="00D642D8" w:rsidRDefault="00D642D8" w:rsidP="00D642D8">
            <w:pPr>
              <w:widowControl w:val="0"/>
              <w:autoSpaceDE w:val="0"/>
              <w:autoSpaceDN w:val="0"/>
              <w:jc w:val="center"/>
            </w:pPr>
            <w:r w:rsidRPr="00D642D8">
              <w:t>росиглитазон</w:t>
            </w:r>
          </w:p>
        </w:tc>
        <w:tc>
          <w:tcPr>
            <w:tcW w:w="2835" w:type="dxa"/>
          </w:tcPr>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vMerge w:val="restart"/>
          </w:tcPr>
          <w:p w:rsidR="00D642D8" w:rsidRPr="00D642D8" w:rsidRDefault="00D642D8" w:rsidP="00D642D8">
            <w:pPr>
              <w:widowControl w:val="0"/>
              <w:autoSpaceDE w:val="0"/>
              <w:autoSpaceDN w:val="0"/>
              <w:jc w:val="center"/>
            </w:pPr>
            <w:r w:rsidRPr="00D642D8">
              <w:t>A10BH</w:t>
            </w:r>
          </w:p>
        </w:tc>
        <w:tc>
          <w:tcPr>
            <w:tcW w:w="3616" w:type="dxa"/>
            <w:vMerge w:val="restart"/>
          </w:tcPr>
          <w:p w:rsidR="00D642D8" w:rsidRPr="00D642D8" w:rsidRDefault="00D642D8" w:rsidP="00D642D8">
            <w:pPr>
              <w:widowControl w:val="0"/>
              <w:autoSpaceDE w:val="0"/>
              <w:autoSpaceDN w:val="0"/>
            </w:pPr>
            <w:r w:rsidRPr="00D642D8">
              <w:t>ингибиторы дипептидилпептидазы-4 (ДПП-4)</w:t>
            </w:r>
          </w:p>
        </w:tc>
        <w:tc>
          <w:tcPr>
            <w:tcW w:w="2551" w:type="dxa"/>
          </w:tcPr>
          <w:p w:rsidR="00D642D8" w:rsidRPr="00D642D8" w:rsidRDefault="00D642D8" w:rsidP="00D642D8">
            <w:pPr>
              <w:widowControl w:val="0"/>
              <w:autoSpaceDE w:val="0"/>
              <w:autoSpaceDN w:val="0"/>
              <w:jc w:val="center"/>
            </w:pPr>
            <w:r w:rsidRPr="00D642D8">
              <w:t xml:space="preserve">вилдаглиптин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 xml:space="preserve">саксаглиптин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 xml:space="preserve">ситаглиптин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A10BX</w:t>
            </w:r>
          </w:p>
        </w:tc>
        <w:tc>
          <w:tcPr>
            <w:tcW w:w="3616" w:type="dxa"/>
          </w:tcPr>
          <w:p w:rsidR="00D642D8" w:rsidRPr="00D642D8" w:rsidRDefault="00D642D8" w:rsidP="00D642D8">
            <w:pPr>
              <w:widowControl w:val="0"/>
              <w:autoSpaceDE w:val="0"/>
              <w:autoSpaceDN w:val="0"/>
            </w:pPr>
            <w:r w:rsidRPr="00D642D8">
              <w:t>другие гипогликемические препараты, кроме инсулинов</w:t>
            </w:r>
          </w:p>
        </w:tc>
        <w:tc>
          <w:tcPr>
            <w:tcW w:w="2551" w:type="dxa"/>
          </w:tcPr>
          <w:p w:rsidR="00D642D8" w:rsidRPr="00D642D8" w:rsidRDefault="00D642D8" w:rsidP="00D642D8">
            <w:pPr>
              <w:widowControl w:val="0"/>
              <w:autoSpaceDE w:val="0"/>
              <w:autoSpaceDN w:val="0"/>
              <w:jc w:val="center"/>
            </w:pPr>
            <w:r w:rsidRPr="00D642D8">
              <w:t>репаглинид</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A11</w:t>
            </w:r>
          </w:p>
        </w:tc>
        <w:tc>
          <w:tcPr>
            <w:tcW w:w="3616" w:type="dxa"/>
          </w:tcPr>
          <w:p w:rsidR="00D642D8" w:rsidRPr="00D642D8" w:rsidRDefault="00D642D8" w:rsidP="00D642D8">
            <w:pPr>
              <w:widowControl w:val="0"/>
              <w:autoSpaceDE w:val="0"/>
              <w:autoSpaceDN w:val="0"/>
            </w:pPr>
            <w:r w:rsidRPr="00D642D8">
              <w:t>витамины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A11C</w:t>
            </w:r>
          </w:p>
        </w:tc>
        <w:tc>
          <w:tcPr>
            <w:tcW w:w="3616" w:type="dxa"/>
          </w:tcPr>
          <w:p w:rsidR="00D642D8" w:rsidRPr="00D642D8" w:rsidRDefault="00D642D8" w:rsidP="00D642D8">
            <w:pPr>
              <w:widowControl w:val="0"/>
              <w:autoSpaceDE w:val="0"/>
              <w:autoSpaceDN w:val="0"/>
            </w:pPr>
            <w:r w:rsidRPr="00D642D8">
              <w:t>витамины A и D, включая их комбинации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A11CA</w:t>
            </w:r>
          </w:p>
        </w:tc>
        <w:tc>
          <w:tcPr>
            <w:tcW w:w="3616" w:type="dxa"/>
          </w:tcPr>
          <w:p w:rsidR="00D642D8" w:rsidRPr="00D642D8" w:rsidRDefault="00D642D8" w:rsidP="00D642D8">
            <w:pPr>
              <w:widowControl w:val="0"/>
              <w:autoSpaceDE w:val="0"/>
              <w:autoSpaceDN w:val="0"/>
            </w:pPr>
            <w:r w:rsidRPr="00D642D8">
              <w:t>витамин A</w:t>
            </w:r>
          </w:p>
        </w:tc>
        <w:tc>
          <w:tcPr>
            <w:tcW w:w="2551" w:type="dxa"/>
          </w:tcPr>
          <w:p w:rsidR="00D642D8" w:rsidRPr="00D642D8" w:rsidRDefault="00D642D8" w:rsidP="00D642D8">
            <w:pPr>
              <w:widowControl w:val="0"/>
              <w:autoSpaceDE w:val="0"/>
              <w:autoSpaceDN w:val="0"/>
              <w:jc w:val="center"/>
            </w:pPr>
            <w:r w:rsidRPr="00D642D8">
              <w:t>ретинол</w:t>
            </w:r>
          </w:p>
        </w:tc>
        <w:tc>
          <w:tcPr>
            <w:tcW w:w="2835" w:type="dxa"/>
          </w:tcPr>
          <w:p w:rsidR="00D642D8" w:rsidRPr="00D642D8" w:rsidRDefault="00D642D8" w:rsidP="00D642D8">
            <w:pPr>
              <w:widowControl w:val="0"/>
              <w:autoSpaceDE w:val="0"/>
              <w:autoSpaceDN w:val="0"/>
            </w:pPr>
            <w:r w:rsidRPr="00D642D8">
              <w:t>драже;</w:t>
            </w:r>
          </w:p>
          <w:p w:rsidR="00D642D8" w:rsidRPr="00D642D8" w:rsidRDefault="00D642D8" w:rsidP="00D642D8">
            <w:pPr>
              <w:widowControl w:val="0"/>
              <w:autoSpaceDE w:val="0"/>
              <w:autoSpaceDN w:val="0"/>
            </w:pPr>
            <w:r w:rsidRPr="00D642D8">
              <w:t>капли для приема внутрь и наружного применения;</w:t>
            </w:r>
          </w:p>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мазь для наружного применения;</w:t>
            </w:r>
          </w:p>
          <w:p w:rsidR="00D642D8" w:rsidRPr="00D642D8" w:rsidRDefault="00D642D8" w:rsidP="00D642D8">
            <w:pPr>
              <w:widowControl w:val="0"/>
              <w:autoSpaceDE w:val="0"/>
              <w:autoSpaceDN w:val="0"/>
            </w:pPr>
            <w:r w:rsidRPr="00D642D8">
              <w:t>раствор для приема внутрь;</w:t>
            </w:r>
          </w:p>
          <w:p w:rsidR="00D642D8" w:rsidRPr="00D642D8" w:rsidRDefault="00D642D8" w:rsidP="00D642D8">
            <w:pPr>
              <w:widowControl w:val="0"/>
              <w:autoSpaceDE w:val="0"/>
              <w:autoSpaceDN w:val="0"/>
            </w:pPr>
            <w:r w:rsidRPr="00D642D8">
              <w:t>раствор для приема внутрь и наружного применения [масляный]</w:t>
            </w:r>
          </w:p>
        </w:tc>
      </w:tr>
      <w:tr w:rsidR="00D642D8" w:rsidRPr="00D642D8" w:rsidTr="00A23229">
        <w:tc>
          <w:tcPr>
            <w:tcW w:w="1266" w:type="dxa"/>
            <w:vMerge w:val="restart"/>
          </w:tcPr>
          <w:p w:rsidR="00D642D8" w:rsidRPr="00D642D8" w:rsidRDefault="00D642D8" w:rsidP="00D642D8">
            <w:pPr>
              <w:widowControl w:val="0"/>
              <w:autoSpaceDE w:val="0"/>
              <w:autoSpaceDN w:val="0"/>
              <w:jc w:val="center"/>
            </w:pPr>
            <w:r w:rsidRPr="00D642D8">
              <w:t>A11CC</w:t>
            </w:r>
          </w:p>
        </w:tc>
        <w:tc>
          <w:tcPr>
            <w:tcW w:w="3616" w:type="dxa"/>
            <w:vMerge w:val="restart"/>
          </w:tcPr>
          <w:p w:rsidR="00D642D8" w:rsidRPr="00D642D8" w:rsidRDefault="00D642D8" w:rsidP="00D642D8">
            <w:pPr>
              <w:widowControl w:val="0"/>
              <w:autoSpaceDE w:val="0"/>
              <w:autoSpaceDN w:val="0"/>
            </w:pPr>
            <w:r w:rsidRPr="00D642D8">
              <w:t>витамин D и его аналоги</w:t>
            </w:r>
          </w:p>
        </w:tc>
        <w:tc>
          <w:tcPr>
            <w:tcW w:w="2551" w:type="dxa"/>
          </w:tcPr>
          <w:p w:rsidR="00D642D8" w:rsidRPr="00D642D8" w:rsidRDefault="00D642D8" w:rsidP="00D642D8">
            <w:pPr>
              <w:widowControl w:val="0"/>
              <w:autoSpaceDE w:val="0"/>
              <w:autoSpaceDN w:val="0"/>
              <w:jc w:val="center"/>
            </w:pPr>
            <w:r w:rsidRPr="00D642D8">
              <w:t>альфакальцидол</w:t>
            </w:r>
          </w:p>
        </w:tc>
        <w:tc>
          <w:tcPr>
            <w:tcW w:w="2835" w:type="dxa"/>
          </w:tcPr>
          <w:p w:rsidR="00D642D8" w:rsidRPr="00D642D8" w:rsidRDefault="00D642D8" w:rsidP="00D642D8">
            <w:pPr>
              <w:widowControl w:val="0"/>
              <w:autoSpaceDE w:val="0"/>
              <w:autoSpaceDN w:val="0"/>
            </w:pPr>
            <w:r w:rsidRPr="00D642D8">
              <w:t>капли для приема внутрь;</w:t>
            </w:r>
          </w:p>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раствор для приема внутрь [в масле];</w:t>
            </w:r>
          </w:p>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кальцитриол</w:t>
            </w:r>
          </w:p>
        </w:tc>
        <w:tc>
          <w:tcPr>
            <w:tcW w:w="2835" w:type="dxa"/>
          </w:tcPr>
          <w:p w:rsidR="00D642D8" w:rsidRPr="00D642D8" w:rsidRDefault="00D642D8" w:rsidP="00D642D8">
            <w:pPr>
              <w:widowControl w:val="0"/>
              <w:autoSpaceDE w:val="0"/>
              <w:autoSpaceDN w:val="0"/>
            </w:pPr>
            <w:r w:rsidRPr="00D642D8">
              <w:t>капсулы</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колекальциферол</w:t>
            </w:r>
          </w:p>
        </w:tc>
        <w:tc>
          <w:tcPr>
            <w:tcW w:w="2835" w:type="dxa"/>
          </w:tcPr>
          <w:p w:rsidR="00D642D8" w:rsidRPr="00D642D8" w:rsidRDefault="00D642D8" w:rsidP="00D642D8">
            <w:pPr>
              <w:widowControl w:val="0"/>
              <w:autoSpaceDE w:val="0"/>
              <w:autoSpaceDN w:val="0"/>
            </w:pPr>
            <w:r w:rsidRPr="00D642D8">
              <w:t>капли для приема внутрь;</w:t>
            </w:r>
          </w:p>
          <w:p w:rsidR="00D642D8" w:rsidRPr="00D642D8" w:rsidRDefault="00D642D8" w:rsidP="00D642D8">
            <w:pPr>
              <w:widowControl w:val="0"/>
              <w:autoSpaceDE w:val="0"/>
              <w:autoSpaceDN w:val="0"/>
            </w:pPr>
            <w:r w:rsidRPr="00D642D8">
              <w:t>раствор для приема внутрь [масляный]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A11D</w:t>
            </w:r>
          </w:p>
        </w:tc>
        <w:tc>
          <w:tcPr>
            <w:tcW w:w="3616" w:type="dxa"/>
          </w:tcPr>
          <w:p w:rsidR="00D642D8" w:rsidRPr="00D642D8" w:rsidRDefault="00D642D8" w:rsidP="00D642D8">
            <w:pPr>
              <w:widowControl w:val="0"/>
              <w:autoSpaceDE w:val="0"/>
              <w:autoSpaceDN w:val="0"/>
            </w:pPr>
            <w:r w:rsidRPr="00D642D8">
              <w:t>витамин B</w:t>
            </w:r>
            <w:r w:rsidRPr="00D642D8">
              <w:rPr>
                <w:vertAlign w:val="subscript"/>
              </w:rPr>
              <w:t>1</w:t>
            </w:r>
            <w:r w:rsidRPr="00D642D8">
              <w:t xml:space="preserve"> и его комбинации с витаминами B</w:t>
            </w:r>
            <w:r w:rsidRPr="00D642D8">
              <w:rPr>
                <w:vertAlign w:val="subscript"/>
              </w:rPr>
              <w:t>6</w:t>
            </w:r>
            <w:r w:rsidRPr="00D642D8">
              <w:t xml:space="preserve"> и B</w:t>
            </w:r>
            <w:r w:rsidRPr="00D642D8">
              <w:rPr>
                <w:vertAlign w:val="subscript"/>
              </w:rPr>
              <w:t>12</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A11DA</w:t>
            </w:r>
          </w:p>
        </w:tc>
        <w:tc>
          <w:tcPr>
            <w:tcW w:w="3616" w:type="dxa"/>
          </w:tcPr>
          <w:p w:rsidR="00D642D8" w:rsidRPr="00D642D8" w:rsidRDefault="00D642D8" w:rsidP="00D642D8">
            <w:pPr>
              <w:widowControl w:val="0"/>
              <w:autoSpaceDE w:val="0"/>
              <w:autoSpaceDN w:val="0"/>
            </w:pPr>
            <w:r w:rsidRPr="00D642D8">
              <w:t>витамин B</w:t>
            </w:r>
            <w:r w:rsidRPr="00D642D8">
              <w:rPr>
                <w:vertAlign w:val="subscript"/>
              </w:rPr>
              <w:t>1</w:t>
            </w:r>
          </w:p>
        </w:tc>
        <w:tc>
          <w:tcPr>
            <w:tcW w:w="2551" w:type="dxa"/>
          </w:tcPr>
          <w:p w:rsidR="00D642D8" w:rsidRPr="00D642D8" w:rsidRDefault="00D642D8" w:rsidP="00D642D8">
            <w:pPr>
              <w:widowControl w:val="0"/>
              <w:autoSpaceDE w:val="0"/>
              <w:autoSpaceDN w:val="0"/>
              <w:jc w:val="center"/>
            </w:pPr>
            <w:r w:rsidRPr="00D642D8">
              <w:t>тиамин</w:t>
            </w:r>
          </w:p>
        </w:tc>
        <w:tc>
          <w:tcPr>
            <w:tcW w:w="2835" w:type="dxa"/>
          </w:tcPr>
          <w:p w:rsidR="00D642D8" w:rsidRPr="00D642D8" w:rsidRDefault="00D642D8" w:rsidP="00D642D8">
            <w:pPr>
              <w:widowControl w:val="0"/>
              <w:autoSpaceDE w:val="0"/>
              <w:autoSpaceDN w:val="0"/>
            </w:pPr>
            <w:r w:rsidRPr="00D642D8">
              <w:t>раствор для внутримышечного введения</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A11G</w:t>
            </w:r>
          </w:p>
        </w:tc>
        <w:tc>
          <w:tcPr>
            <w:tcW w:w="3616" w:type="dxa"/>
          </w:tcPr>
          <w:p w:rsidR="00D642D8" w:rsidRPr="00D642D8" w:rsidRDefault="00D642D8" w:rsidP="00D642D8">
            <w:pPr>
              <w:widowControl w:val="0"/>
              <w:autoSpaceDE w:val="0"/>
              <w:autoSpaceDN w:val="0"/>
            </w:pPr>
            <w:r w:rsidRPr="00D642D8">
              <w:t>аскорбиновая кислота (витамин C), включая комбинации с другими средствами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A11GA</w:t>
            </w:r>
          </w:p>
        </w:tc>
        <w:tc>
          <w:tcPr>
            <w:tcW w:w="3616" w:type="dxa"/>
          </w:tcPr>
          <w:p w:rsidR="00D642D8" w:rsidRPr="00D642D8" w:rsidRDefault="00D642D8" w:rsidP="00D642D8">
            <w:pPr>
              <w:widowControl w:val="0"/>
              <w:autoSpaceDE w:val="0"/>
              <w:autoSpaceDN w:val="0"/>
            </w:pPr>
            <w:r w:rsidRPr="00D642D8">
              <w:t>аскорбиновая кислота (витамин C)</w:t>
            </w:r>
          </w:p>
        </w:tc>
        <w:tc>
          <w:tcPr>
            <w:tcW w:w="2551" w:type="dxa"/>
          </w:tcPr>
          <w:p w:rsidR="00D642D8" w:rsidRPr="00D642D8" w:rsidRDefault="00D642D8" w:rsidP="00D642D8">
            <w:pPr>
              <w:widowControl w:val="0"/>
              <w:autoSpaceDE w:val="0"/>
              <w:autoSpaceDN w:val="0"/>
              <w:jc w:val="center"/>
            </w:pPr>
            <w:r w:rsidRPr="00D642D8">
              <w:t>аскорбиновая кислота</w:t>
            </w:r>
          </w:p>
        </w:tc>
        <w:tc>
          <w:tcPr>
            <w:tcW w:w="2835" w:type="dxa"/>
          </w:tcPr>
          <w:p w:rsidR="00D642D8" w:rsidRPr="00D642D8" w:rsidRDefault="00D642D8" w:rsidP="00D642D8">
            <w:pPr>
              <w:widowControl w:val="0"/>
              <w:autoSpaceDE w:val="0"/>
              <w:autoSpaceDN w:val="0"/>
            </w:pPr>
            <w:r w:rsidRPr="00D642D8">
              <w:t>драже;</w:t>
            </w:r>
          </w:p>
          <w:p w:rsidR="00D642D8" w:rsidRPr="00D642D8" w:rsidRDefault="00D642D8" w:rsidP="00D642D8">
            <w:pPr>
              <w:widowControl w:val="0"/>
              <w:autoSpaceDE w:val="0"/>
              <w:autoSpaceDN w:val="0"/>
            </w:pPr>
            <w:r w:rsidRPr="00D642D8">
              <w:t>капли для приема внутрь;</w:t>
            </w:r>
          </w:p>
          <w:p w:rsidR="00D642D8" w:rsidRPr="00D642D8" w:rsidRDefault="00D642D8" w:rsidP="00D642D8">
            <w:pPr>
              <w:widowControl w:val="0"/>
              <w:autoSpaceDE w:val="0"/>
              <w:autoSpaceDN w:val="0"/>
            </w:pPr>
            <w:r w:rsidRPr="00D642D8">
              <w:t>капсулы пролонгированного действия;</w:t>
            </w:r>
          </w:p>
          <w:p w:rsidR="00D642D8" w:rsidRPr="00D642D8" w:rsidRDefault="00D642D8" w:rsidP="00D642D8">
            <w:pPr>
              <w:widowControl w:val="0"/>
              <w:autoSpaceDE w:val="0"/>
              <w:autoSpaceDN w:val="0"/>
            </w:pPr>
            <w:r w:rsidRPr="00D642D8">
              <w:t>порошок для приготовления раствора для приема внутрь;</w:t>
            </w:r>
          </w:p>
          <w:p w:rsidR="00D642D8" w:rsidRPr="00D642D8" w:rsidRDefault="00D642D8" w:rsidP="00D642D8">
            <w:pPr>
              <w:widowControl w:val="0"/>
              <w:autoSpaceDE w:val="0"/>
              <w:autoSpaceDN w:val="0"/>
            </w:pPr>
            <w:r w:rsidRPr="00D642D8">
              <w:t>порошок для приема внутрь;</w:t>
            </w:r>
          </w:p>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A11H</w:t>
            </w:r>
          </w:p>
        </w:tc>
        <w:tc>
          <w:tcPr>
            <w:tcW w:w="3616" w:type="dxa"/>
          </w:tcPr>
          <w:p w:rsidR="00D642D8" w:rsidRPr="00D642D8" w:rsidRDefault="00D642D8" w:rsidP="00D642D8">
            <w:pPr>
              <w:widowControl w:val="0"/>
              <w:autoSpaceDE w:val="0"/>
              <w:autoSpaceDN w:val="0"/>
            </w:pPr>
            <w:r w:rsidRPr="00D642D8">
              <w:t>другие витаминные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A11HA</w:t>
            </w:r>
          </w:p>
        </w:tc>
        <w:tc>
          <w:tcPr>
            <w:tcW w:w="3616" w:type="dxa"/>
          </w:tcPr>
          <w:p w:rsidR="00D642D8" w:rsidRPr="00D642D8" w:rsidRDefault="00D642D8" w:rsidP="00D642D8">
            <w:pPr>
              <w:widowControl w:val="0"/>
              <w:autoSpaceDE w:val="0"/>
              <w:autoSpaceDN w:val="0"/>
            </w:pPr>
            <w:r w:rsidRPr="00D642D8">
              <w:t>другие витаминные препараты</w:t>
            </w:r>
          </w:p>
        </w:tc>
        <w:tc>
          <w:tcPr>
            <w:tcW w:w="2551" w:type="dxa"/>
          </w:tcPr>
          <w:p w:rsidR="00D642D8" w:rsidRPr="00D642D8" w:rsidRDefault="00D642D8" w:rsidP="00D642D8">
            <w:pPr>
              <w:widowControl w:val="0"/>
              <w:autoSpaceDE w:val="0"/>
              <w:autoSpaceDN w:val="0"/>
              <w:jc w:val="center"/>
            </w:pPr>
            <w:r w:rsidRPr="00D642D8">
              <w:t>пиридоксин</w:t>
            </w:r>
          </w:p>
        </w:tc>
        <w:tc>
          <w:tcPr>
            <w:tcW w:w="2835" w:type="dxa"/>
          </w:tcPr>
          <w:p w:rsidR="00D642D8" w:rsidRPr="00D642D8" w:rsidRDefault="00D642D8" w:rsidP="00D642D8">
            <w:pPr>
              <w:widowControl w:val="0"/>
              <w:autoSpaceDE w:val="0"/>
              <w:autoSpaceDN w:val="0"/>
            </w:pPr>
            <w:r w:rsidRPr="00D642D8">
              <w:t>раствор для инъекций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A12</w:t>
            </w:r>
          </w:p>
        </w:tc>
        <w:tc>
          <w:tcPr>
            <w:tcW w:w="3616" w:type="dxa"/>
          </w:tcPr>
          <w:p w:rsidR="00D642D8" w:rsidRPr="00D642D8" w:rsidRDefault="00D642D8" w:rsidP="00D642D8">
            <w:pPr>
              <w:widowControl w:val="0"/>
              <w:autoSpaceDE w:val="0"/>
              <w:autoSpaceDN w:val="0"/>
            </w:pPr>
            <w:r w:rsidRPr="00D642D8">
              <w:t>минеральные добавки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A12A</w:t>
            </w:r>
          </w:p>
        </w:tc>
        <w:tc>
          <w:tcPr>
            <w:tcW w:w="3616" w:type="dxa"/>
          </w:tcPr>
          <w:p w:rsidR="00D642D8" w:rsidRPr="00D642D8" w:rsidRDefault="00D642D8" w:rsidP="00D642D8">
            <w:pPr>
              <w:widowControl w:val="0"/>
              <w:autoSpaceDE w:val="0"/>
              <w:autoSpaceDN w:val="0"/>
            </w:pPr>
            <w:r w:rsidRPr="00D642D8">
              <w:t>препараты кальция</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A12AA</w:t>
            </w:r>
          </w:p>
        </w:tc>
        <w:tc>
          <w:tcPr>
            <w:tcW w:w="3616" w:type="dxa"/>
          </w:tcPr>
          <w:p w:rsidR="00D642D8" w:rsidRPr="00D642D8" w:rsidRDefault="00D642D8" w:rsidP="00D642D8">
            <w:pPr>
              <w:widowControl w:val="0"/>
              <w:autoSpaceDE w:val="0"/>
              <w:autoSpaceDN w:val="0"/>
            </w:pPr>
            <w:r w:rsidRPr="00D642D8">
              <w:t>препараты кальция</w:t>
            </w:r>
          </w:p>
        </w:tc>
        <w:tc>
          <w:tcPr>
            <w:tcW w:w="2551" w:type="dxa"/>
          </w:tcPr>
          <w:p w:rsidR="00D642D8" w:rsidRPr="00D642D8" w:rsidRDefault="00D642D8" w:rsidP="00D642D8">
            <w:pPr>
              <w:widowControl w:val="0"/>
              <w:autoSpaceDE w:val="0"/>
              <w:autoSpaceDN w:val="0"/>
              <w:jc w:val="center"/>
            </w:pPr>
            <w:r w:rsidRPr="00D642D8">
              <w:t>кальция глюконат</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A12C</w:t>
            </w:r>
          </w:p>
        </w:tc>
        <w:tc>
          <w:tcPr>
            <w:tcW w:w="3616" w:type="dxa"/>
          </w:tcPr>
          <w:p w:rsidR="00D642D8" w:rsidRPr="00D642D8" w:rsidRDefault="00D642D8" w:rsidP="00D642D8">
            <w:pPr>
              <w:widowControl w:val="0"/>
              <w:autoSpaceDE w:val="0"/>
              <w:autoSpaceDN w:val="0"/>
            </w:pPr>
            <w:r w:rsidRPr="00D642D8">
              <w:t>другие минеральные добавки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A12CX</w:t>
            </w:r>
          </w:p>
        </w:tc>
        <w:tc>
          <w:tcPr>
            <w:tcW w:w="3616" w:type="dxa"/>
          </w:tcPr>
          <w:p w:rsidR="00D642D8" w:rsidRPr="00D642D8" w:rsidRDefault="00D642D8" w:rsidP="00D642D8">
            <w:pPr>
              <w:widowControl w:val="0"/>
              <w:autoSpaceDE w:val="0"/>
              <w:autoSpaceDN w:val="0"/>
            </w:pPr>
            <w:r w:rsidRPr="00D642D8">
              <w:t>другие минеральные вещества</w:t>
            </w:r>
          </w:p>
        </w:tc>
        <w:tc>
          <w:tcPr>
            <w:tcW w:w="2551" w:type="dxa"/>
          </w:tcPr>
          <w:p w:rsidR="00D642D8" w:rsidRPr="00D642D8" w:rsidRDefault="00D642D8" w:rsidP="00D642D8">
            <w:pPr>
              <w:widowControl w:val="0"/>
              <w:autoSpaceDE w:val="0"/>
              <w:autoSpaceDN w:val="0"/>
              <w:jc w:val="center"/>
            </w:pPr>
            <w:r w:rsidRPr="00D642D8">
              <w:t>калия и магния аспарагинат</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A14</w:t>
            </w:r>
          </w:p>
        </w:tc>
        <w:tc>
          <w:tcPr>
            <w:tcW w:w="3616" w:type="dxa"/>
          </w:tcPr>
          <w:p w:rsidR="00D642D8" w:rsidRPr="00D642D8" w:rsidRDefault="00D642D8" w:rsidP="00D642D8">
            <w:pPr>
              <w:widowControl w:val="0"/>
              <w:autoSpaceDE w:val="0"/>
              <w:autoSpaceDN w:val="0"/>
            </w:pPr>
            <w:r w:rsidRPr="00D642D8">
              <w:t>анаболические средства системного действия</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A14A</w:t>
            </w:r>
          </w:p>
        </w:tc>
        <w:tc>
          <w:tcPr>
            <w:tcW w:w="3616" w:type="dxa"/>
          </w:tcPr>
          <w:p w:rsidR="00D642D8" w:rsidRPr="00D642D8" w:rsidRDefault="00D642D8" w:rsidP="00D642D8">
            <w:pPr>
              <w:widowControl w:val="0"/>
              <w:autoSpaceDE w:val="0"/>
              <w:autoSpaceDN w:val="0"/>
            </w:pPr>
            <w:r w:rsidRPr="00D642D8">
              <w:t>анаболические стероиды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A14AB</w:t>
            </w:r>
          </w:p>
        </w:tc>
        <w:tc>
          <w:tcPr>
            <w:tcW w:w="3616" w:type="dxa"/>
          </w:tcPr>
          <w:p w:rsidR="00D642D8" w:rsidRPr="00D642D8" w:rsidRDefault="00D642D8" w:rsidP="00D642D8">
            <w:pPr>
              <w:widowControl w:val="0"/>
              <w:autoSpaceDE w:val="0"/>
              <w:autoSpaceDN w:val="0"/>
            </w:pPr>
            <w:r w:rsidRPr="00D642D8">
              <w:t>производные эстрена</w:t>
            </w:r>
          </w:p>
        </w:tc>
        <w:tc>
          <w:tcPr>
            <w:tcW w:w="2551" w:type="dxa"/>
          </w:tcPr>
          <w:p w:rsidR="00D642D8" w:rsidRPr="00D642D8" w:rsidRDefault="00D642D8" w:rsidP="00D642D8">
            <w:pPr>
              <w:widowControl w:val="0"/>
              <w:autoSpaceDE w:val="0"/>
              <w:autoSpaceDN w:val="0"/>
              <w:jc w:val="center"/>
            </w:pPr>
            <w:r w:rsidRPr="00D642D8">
              <w:t>нандролон</w:t>
            </w:r>
          </w:p>
        </w:tc>
        <w:tc>
          <w:tcPr>
            <w:tcW w:w="2835" w:type="dxa"/>
          </w:tcPr>
          <w:p w:rsidR="00D642D8" w:rsidRPr="00D642D8" w:rsidRDefault="00D642D8" w:rsidP="00D642D8">
            <w:pPr>
              <w:widowControl w:val="0"/>
              <w:autoSpaceDE w:val="0"/>
              <w:autoSpaceDN w:val="0"/>
            </w:pPr>
            <w:r w:rsidRPr="00D642D8">
              <w:t>раствор для внутримышечного введения [масляный]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A16</w:t>
            </w:r>
          </w:p>
        </w:tc>
        <w:tc>
          <w:tcPr>
            <w:tcW w:w="3616" w:type="dxa"/>
          </w:tcPr>
          <w:p w:rsidR="00D642D8" w:rsidRPr="00D642D8" w:rsidRDefault="00D642D8" w:rsidP="00D642D8">
            <w:pPr>
              <w:widowControl w:val="0"/>
              <w:autoSpaceDE w:val="0"/>
              <w:autoSpaceDN w:val="0"/>
            </w:pPr>
            <w:r w:rsidRPr="00D642D8">
              <w:t>другие препараты для лечения заболеваний желудочно-кишечного тракта и нарушений обмена веществ</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A16A</w:t>
            </w:r>
          </w:p>
        </w:tc>
        <w:tc>
          <w:tcPr>
            <w:tcW w:w="3616" w:type="dxa"/>
          </w:tcPr>
          <w:p w:rsidR="00D642D8" w:rsidRPr="00D642D8" w:rsidRDefault="00D642D8" w:rsidP="00D642D8">
            <w:pPr>
              <w:widowControl w:val="0"/>
              <w:autoSpaceDE w:val="0"/>
              <w:autoSpaceDN w:val="0"/>
            </w:pPr>
            <w:r w:rsidRPr="00D642D8">
              <w:t>другие препараты для лечения заболеваний желудочно-кишечного тракта и нарушений обмена веществ</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A16AA</w:t>
            </w:r>
          </w:p>
        </w:tc>
        <w:tc>
          <w:tcPr>
            <w:tcW w:w="3616" w:type="dxa"/>
          </w:tcPr>
          <w:p w:rsidR="00D642D8" w:rsidRPr="00D642D8" w:rsidRDefault="00D642D8" w:rsidP="00D642D8">
            <w:pPr>
              <w:widowControl w:val="0"/>
              <w:autoSpaceDE w:val="0"/>
              <w:autoSpaceDN w:val="0"/>
            </w:pPr>
            <w:r w:rsidRPr="00D642D8">
              <w:t>аминокислоты и их производные</w:t>
            </w:r>
          </w:p>
        </w:tc>
        <w:tc>
          <w:tcPr>
            <w:tcW w:w="2551" w:type="dxa"/>
          </w:tcPr>
          <w:p w:rsidR="00D642D8" w:rsidRPr="00D642D8" w:rsidRDefault="00D642D8" w:rsidP="00D642D8">
            <w:pPr>
              <w:widowControl w:val="0"/>
              <w:autoSpaceDE w:val="0"/>
              <w:autoSpaceDN w:val="0"/>
              <w:jc w:val="center"/>
            </w:pPr>
            <w:r w:rsidRPr="00D642D8">
              <w:t xml:space="preserve">адеметионин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таблетки, покрытые кишечнорастворимой оболочкой;</w:t>
            </w:r>
          </w:p>
          <w:p w:rsidR="00D642D8" w:rsidRPr="00D642D8" w:rsidRDefault="00D642D8" w:rsidP="00D642D8">
            <w:pPr>
              <w:widowControl w:val="0"/>
              <w:autoSpaceDE w:val="0"/>
              <w:autoSpaceDN w:val="0"/>
            </w:pPr>
            <w:r w:rsidRPr="00D642D8">
              <w:t>таблетки, покрытые кишечнорастворимой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A16AX</w:t>
            </w:r>
          </w:p>
        </w:tc>
        <w:tc>
          <w:tcPr>
            <w:tcW w:w="3616" w:type="dxa"/>
          </w:tcPr>
          <w:p w:rsidR="00D642D8" w:rsidRPr="00D642D8" w:rsidRDefault="00D642D8" w:rsidP="00D642D8">
            <w:pPr>
              <w:widowControl w:val="0"/>
              <w:autoSpaceDE w:val="0"/>
              <w:autoSpaceDN w:val="0"/>
            </w:pPr>
            <w:r w:rsidRPr="00D642D8">
              <w:t>прочие препараты для лечения заболеваний желудочно-кишечного тракта и нарушений обмена веществ</w:t>
            </w:r>
          </w:p>
        </w:tc>
        <w:tc>
          <w:tcPr>
            <w:tcW w:w="2551" w:type="dxa"/>
          </w:tcPr>
          <w:p w:rsidR="00D642D8" w:rsidRPr="00D642D8" w:rsidRDefault="00D642D8" w:rsidP="00D642D8">
            <w:pPr>
              <w:widowControl w:val="0"/>
              <w:autoSpaceDE w:val="0"/>
              <w:autoSpaceDN w:val="0"/>
              <w:jc w:val="center"/>
            </w:pPr>
            <w:r w:rsidRPr="00D642D8">
              <w:t xml:space="preserve">тиоктовая кислота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B</w:t>
            </w:r>
          </w:p>
        </w:tc>
        <w:tc>
          <w:tcPr>
            <w:tcW w:w="3616" w:type="dxa"/>
          </w:tcPr>
          <w:p w:rsidR="00D642D8" w:rsidRPr="00D642D8" w:rsidRDefault="00D642D8" w:rsidP="00D642D8">
            <w:pPr>
              <w:widowControl w:val="0"/>
              <w:autoSpaceDE w:val="0"/>
              <w:autoSpaceDN w:val="0"/>
            </w:pPr>
            <w:r w:rsidRPr="00D642D8">
              <w:t>кровь и система кроветворения</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B01</w:t>
            </w:r>
          </w:p>
        </w:tc>
        <w:tc>
          <w:tcPr>
            <w:tcW w:w="3616" w:type="dxa"/>
          </w:tcPr>
          <w:p w:rsidR="00D642D8" w:rsidRPr="00D642D8" w:rsidRDefault="00D642D8" w:rsidP="00D642D8">
            <w:pPr>
              <w:widowControl w:val="0"/>
              <w:autoSpaceDE w:val="0"/>
              <w:autoSpaceDN w:val="0"/>
            </w:pPr>
            <w:r w:rsidRPr="00D642D8">
              <w:t>антитромботические средства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B01A</w:t>
            </w:r>
          </w:p>
        </w:tc>
        <w:tc>
          <w:tcPr>
            <w:tcW w:w="3616" w:type="dxa"/>
          </w:tcPr>
          <w:p w:rsidR="00D642D8" w:rsidRPr="00D642D8" w:rsidRDefault="00D642D8" w:rsidP="00D642D8">
            <w:pPr>
              <w:widowControl w:val="0"/>
              <w:autoSpaceDE w:val="0"/>
              <w:autoSpaceDN w:val="0"/>
            </w:pPr>
            <w:r w:rsidRPr="00D642D8">
              <w:t>антитромботические средства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B01AA</w:t>
            </w:r>
          </w:p>
        </w:tc>
        <w:tc>
          <w:tcPr>
            <w:tcW w:w="3616" w:type="dxa"/>
          </w:tcPr>
          <w:p w:rsidR="00D642D8" w:rsidRPr="00D642D8" w:rsidRDefault="00D642D8" w:rsidP="00D642D8">
            <w:pPr>
              <w:widowControl w:val="0"/>
              <w:autoSpaceDE w:val="0"/>
              <w:autoSpaceDN w:val="0"/>
            </w:pPr>
            <w:r w:rsidRPr="00D642D8">
              <w:t>антагонисты витамина K</w:t>
            </w:r>
          </w:p>
        </w:tc>
        <w:tc>
          <w:tcPr>
            <w:tcW w:w="2551" w:type="dxa"/>
          </w:tcPr>
          <w:p w:rsidR="00D642D8" w:rsidRPr="00D642D8" w:rsidRDefault="00D642D8" w:rsidP="00D642D8">
            <w:pPr>
              <w:widowControl w:val="0"/>
              <w:autoSpaceDE w:val="0"/>
              <w:autoSpaceDN w:val="0"/>
              <w:jc w:val="center"/>
            </w:pPr>
            <w:r w:rsidRPr="00D642D8">
              <w:t>варфарин</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vMerge w:val="restart"/>
          </w:tcPr>
          <w:p w:rsidR="00D642D8" w:rsidRPr="00D642D8" w:rsidRDefault="00D642D8" w:rsidP="00D642D8">
            <w:pPr>
              <w:widowControl w:val="0"/>
              <w:autoSpaceDE w:val="0"/>
              <w:autoSpaceDN w:val="0"/>
              <w:jc w:val="center"/>
            </w:pPr>
            <w:r w:rsidRPr="00D642D8">
              <w:t>B01AB</w:t>
            </w:r>
          </w:p>
        </w:tc>
        <w:tc>
          <w:tcPr>
            <w:tcW w:w="3616" w:type="dxa"/>
            <w:vMerge w:val="restart"/>
          </w:tcPr>
          <w:p w:rsidR="00D642D8" w:rsidRPr="00D642D8" w:rsidRDefault="00D642D8" w:rsidP="00D642D8">
            <w:pPr>
              <w:widowControl w:val="0"/>
              <w:autoSpaceDE w:val="0"/>
              <w:autoSpaceDN w:val="0"/>
            </w:pPr>
            <w:r w:rsidRPr="00D642D8">
              <w:t>группа гепарина</w:t>
            </w:r>
          </w:p>
        </w:tc>
        <w:tc>
          <w:tcPr>
            <w:tcW w:w="2551" w:type="dxa"/>
          </w:tcPr>
          <w:p w:rsidR="00D642D8" w:rsidRPr="00D642D8" w:rsidRDefault="00D642D8" w:rsidP="00D642D8">
            <w:pPr>
              <w:widowControl w:val="0"/>
              <w:autoSpaceDE w:val="0"/>
              <w:autoSpaceDN w:val="0"/>
              <w:jc w:val="center"/>
            </w:pPr>
            <w:r w:rsidRPr="00D642D8">
              <w:t>гепарин натрия</w:t>
            </w:r>
          </w:p>
        </w:tc>
        <w:tc>
          <w:tcPr>
            <w:tcW w:w="2835" w:type="dxa"/>
          </w:tcPr>
          <w:p w:rsidR="00D642D8" w:rsidRPr="00D642D8" w:rsidRDefault="00D642D8" w:rsidP="00D642D8">
            <w:pPr>
              <w:widowControl w:val="0"/>
              <w:autoSpaceDE w:val="0"/>
              <w:autoSpaceDN w:val="0"/>
            </w:pPr>
            <w:r w:rsidRPr="00D642D8">
              <w:t>раствор для внутривенного и подкожного введения;</w:t>
            </w:r>
          </w:p>
          <w:p w:rsidR="00D642D8" w:rsidRPr="00D642D8" w:rsidRDefault="00D642D8" w:rsidP="00D642D8">
            <w:pPr>
              <w:widowControl w:val="0"/>
              <w:autoSpaceDE w:val="0"/>
              <w:autoSpaceDN w:val="0"/>
            </w:pPr>
            <w:r w:rsidRPr="00D642D8">
              <w:t>раствор для инъекций</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 xml:space="preserve">эноксапарин натрия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раствор для инъекций;</w:t>
            </w:r>
          </w:p>
          <w:p w:rsidR="00D642D8" w:rsidRPr="00D642D8" w:rsidRDefault="00D642D8" w:rsidP="00D642D8">
            <w:pPr>
              <w:widowControl w:val="0"/>
              <w:autoSpaceDE w:val="0"/>
              <w:autoSpaceDN w:val="0"/>
            </w:pPr>
            <w:r w:rsidRPr="00D642D8">
              <w:t>раствор для подкожного введения</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B01AC</w:t>
            </w:r>
          </w:p>
        </w:tc>
        <w:tc>
          <w:tcPr>
            <w:tcW w:w="3616" w:type="dxa"/>
          </w:tcPr>
          <w:p w:rsidR="00D642D8" w:rsidRPr="00D642D8" w:rsidRDefault="00D642D8" w:rsidP="00D642D8">
            <w:pPr>
              <w:widowControl w:val="0"/>
              <w:autoSpaceDE w:val="0"/>
              <w:autoSpaceDN w:val="0"/>
            </w:pPr>
            <w:r w:rsidRPr="00D642D8">
              <w:t>антиагреганты, кроме гепарина</w:t>
            </w:r>
          </w:p>
        </w:tc>
        <w:tc>
          <w:tcPr>
            <w:tcW w:w="2551" w:type="dxa"/>
          </w:tcPr>
          <w:p w:rsidR="00D642D8" w:rsidRPr="00D642D8" w:rsidRDefault="00D642D8" w:rsidP="00D642D8">
            <w:pPr>
              <w:widowControl w:val="0"/>
              <w:autoSpaceDE w:val="0"/>
              <w:autoSpaceDN w:val="0"/>
              <w:jc w:val="center"/>
            </w:pPr>
            <w:r w:rsidRPr="00D642D8">
              <w:t xml:space="preserve">клопидогрел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B01AF</w:t>
            </w:r>
          </w:p>
        </w:tc>
        <w:tc>
          <w:tcPr>
            <w:tcW w:w="3616" w:type="dxa"/>
          </w:tcPr>
          <w:p w:rsidR="00D642D8" w:rsidRPr="00D642D8" w:rsidRDefault="00D642D8" w:rsidP="00D642D8">
            <w:pPr>
              <w:widowControl w:val="0"/>
              <w:autoSpaceDE w:val="0"/>
              <w:autoSpaceDN w:val="0"/>
            </w:pPr>
            <w:r w:rsidRPr="00D642D8">
              <w:t>прямые ингибиторы фактора Xa</w:t>
            </w:r>
          </w:p>
        </w:tc>
        <w:tc>
          <w:tcPr>
            <w:tcW w:w="2551" w:type="dxa"/>
          </w:tcPr>
          <w:p w:rsidR="00D642D8" w:rsidRPr="00D642D8" w:rsidRDefault="00D642D8" w:rsidP="00D642D8">
            <w:pPr>
              <w:widowControl w:val="0"/>
              <w:autoSpaceDE w:val="0"/>
              <w:autoSpaceDN w:val="0"/>
              <w:jc w:val="center"/>
            </w:pPr>
            <w:r w:rsidRPr="00D642D8">
              <w:t xml:space="preserve">ривароксабан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B02</w:t>
            </w:r>
          </w:p>
        </w:tc>
        <w:tc>
          <w:tcPr>
            <w:tcW w:w="3616" w:type="dxa"/>
          </w:tcPr>
          <w:p w:rsidR="00D642D8" w:rsidRPr="00D642D8" w:rsidRDefault="00D642D8" w:rsidP="00D642D8">
            <w:pPr>
              <w:widowControl w:val="0"/>
              <w:autoSpaceDE w:val="0"/>
              <w:autoSpaceDN w:val="0"/>
            </w:pPr>
            <w:r w:rsidRPr="00D642D8">
              <w:t>гемостатические средства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B02B</w:t>
            </w:r>
          </w:p>
        </w:tc>
        <w:tc>
          <w:tcPr>
            <w:tcW w:w="3616" w:type="dxa"/>
          </w:tcPr>
          <w:p w:rsidR="00D642D8" w:rsidRPr="00D642D8" w:rsidRDefault="00D642D8" w:rsidP="00D642D8">
            <w:pPr>
              <w:widowControl w:val="0"/>
              <w:autoSpaceDE w:val="0"/>
              <w:autoSpaceDN w:val="0"/>
            </w:pPr>
            <w:r w:rsidRPr="00D642D8">
              <w:t>витамин K и другие гемостатики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B02BA</w:t>
            </w:r>
          </w:p>
        </w:tc>
        <w:tc>
          <w:tcPr>
            <w:tcW w:w="3616" w:type="dxa"/>
          </w:tcPr>
          <w:p w:rsidR="00D642D8" w:rsidRPr="00D642D8" w:rsidRDefault="00D642D8" w:rsidP="00D642D8">
            <w:pPr>
              <w:widowControl w:val="0"/>
              <w:autoSpaceDE w:val="0"/>
              <w:autoSpaceDN w:val="0"/>
            </w:pPr>
            <w:r w:rsidRPr="00D642D8">
              <w:t>витамин K</w:t>
            </w:r>
          </w:p>
        </w:tc>
        <w:tc>
          <w:tcPr>
            <w:tcW w:w="2551" w:type="dxa"/>
          </w:tcPr>
          <w:p w:rsidR="00D642D8" w:rsidRPr="00D642D8" w:rsidRDefault="00D642D8" w:rsidP="00D642D8">
            <w:pPr>
              <w:widowControl w:val="0"/>
              <w:autoSpaceDE w:val="0"/>
              <w:autoSpaceDN w:val="0"/>
              <w:jc w:val="center"/>
            </w:pPr>
            <w:r w:rsidRPr="00D642D8">
              <w:t>менадиона натрия бисульфит</w:t>
            </w:r>
          </w:p>
        </w:tc>
        <w:tc>
          <w:tcPr>
            <w:tcW w:w="2835" w:type="dxa"/>
          </w:tcPr>
          <w:p w:rsidR="00D642D8" w:rsidRPr="00D642D8" w:rsidRDefault="00D642D8" w:rsidP="00D642D8">
            <w:pPr>
              <w:widowControl w:val="0"/>
              <w:autoSpaceDE w:val="0"/>
              <w:autoSpaceDN w:val="0"/>
            </w:pPr>
            <w:r w:rsidRPr="00D642D8">
              <w:t>раствор для внутримышечного введения</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B02BX</w:t>
            </w:r>
          </w:p>
        </w:tc>
        <w:tc>
          <w:tcPr>
            <w:tcW w:w="3616" w:type="dxa"/>
          </w:tcPr>
          <w:p w:rsidR="00D642D8" w:rsidRPr="00D642D8" w:rsidRDefault="00D642D8" w:rsidP="00D642D8">
            <w:pPr>
              <w:widowControl w:val="0"/>
              <w:autoSpaceDE w:val="0"/>
              <w:autoSpaceDN w:val="0"/>
            </w:pPr>
            <w:r w:rsidRPr="00D642D8">
              <w:t>другие системные гемостатики</w:t>
            </w:r>
          </w:p>
        </w:tc>
        <w:tc>
          <w:tcPr>
            <w:tcW w:w="2551" w:type="dxa"/>
          </w:tcPr>
          <w:p w:rsidR="00D642D8" w:rsidRPr="00D642D8" w:rsidRDefault="00D642D8" w:rsidP="00D642D8">
            <w:pPr>
              <w:widowControl w:val="0"/>
              <w:autoSpaceDE w:val="0"/>
              <w:autoSpaceDN w:val="0"/>
              <w:jc w:val="center"/>
            </w:pPr>
            <w:r w:rsidRPr="00D642D8">
              <w:t>этамзилат</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B03</w:t>
            </w:r>
          </w:p>
        </w:tc>
        <w:tc>
          <w:tcPr>
            <w:tcW w:w="3616" w:type="dxa"/>
          </w:tcPr>
          <w:p w:rsidR="00D642D8" w:rsidRPr="00D642D8" w:rsidRDefault="00D642D8" w:rsidP="00D642D8">
            <w:pPr>
              <w:widowControl w:val="0"/>
              <w:autoSpaceDE w:val="0"/>
              <w:autoSpaceDN w:val="0"/>
            </w:pPr>
            <w:r w:rsidRPr="00D642D8">
              <w:t>антианемические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B03A</w:t>
            </w:r>
          </w:p>
        </w:tc>
        <w:tc>
          <w:tcPr>
            <w:tcW w:w="3616" w:type="dxa"/>
          </w:tcPr>
          <w:p w:rsidR="00D642D8" w:rsidRPr="00D642D8" w:rsidRDefault="00D642D8" w:rsidP="00D642D8">
            <w:pPr>
              <w:widowControl w:val="0"/>
              <w:autoSpaceDE w:val="0"/>
              <w:autoSpaceDN w:val="0"/>
            </w:pPr>
            <w:r w:rsidRPr="00D642D8">
              <w:t>препараты железа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B03AB</w:t>
            </w:r>
          </w:p>
        </w:tc>
        <w:tc>
          <w:tcPr>
            <w:tcW w:w="3616" w:type="dxa"/>
          </w:tcPr>
          <w:p w:rsidR="00D642D8" w:rsidRPr="00D642D8" w:rsidRDefault="00D642D8" w:rsidP="00D642D8">
            <w:pPr>
              <w:widowControl w:val="0"/>
              <w:autoSpaceDE w:val="0"/>
              <w:autoSpaceDN w:val="0"/>
            </w:pPr>
            <w:r w:rsidRPr="00D642D8">
              <w:t>пероральные препараты трехвалентного железа</w:t>
            </w:r>
          </w:p>
        </w:tc>
        <w:tc>
          <w:tcPr>
            <w:tcW w:w="2551" w:type="dxa"/>
          </w:tcPr>
          <w:p w:rsidR="00D642D8" w:rsidRPr="00D642D8" w:rsidRDefault="00D642D8" w:rsidP="00D642D8">
            <w:pPr>
              <w:widowControl w:val="0"/>
              <w:autoSpaceDE w:val="0"/>
              <w:autoSpaceDN w:val="0"/>
              <w:jc w:val="center"/>
            </w:pPr>
            <w:r w:rsidRPr="00D642D8">
              <w:t>железа [III] гидроксид полимальтозат</w:t>
            </w:r>
          </w:p>
        </w:tc>
        <w:tc>
          <w:tcPr>
            <w:tcW w:w="2835" w:type="dxa"/>
          </w:tcPr>
          <w:p w:rsidR="00D642D8" w:rsidRPr="00D642D8" w:rsidRDefault="00D642D8" w:rsidP="00D642D8">
            <w:pPr>
              <w:widowControl w:val="0"/>
              <w:autoSpaceDE w:val="0"/>
              <w:autoSpaceDN w:val="0"/>
            </w:pPr>
            <w:r w:rsidRPr="00D642D8">
              <w:t>капли для приема внутрь;</w:t>
            </w:r>
          </w:p>
          <w:p w:rsidR="00D642D8" w:rsidRPr="00D642D8" w:rsidRDefault="00D642D8" w:rsidP="00D642D8">
            <w:pPr>
              <w:widowControl w:val="0"/>
              <w:autoSpaceDE w:val="0"/>
              <w:autoSpaceDN w:val="0"/>
            </w:pPr>
            <w:r w:rsidRPr="00D642D8">
              <w:t>раствор для приема внутрь;</w:t>
            </w:r>
          </w:p>
          <w:p w:rsidR="00D642D8" w:rsidRPr="00D642D8" w:rsidRDefault="00D642D8" w:rsidP="00D642D8">
            <w:pPr>
              <w:widowControl w:val="0"/>
              <w:autoSpaceDE w:val="0"/>
              <w:autoSpaceDN w:val="0"/>
            </w:pPr>
            <w:r w:rsidRPr="00D642D8">
              <w:t>сироп;</w:t>
            </w:r>
          </w:p>
          <w:p w:rsidR="00D642D8" w:rsidRPr="00D642D8" w:rsidRDefault="00D642D8" w:rsidP="00D642D8">
            <w:pPr>
              <w:widowControl w:val="0"/>
              <w:autoSpaceDE w:val="0"/>
              <w:autoSpaceDN w:val="0"/>
            </w:pPr>
            <w:r w:rsidRPr="00D642D8">
              <w:t>таблетки жевательные</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B03AC</w:t>
            </w:r>
          </w:p>
        </w:tc>
        <w:tc>
          <w:tcPr>
            <w:tcW w:w="3616" w:type="dxa"/>
          </w:tcPr>
          <w:p w:rsidR="00D642D8" w:rsidRPr="00D642D8" w:rsidRDefault="00D642D8" w:rsidP="00D642D8">
            <w:pPr>
              <w:widowControl w:val="0"/>
              <w:autoSpaceDE w:val="0"/>
              <w:autoSpaceDN w:val="0"/>
            </w:pPr>
            <w:r w:rsidRPr="00D642D8">
              <w:t>парентеральные препараты трехвалентного железа</w:t>
            </w:r>
          </w:p>
        </w:tc>
        <w:tc>
          <w:tcPr>
            <w:tcW w:w="2551" w:type="dxa"/>
          </w:tcPr>
          <w:p w:rsidR="00D642D8" w:rsidRPr="00D642D8" w:rsidRDefault="00D642D8" w:rsidP="00D642D8">
            <w:pPr>
              <w:widowControl w:val="0"/>
              <w:autoSpaceDE w:val="0"/>
              <w:autoSpaceDN w:val="0"/>
              <w:jc w:val="center"/>
            </w:pPr>
            <w:r w:rsidRPr="00D642D8">
              <w:t xml:space="preserve">железа [III] гидроксида сахарозный комплекс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раствор для внутривенного введения</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B03B</w:t>
            </w:r>
          </w:p>
        </w:tc>
        <w:tc>
          <w:tcPr>
            <w:tcW w:w="3616" w:type="dxa"/>
          </w:tcPr>
          <w:p w:rsidR="00D642D8" w:rsidRPr="00D642D8" w:rsidRDefault="00D642D8" w:rsidP="00D642D8">
            <w:pPr>
              <w:widowControl w:val="0"/>
              <w:autoSpaceDE w:val="0"/>
              <w:autoSpaceDN w:val="0"/>
            </w:pPr>
            <w:r w:rsidRPr="00D642D8">
              <w:t>витамин B</w:t>
            </w:r>
            <w:r w:rsidRPr="00D642D8">
              <w:rPr>
                <w:vertAlign w:val="subscript"/>
              </w:rPr>
              <w:t>12</w:t>
            </w:r>
            <w:r w:rsidRPr="00D642D8">
              <w:t xml:space="preserve"> и фолиевая кислота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B03BA</w:t>
            </w:r>
          </w:p>
        </w:tc>
        <w:tc>
          <w:tcPr>
            <w:tcW w:w="3616" w:type="dxa"/>
          </w:tcPr>
          <w:p w:rsidR="00D642D8" w:rsidRPr="00D642D8" w:rsidRDefault="00D642D8" w:rsidP="00D642D8">
            <w:pPr>
              <w:widowControl w:val="0"/>
              <w:autoSpaceDE w:val="0"/>
              <w:autoSpaceDN w:val="0"/>
            </w:pPr>
            <w:r w:rsidRPr="00D642D8">
              <w:t>витамин B</w:t>
            </w:r>
            <w:r w:rsidRPr="00D642D8">
              <w:rPr>
                <w:vertAlign w:val="subscript"/>
              </w:rPr>
              <w:t>12</w:t>
            </w:r>
            <w:r w:rsidRPr="00D642D8">
              <w:t xml:space="preserve"> (цианокобаламин и его аналоги)</w:t>
            </w:r>
          </w:p>
        </w:tc>
        <w:tc>
          <w:tcPr>
            <w:tcW w:w="2551" w:type="dxa"/>
          </w:tcPr>
          <w:p w:rsidR="00D642D8" w:rsidRPr="00D642D8" w:rsidRDefault="00D642D8" w:rsidP="00D642D8">
            <w:pPr>
              <w:widowControl w:val="0"/>
              <w:autoSpaceDE w:val="0"/>
              <w:autoSpaceDN w:val="0"/>
              <w:jc w:val="center"/>
            </w:pPr>
            <w:r w:rsidRPr="00D642D8">
              <w:t>цианокобаламин</w:t>
            </w:r>
          </w:p>
        </w:tc>
        <w:tc>
          <w:tcPr>
            <w:tcW w:w="2835" w:type="dxa"/>
          </w:tcPr>
          <w:p w:rsidR="00D642D8" w:rsidRPr="00D642D8" w:rsidRDefault="00D642D8" w:rsidP="00D642D8">
            <w:pPr>
              <w:widowControl w:val="0"/>
              <w:autoSpaceDE w:val="0"/>
              <w:autoSpaceDN w:val="0"/>
            </w:pPr>
            <w:r w:rsidRPr="00D642D8">
              <w:t>раствор для инъекций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B03BB</w:t>
            </w:r>
          </w:p>
        </w:tc>
        <w:tc>
          <w:tcPr>
            <w:tcW w:w="3616" w:type="dxa"/>
          </w:tcPr>
          <w:p w:rsidR="00D642D8" w:rsidRPr="00D642D8" w:rsidRDefault="00D642D8" w:rsidP="00D642D8">
            <w:pPr>
              <w:widowControl w:val="0"/>
              <w:autoSpaceDE w:val="0"/>
              <w:autoSpaceDN w:val="0"/>
            </w:pPr>
            <w:r w:rsidRPr="00D642D8">
              <w:t>фолиевая кислота и ее производные</w:t>
            </w:r>
          </w:p>
        </w:tc>
        <w:tc>
          <w:tcPr>
            <w:tcW w:w="2551" w:type="dxa"/>
          </w:tcPr>
          <w:p w:rsidR="00D642D8" w:rsidRPr="00D642D8" w:rsidRDefault="00D642D8" w:rsidP="00D642D8">
            <w:pPr>
              <w:widowControl w:val="0"/>
              <w:autoSpaceDE w:val="0"/>
              <w:autoSpaceDN w:val="0"/>
              <w:jc w:val="center"/>
            </w:pPr>
            <w:r w:rsidRPr="00D642D8">
              <w:t>фолиевая кислота</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B03X</w:t>
            </w:r>
          </w:p>
        </w:tc>
        <w:tc>
          <w:tcPr>
            <w:tcW w:w="3616" w:type="dxa"/>
          </w:tcPr>
          <w:p w:rsidR="00D642D8" w:rsidRPr="00D642D8" w:rsidRDefault="00D642D8" w:rsidP="00D642D8">
            <w:pPr>
              <w:widowControl w:val="0"/>
              <w:autoSpaceDE w:val="0"/>
              <w:autoSpaceDN w:val="0"/>
            </w:pPr>
            <w:r w:rsidRPr="00D642D8">
              <w:t>другие антианемические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vMerge w:val="restart"/>
          </w:tcPr>
          <w:p w:rsidR="00D642D8" w:rsidRPr="00D642D8" w:rsidRDefault="00D642D8" w:rsidP="00D642D8">
            <w:pPr>
              <w:widowControl w:val="0"/>
              <w:autoSpaceDE w:val="0"/>
              <w:autoSpaceDN w:val="0"/>
              <w:jc w:val="center"/>
            </w:pPr>
            <w:r w:rsidRPr="00D642D8">
              <w:t>B03XA</w:t>
            </w:r>
          </w:p>
        </w:tc>
        <w:tc>
          <w:tcPr>
            <w:tcW w:w="3616" w:type="dxa"/>
            <w:vMerge w:val="restart"/>
          </w:tcPr>
          <w:p w:rsidR="00D642D8" w:rsidRPr="00D642D8" w:rsidRDefault="00D642D8" w:rsidP="00D642D8">
            <w:pPr>
              <w:widowControl w:val="0"/>
              <w:autoSpaceDE w:val="0"/>
              <w:autoSpaceDN w:val="0"/>
            </w:pPr>
            <w:r w:rsidRPr="00D642D8">
              <w:t>другие антианемические препараты</w:t>
            </w:r>
          </w:p>
        </w:tc>
        <w:tc>
          <w:tcPr>
            <w:tcW w:w="2551" w:type="dxa"/>
          </w:tcPr>
          <w:p w:rsidR="00D642D8" w:rsidRPr="00D642D8" w:rsidRDefault="00D642D8" w:rsidP="00D642D8">
            <w:pPr>
              <w:widowControl w:val="0"/>
              <w:autoSpaceDE w:val="0"/>
              <w:autoSpaceDN w:val="0"/>
              <w:jc w:val="center"/>
            </w:pPr>
            <w:r w:rsidRPr="00D642D8">
              <w:t xml:space="preserve">дарбэпоэтин альфа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раствор для инъекций</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 xml:space="preserve">метоксиполиэтиленгликоль-эпоэтин бета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раствор для внутривенного и подкожного введения</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эпоэтин альфа</w:t>
            </w:r>
          </w:p>
        </w:tc>
        <w:tc>
          <w:tcPr>
            <w:tcW w:w="2835" w:type="dxa"/>
          </w:tcPr>
          <w:p w:rsidR="00D642D8" w:rsidRPr="00D642D8" w:rsidRDefault="00D642D8" w:rsidP="00D642D8">
            <w:pPr>
              <w:widowControl w:val="0"/>
              <w:autoSpaceDE w:val="0"/>
              <w:autoSpaceDN w:val="0"/>
            </w:pPr>
            <w:r w:rsidRPr="00D642D8">
              <w:t>раствор для внутривенного и подкожного введения</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эпоэтин бета</w:t>
            </w:r>
          </w:p>
        </w:tc>
        <w:tc>
          <w:tcPr>
            <w:tcW w:w="2835" w:type="dxa"/>
          </w:tcPr>
          <w:p w:rsidR="00D642D8" w:rsidRPr="00D642D8" w:rsidRDefault="00D642D8" w:rsidP="00D642D8">
            <w:pPr>
              <w:widowControl w:val="0"/>
              <w:autoSpaceDE w:val="0"/>
              <w:autoSpaceDN w:val="0"/>
            </w:pPr>
            <w:r w:rsidRPr="00D642D8">
              <w:t>лиофилизат для приготовления раствора для внутривенного и подкожного введения;</w:t>
            </w:r>
          </w:p>
          <w:p w:rsidR="00D642D8" w:rsidRPr="00D642D8" w:rsidRDefault="00D642D8" w:rsidP="00D642D8">
            <w:pPr>
              <w:widowControl w:val="0"/>
              <w:autoSpaceDE w:val="0"/>
              <w:autoSpaceDN w:val="0"/>
            </w:pPr>
            <w:r w:rsidRPr="00D642D8">
              <w:t>лиофилизат для приготовления раствора для подкожного введения;</w:t>
            </w:r>
          </w:p>
          <w:p w:rsidR="00D642D8" w:rsidRPr="00D642D8" w:rsidRDefault="00D642D8" w:rsidP="00D642D8">
            <w:pPr>
              <w:widowControl w:val="0"/>
              <w:autoSpaceDE w:val="0"/>
              <w:autoSpaceDN w:val="0"/>
            </w:pPr>
            <w:r w:rsidRPr="00D642D8">
              <w:t>раствор для внутривенного и подкожного введения</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w:t>
            </w:r>
          </w:p>
        </w:tc>
        <w:tc>
          <w:tcPr>
            <w:tcW w:w="3616" w:type="dxa"/>
          </w:tcPr>
          <w:p w:rsidR="00D642D8" w:rsidRPr="00D642D8" w:rsidRDefault="00D642D8" w:rsidP="00D642D8">
            <w:pPr>
              <w:widowControl w:val="0"/>
              <w:autoSpaceDE w:val="0"/>
              <w:autoSpaceDN w:val="0"/>
            </w:pPr>
            <w:r w:rsidRPr="00D642D8">
              <w:t>сердечно-сосудистая система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C01</w:t>
            </w:r>
          </w:p>
        </w:tc>
        <w:tc>
          <w:tcPr>
            <w:tcW w:w="3616" w:type="dxa"/>
          </w:tcPr>
          <w:p w:rsidR="00D642D8" w:rsidRPr="00D642D8" w:rsidRDefault="00D642D8" w:rsidP="00D642D8">
            <w:pPr>
              <w:widowControl w:val="0"/>
              <w:autoSpaceDE w:val="0"/>
              <w:autoSpaceDN w:val="0"/>
            </w:pPr>
            <w:r w:rsidRPr="00D642D8">
              <w:t>препараты для лечения заболеваний сердца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C01A</w:t>
            </w:r>
          </w:p>
        </w:tc>
        <w:tc>
          <w:tcPr>
            <w:tcW w:w="3616" w:type="dxa"/>
          </w:tcPr>
          <w:p w:rsidR="00D642D8" w:rsidRPr="00D642D8" w:rsidRDefault="00D642D8" w:rsidP="00D642D8">
            <w:pPr>
              <w:widowControl w:val="0"/>
              <w:autoSpaceDE w:val="0"/>
              <w:autoSpaceDN w:val="0"/>
            </w:pPr>
            <w:r w:rsidRPr="00D642D8">
              <w:t>сердечные гликозиды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C01AA</w:t>
            </w:r>
          </w:p>
        </w:tc>
        <w:tc>
          <w:tcPr>
            <w:tcW w:w="3616" w:type="dxa"/>
          </w:tcPr>
          <w:p w:rsidR="00D642D8" w:rsidRPr="00D642D8" w:rsidRDefault="00D642D8" w:rsidP="00D642D8">
            <w:pPr>
              <w:widowControl w:val="0"/>
              <w:autoSpaceDE w:val="0"/>
              <w:autoSpaceDN w:val="0"/>
            </w:pPr>
            <w:r w:rsidRPr="00D642D8">
              <w:t>гликозиды наперстянки</w:t>
            </w:r>
          </w:p>
        </w:tc>
        <w:tc>
          <w:tcPr>
            <w:tcW w:w="2551" w:type="dxa"/>
          </w:tcPr>
          <w:p w:rsidR="00D642D8" w:rsidRPr="00D642D8" w:rsidRDefault="00D642D8" w:rsidP="00D642D8">
            <w:pPr>
              <w:widowControl w:val="0"/>
              <w:autoSpaceDE w:val="0"/>
              <w:autoSpaceDN w:val="0"/>
              <w:jc w:val="center"/>
            </w:pPr>
            <w:r w:rsidRPr="00D642D8">
              <w:t>дигоксин</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[для детей]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C01B</w:t>
            </w:r>
          </w:p>
        </w:tc>
        <w:tc>
          <w:tcPr>
            <w:tcW w:w="3616" w:type="dxa"/>
          </w:tcPr>
          <w:p w:rsidR="00D642D8" w:rsidRPr="00D642D8" w:rsidRDefault="00D642D8" w:rsidP="00D642D8">
            <w:pPr>
              <w:widowControl w:val="0"/>
              <w:autoSpaceDE w:val="0"/>
              <w:autoSpaceDN w:val="0"/>
            </w:pPr>
            <w:r w:rsidRPr="00D642D8">
              <w:t>антиаритмические препараты, классы I и III</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C01BA</w:t>
            </w:r>
          </w:p>
        </w:tc>
        <w:tc>
          <w:tcPr>
            <w:tcW w:w="3616" w:type="dxa"/>
          </w:tcPr>
          <w:p w:rsidR="00D642D8" w:rsidRPr="00D642D8" w:rsidRDefault="00D642D8" w:rsidP="00D642D8">
            <w:pPr>
              <w:widowControl w:val="0"/>
              <w:autoSpaceDE w:val="0"/>
              <w:autoSpaceDN w:val="0"/>
            </w:pPr>
            <w:r w:rsidRPr="00D642D8">
              <w:t>антиаритмические препараты, класс IA</w:t>
            </w:r>
          </w:p>
        </w:tc>
        <w:tc>
          <w:tcPr>
            <w:tcW w:w="2551" w:type="dxa"/>
          </w:tcPr>
          <w:p w:rsidR="00D642D8" w:rsidRPr="00D642D8" w:rsidRDefault="00D642D8" w:rsidP="00D642D8">
            <w:pPr>
              <w:widowControl w:val="0"/>
              <w:autoSpaceDE w:val="0"/>
              <w:autoSpaceDN w:val="0"/>
              <w:jc w:val="center"/>
            </w:pPr>
            <w:r w:rsidRPr="00D642D8">
              <w:t>прокаинамид</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C01BC</w:t>
            </w:r>
          </w:p>
        </w:tc>
        <w:tc>
          <w:tcPr>
            <w:tcW w:w="3616" w:type="dxa"/>
          </w:tcPr>
          <w:p w:rsidR="00D642D8" w:rsidRPr="00D642D8" w:rsidRDefault="00D642D8" w:rsidP="00D642D8">
            <w:pPr>
              <w:widowControl w:val="0"/>
              <w:autoSpaceDE w:val="0"/>
              <w:autoSpaceDN w:val="0"/>
            </w:pPr>
            <w:r w:rsidRPr="00D642D8">
              <w:t>антиаритмические препараты, класс IC</w:t>
            </w:r>
          </w:p>
        </w:tc>
        <w:tc>
          <w:tcPr>
            <w:tcW w:w="2551" w:type="dxa"/>
          </w:tcPr>
          <w:p w:rsidR="00D642D8" w:rsidRPr="00D642D8" w:rsidRDefault="00D642D8" w:rsidP="00D642D8">
            <w:pPr>
              <w:widowControl w:val="0"/>
              <w:autoSpaceDE w:val="0"/>
              <w:autoSpaceDN w:val="0"/>
              <w:jc w:val="center"/>
            </w:pPr>
            <w:r w:rsidRPr="00D642D8">
              <w:t>пропафенон</w:t>
            </w:r>
          </w:p>
        </w:tc>
        <w:tc>
          <w:tcPr>
            <w:tcW w:w="2835" w:type="dxa"/>
          </w:tcPr>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C01BD</w:t>
            </w:r>
          </w:p>
        </w:tc>
        <w:tc>
          <w:tcPr>
            <w:tcW w:w="3616" w:type="dxa"/>
          </w:tcPr>
          <w:p w:rsidR="00D642D8" w:rsidRPr="00D642D8" w:rsidRDefault="00D642D8" w:rsidP="00D642D8">
            <w:pPr>
              <w:widowControl w:val="0"/>
              <w:autoSpaceDE w:val="0"/>
              <w:autoSpaceDN w:val="0"/>
            </w:pPr>
            <w:r w:rsidRPr="00D642D8">
              <w:t>антиаритмические препараты, класс III</w:t>
            </w:r>
          </w:p>
        </w:tc>
        <w:tc>
          <w:tcPr>
            <w:tcW w:w="2551" w:type="dxa"/>
          </w:tcPr>
          <w:p w:rsidR="00D642D8" w:rsidRPr="00D642D8" w:rsidRDefault="00D642D8" w:rsidP="00D642D8">
            <w:pPr>
              <w:widowControl w:val="0"/>
              <w:autoSpaceDE w:val="0"/>
              <w:autoSpaceDN w:val="0"/>
              <w:jc w:val="center"/>
            </w:pPr>
            <w:r w:rsidRPr="00D642D8">
              <w:t>амиодарон</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C01BG</w:t>
            </w:r>
          </w:p>
        </w:tc>
        <w:tc>
          <w:tcPr>
            <w:tcW w:w="3616" w:type="dxa"/>
          </w:tcPr>
          <w:p w:rsidR="00D642D8" w:rsidRPr="00D642D8" w:rsidRDefault="00D642D8" w:rsidP="00D642D8">
            <w:pPr>
              <w:widowControl w:val="0"/>
              <w:autoSpaceDE w:val="0"/>
              <w:autoSpaceDN w:val="0"/>
            </w:pPr>
            <w:r w:rsidRPr="00D642D8">
              <w:t>другие антиаритмические препараты, классы I и III</w:t>
            </w:r>
          </w:p>
        </w:tc>
        <w:tc>
          <w:tcPr>
            <w:tcW w:w="2551" w:type="dxa"/>
          </w:tcPr>
          <w:p w:rsidR="00D642D8" w:rsidRPr="00D642D8" w:rsidRDefault="00D642D8" w:rsidP="00D642D8">
            <w:pPr>
              <w:widowControl w:val="0"/>
              <w:autoSpaceDE w:val="0"/>
              <w:autoSpaceDN w:val="0"/>
              <w:jc w:val="center"/>
            </w:pPr>
            <w:r w:rsidRPr="00D642D8">
              <w:t>лаппаконитина гидробромид</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C01D</w:t>
            </w:r>
          </w:p>
        </w:tc>
        <w:tc>
          <w:tcPr>
            <w:tcW w:w="3616" w:type="dxa"/>
          </w:tcPr>
          <w:p w:rsidR="00D642D8" w:rsidRPr="00D642D8" w:rsidRDefault="00D642D8" w:rsidP="00D642D8">
            <w:pPr>
              <w:widowControl w:val="0"/>
              <w:autoSpaceDE w:val="0"/>
              <w:autoSpaceDN w:val="0"/>
            </w:pPr>
            <w:r w:rsidRPr="00D642D8">
              <w:t>вазодилататоры для лечения заболеваний сердца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vMerge w:val="restart"/>
          </w:tcPr>
          <w:p w:rsidR="00D642D8" w:rsidRPr="00D642D8" w:rsidRDefault="00D642D8" w:rsidP="00D642D8">
            <w:pPr>
              <w:widowControl w:val="0"/>
              <w:autoSpaceDE w:val="0"/>
              <w:autoSpaceDN w:val="0"/>
              <w:jc w:val="center"/>
            </w:pPr>
            <w:r w:rsidRPr="00D642D8">
              <w:t>C01DA</w:t>
            </w:r>
          </w:p>
        </w:tc>
        <w:tc>
          <w:tcPr>
            <w:tcW w:w="3616" w:type="dxa"/>
            <w:vMerge w:val="restart"/>
          </w:tcPr>
          <w:p w:rsidR="00D642D8" w:rsidRPr="00D642D8" w:rsidRDefault="00D642D8" w:rsidP="00D642D8">
            <w:pPr>
              <w:widowControl w:val="0"/>
              <w:autoSpaceDE w:val="0"/>
              <w:autoSpaceDN w:val="0"/>
            </w:pPr>
            <w:r w:rsidRPr="00D642D8">
              <w:t>органические нитраты</w:t>
            </w:r>
          </w:p>
        </w:tc>
        <w:tc>
          <w:tcPr>
            <w:tcW w:w="2551" w:type="dxa"/>
          </w:tcPr>
          <w:p w:rsidR="00D642D8" w:rsidRPr="00D642D8" w:rsidRDefault="00D642D8" w:rsidP="00D642D8">
            <w:pPr>
              <w:widowControl w:val="0"/>
              <w:autoSpaceDE w:val="0"/>
              <w:autoSpaceDN w:val="0"/>
              <w:jc w:val="center"/>
            </w:pPr>
            <w:r w:rsidRPr="00D642D8">
              <w:t>изосорбида динитрат</w:t>
            </w:r>
          </w:p>
        </w:tc>
        <w:tc>
          <w:tcPr>
            <w:tcW w:w="2835" w:type="dxa"/>
          </w:tcPr>
          <w:p w:rsidR="00D642D8" w:rsidRPr="00D642D8" w:rsidRDefault="00D642D8" w:rsidP="00D642D8">
            <w:pPr>
              <w:widowControl w:val="0"/>
              <w:autoSpaceDE w:val="0"/>
              <w:autoSpaceDN w:val="0"/>
            </w:pPr>
            <w:r w:rsidRPr="00D642D8">
              <w:t>спрей дозированный;</w:t>
            </w:r>
          </w:p>
          <w:p w:rsidR="00D642D8" w:rsidRPr="00D642D8" w:rsidRDefault="00D642D8" w:rsidP="00D642D8">
            <w:pPr>
              <w:widowControl w:val="0"/>
              <w:autoSpaceDE w:val="0"/>
              <w:autoSpaceDN w:val="0"/>
            </w:pPr>
            <w:r w:rsidRPr="00D642D8">
              <w:t>спрей подъязычный дозированный;</w:t>
            </w:r>
          </w:p>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пролонгированного действия</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изосорбида мононитрат</w:t>
            </w:r>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капсулы пролонгированного действия;</w:t>
            </w:r>
          </w:p>
          <w:p w:rsidR="00D642D8" w:rsidRPr="00D642D8" w:rsidRDefault="00D642D8" w:rsidP="00D642D8">
            <w:pPr>
              <w:widowControl w:val="0"/>
              <w:autoSpaceDE w:val="0"/>
              <w:autoSpaceDN w:val="0"/>
            </w:pPr>
            <w:r w:rsidRPr="00D642D8">
              <w:t>капсулы ретард;</w:t>
            </w:r>
          </w:p>
          <w:p w:rsidR="00D642D8" w:rsidRPr="00D642D8" w:rsidRDefault="00D642D8" w:rsidP="00D642D8">
            <w:pPr>
              <w:widowControl w:val="0"/>
              <w:autoSpaceDE w:val="0"/>
              <w:autoSpaceDN w:val="0"/>
            </w:pPr>
            <w:r w:rsidRPr="00D642D8">
              <w:t>капсулы с пролонгированным высвобождением;</w:t>
            </w:r>
          </w:p>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пролонгированного действия</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нитроглицерин</w:t>
            </w:r>
          </w:p>
        </w:tc>
        <w:tc>
          <w:tcPr>
            <w:tcW w:w="2835" w:type="dxa"/>
          </w:tcPr>
          <w:p w:rsidR="00D642D8" w:rsidRPr="00D642D8" w:rsidRDefault="00D642D8" w:rsidP="00D642D8">
            <w:pPr>
              <w:widowControl w:val="0"/>
              <w:autoSpaceDE w:val="0"/>
              <w:autoSpaceDN w:val="0"/>
            </w:pPr>
            <w:r w:rsidRPr="00D642D8">
              <w:t>аэрозоль подъязычный дозированный;</w:t>
            </w:r>
          </w:p>
          <w:p w:rsidR="00D642D8" w:rsidRPr="00D642D8" w:rsidRDefault="00D642D8" w:rsidP="00D642D8">
            <w:pPr>
              <w:widowControl w:val="0"/>
              <w:autoSpaceDE w:val="0"/>
              <w:autoSpaceDN w:val="0"/>
            </w:pPr>
            <w:r w:rsidRPr="00D642D8">
              <w:t>капсулы подъязычные;</w:t>
            </w:r>
          </w:p>
          <w:p w:rsidR="00D642D8" w:rsidRPr="00D642D8" w:rsidRDefault="00D642D8" w:rsidP="00D642D8">
            <w:pPr>
              <w:widowControl w:val="0"/>
              <w:autoSpaceDE w:val="0"/>
              <w:autoSpaceDN w:val="0"/>
            </w:pPr>
            <w:r w:rsidRPr="00D642D8">
              <w:t>капсулы пролонгированного действия;</w:t>
            </w:r>
          </w:p>
          <w:p w:rsidR="00D642D8" w:rsidRPr="00D642D8" w:rsidRDefault="00D642D8" w:rsidP="00D642D8">
            <w:pPr>
              <w:widowControl w:val="0"/>
              <w:autoSpaceDE w:val="0"/>
              <w:autoSpaceDN w:val="0"/>
            </w:pPr>
            <w:r w:rsidRPr="00D642D8">
              <w:t>пленки для наклеивания на десну;</w:t>
            </w:r>
          </w:p>
          <w:p w:rsidR="00D642D8" w:rsidRPr="00D642D8" w:rsidRDefault="00D642D8" w:rsidP="00D642D8">
            <w:pPr>
              <w:widowControl w:val="0"/>
              <w:autoSpaceDE w:val="0"/>
              <w:autoSpaceDN w:val="0"/>
            </w:pPr>
            <w:r w:rsidRPr="00D642D8">
              <w:t>спрей подъязычный дозированный;</w:t>
            </w:r>
          </w:p>
          <w:p w:rsidR="00D642D8" w:rsidRPr="00D642D8" w:rsidRDefault="00D642D8" w:rsidP="00D642D8">
            <w:pPr>
              <w:widowControl w:val="0"/>
              <w:autoSpaceDE w:val="0"/>
              <w:autoSpaceDN w:val="0"/>
            </w:pPr>
            <w:r w:rsidRPr="00D642D8">
              <w:t>таблетки подъязычные;</w:t>
            </w:r>
          </w:p>
          <w:p w:rsidR="00D642D8" w:rsidRPr="00D642D8" w:rsidRDefault="00D642D8" w:rsidP="00D642D8">
            <w:pPr>
              <w:widowControl w:val="0"/>
              <w:autoSpaceDE w:val="0"/>
              <w:autoSpaceDN w:val="0"/>
            </w:pPr>
            <w:r w:rsidRPr="00D642D8">
              <w:t>таблетки сублингвальные</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C01E</w:t>
            </w:r>
          </w:p>
        </w:tc>
        <w:tc>
          <w:tcPr>
            <w:tcW w:w="3616" w:type="dxa"/>
          </w:tcPr>
          <w:p w:rsidR="00D642D8" w:rsidRPr="00D642D8" w:rsidRDefault="00D642D8" w:rsidP="00D642D8">
            <w:pPr>
              <w:widowControl w:val="0"/>
              <w:autoSpaceDE w:val="0"/>
              <w:autoSpaceDN w:val="0"/>
            </w:pPr>
            <w:r w:rsidRPr="00D642D8">
              <w:t>другие препараты для лечения заболеваний сердца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C02</w:t>
            </w:r>
          </w:p>
        </w:tc>
        <w:tc>
          <w:tcPr>
            <w:tcW w:w="3616" w:type="dxa"/>
          </w:tcPr>
          <w:p w:rsidR="00D642D8" w:rsidRPr="00D642D8" w:rsidRDefault="00D642D8" w:rsidP="00D642D8">
            <w:pPr>
              <w:widowControl w:val="0"/>
              <w:autoSpaceDE w:val="0"/>
              <w:autoSpaceDN w:val="0"/>
            </w:pPr>
            <w:r w:rsidRPr="00D642D8">
              <w:t>антигипертензивные средства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C02A</w:t>
            </w:r>
          </w:p>
        </w:tc>
        <w:tc>
          <w:tcPr>
            <w:tcW w:w="3616" w:type="dxa"/>
          </w:tcPr>
          <w:p w:rsidR="00D642D8" w:rsidRPr="00D642D8" w:rsidRDefault="00D642D8" w:rsidP="00D642D8">
            <w:pPr>
              <w:widowControl w:val="0"/>
              <w:autoSpaceDE w:val="0"/>
              <w:autoSpaceDN w:val="0"/>
            </w:pPr>
            <w:r w:rsidRPr="00D642D8">
              <w:t>антиадренергические средства центрального действия</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C02AB</w:t>
            </w:r>
          </w:p>
        </w:tc>
        <w:tc>
          <w:tcPr>
            <w:tcW w:w="3616" w:type="dxa"/>
          </w:tcPr>
          <w:p w:rsidR="00D642D8" w:rsidRPr="00D642D8" w:rsidRDefault="00D642D8" w:rsidP="00D642D8">
            <w:pPr>
              <w:widowControl w:val="0"/>
              <w:autoSpaceDE w:val="0"/>
              <w:autoSpaceDN w:val="0"/>
            </w:pPr>
            <w:r w:rsidRPr="00D642D8">
              <w:t>метилдопа</w:t>
            </w:r>
          </w:p>
        </w:tc>
        <w:tc>
          <w:tcPr>
            <w:tcW w:w="2551" w:type="dxa"/>
          </w:tcPr>
          <w:p w:rsidR="00D642D8" w:rsidRPr="00D642D8" w:rsidRDefault="00D642D8" w:rsidP="00D642D8">
            <w:pPr>
              <w:widowControl w:val="0"/>
              <w:autoSpaceDE w:val="0"/>
              <w:autoSpaceDN w:val="0"/>
              <w:jc w:val="center"/>
            </w:pPr>
            <w:r w:rsidRPr="00D642D8">
              <w:t>метилдопа</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vMerge w:val="restart"/>
          </w:tcPr>
          <w:p w:rsidR="00D642D8" w:rsidRPr="00D642D8" w:rsidRDefault="00D642D8" w:rsidP="00D642D8">
            <w:pPr>
              <w:widowControl w:val="0"/>
              <w:autoSpaceDE w:val="0"/>
              <w:autoSpaceDN w:val="0"/>
              <w:jc w:val="center"/>
            </w:pPr>
            <w:r w:rsidRPr="00D642D8">
              <w:t>C02AC</w:t>
            </w:r>
          </w:p>
        </w:tc>
        <w:tc>
          <w:tcPr>
            <w:tcW w:w="3616" w:type="dxa"/>
            <w:vMerge w:val="restart"/>
          </w:tcPr>
          <w:p w:rsidR="00D642D8" w:rsidRPr="00D642D8" w:rsidRDefault="00D642D8" w:rsidP="00D642D8">
            <w:pPr>
              <w:widowControl w:val="0"/>
              <w:autoSpaceDE w:val="0"/>
              <w:autoSpaceDN w:val="0"/>
            </w:pPr>
            <w:r w:rsidRPr="00D642D8">
              <w:t>агонисты имидазолиновых рецепторов</w:t>
            </w:r>
          </w:p>
        </w:tc>
        <w:tc>
          <w:tcPr>
            <w:tcW w:w="2551" w:type="dxa"/>
          </w:tcPr>
          <w:p w:rsidR="00D642D8" w:rsidRPr="00D642D8" w:rsidRDefault="00D642D8" w:rsidP="00D642D8">
            <w:pPr>
              <w:widowControl w:val="0"/>
              <w:autoSpaceDE w:val="0"/>
              <w:autoSpaceDN w:val="0"/>
              <w:jc w:val="center"/>
            </w:pPr>
            <w:r w:rsidRPr="00D642D8">
              <w:t>клонидин</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моксонидин</w:t>
            </w:r>
          </w:p>
        </w:tc>
        <w:tc>
          <w:tcPr>
            <w:tcW w:w="2835" w:type="dxa"/>
          </w:tcPr>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C02C</w:t>
            </w:r>
          </w:p>
        </w:tc>
        <w:tc>
          <w:tcPr>
            <w:tcW w:w="3616" w:type="dxa"/>
          </w:tcPr>
          <w:p w:rsidR="00D642D8" w:rsidRPr="00D642D8" w:rsidRDefault="00D642D8" w:rsidP="00D642D8">
            <w:pPr>
              <w:widowControl w:val="0"/>
              <w:autoSpaceDE w:val="0"/>
              <w:autoSpaceDN w:val="0"/>
            </w:pPr>
            <w:r w:rsidRPr="00D642D8">
              <w:t>антиадренергические средства периферического действия</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C02CA</w:t>
            </w:r>
          </w:p>
        </w:tc>
        <w:tc>
          <w:tcPr>
            <w:tcW w:w="3616" w:type="dxa"/>
          </w:tcPr>
          <w:p w:rsidR="00D642D8" w:rsidRPr="00D642D8" w:rsidRDefault="00D642D8" w:rsidP="00D642D8">
            <w:pPr>
              <w:widowControl w:val="0"/>
              <w:autoSpaceDE w:val="0"/>
              <w:autoSpaceDN w:val="0"/>
            </w:pPr>
            <w:r w:rsidRPr="00D642D8">
              <w:t>альфа-адреноблокаторы</w:t>
            </w:r>
          </w:p>
        </w:tc>
        <w:tc>
          <w:tcPr>
            <w:tcW w:w="2551" w:type="dxa"/>
          </w:tcPr>
          <w:p w:rsidR="00D642D8" w:rsidRPr="00D642D8" w:rsidRDefault="00D642D8" w:rsidP="00D642D8">
            <w:pPr>
              <w:widowControl w:val="0"/>
              <w:autoSpaceDE w:val="0"/>
              <w:autoSpaceDN w:val="0"/>
              <w:jc w:val="center"/>
            </w:pPr>
            <w:r w:rsidRPr="00D642D8">
              <w:t>урапидил</w:t>
            </w:r>
          </w:p>
        </w:tc>
        <w:tc>
          <w:tcPr>
            <w:tcW w:w="2835" w:type="dxa"/>
          </w:tcPr>
          <w:p w:rsidR="00D642D8" w:rsidRPr="00D642D8" w:rsidRDefault="00D642D8" w:rsidP="00D642D8">
            <w:pPr>
              <w:widowControl w:val="0"/>
              <w:autoSpaceDE w:val="0"/>
              <w:autoSpaceDN w:val="0"/>
            </w:pPr>
            <w:r w:rsidRPr="00D642D8">
              <w:t>капсулы пролонгированного действия</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C03</w:t>
            </w:r>
          </w:p>
        </w:tc>
        <w:tc>
          <w:tcPr>
            <w:tcW w:w="3616" w:type="dxa"/>
          </w:tcPr>
          <w:p w:rsidR="00D642D8" w:rsidRPr="00D642D8" w:rsidRDefault="00D642D8" w:rsidP="00D642D8">
            <w:pPr>
              <w:widowControl w:val="0"/>
              <w:autoSpaceDE w:val="0"/>
              <w:autoSpaceDN w:val="0"/>
            </w:pPr>
            <w:r w:rsidRPr="00D642D8">
              <w:t>диуретики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C03A</w:t>
            </w:r>
          </w:p>
        </w:tc>
        <w:tc>
          <w:tcPr>
            <w:tcW w:w="3616" w:type="dxa"/>
          </w:tcPr>
          <w:p w:rsidR="00D642D8" w:rsidRPr="00D642D8" w:rsidRDefault="00D642D8" w:rsidP="00D642D8">
            <w:pPr>
              <w:widowControl w:val="0"/>
              <w:autoSpaceDE w:val="0"/>
              <w:autoSpaceDN w:val="0"/>
            </w:pPr>
            <w:r w:rsidRPr="00D642D8">
              <w:t>тиазидные диуретики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C03AA</w:t>
            </w:r>
          </w:p>
        </w:tc>
        <w:tc>
          <w:tcPr>
            <w:tcW w:w="3616" w:type="dxa"/>
          </w:tcPr>
          <w:p w:rsidR="00D642D8" w:rsidRPr="00D642D8" w:rsidRDefault="00D642D8" w:rsidP="00D642D8">
            <w:pPr>
              <w:widowControl w:val="0"/>
              <w:autoSpaceDE w:val="0"/>
              <w:autoSpaceDN w:val="0"/>
            </w:pPr>
            <w:r w:rsidRPr="00D642D8">
              <w:t>тиазиды</w:t>
            </w:r>
          </w:p>
        </w:tc>
        <w:tc>
          <w:tcPr>
            <w:tcW w:w="2551" w:type="dxa"/>
          </w:tcPr>
          <w:p w:rsidR="00D642D8" w:rsidRPr="00D642D8" w:rsidRDefault="00D642D8" w:rsidP="00D642D8">
            <w:pPr>
              <w:widowControl w:val="0"/>
              <w:autoSpaceDE w:val="0"/>
              <w:autoSpaceDN w:val="0"/>
              <w:jc w:val="center"/>
            </w:pPr>
            <w:r w:rsidRPr="00D642D8">
              <w:t>гидрохлоротиазид</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C03B</w:t>
            </w:r>
          </w:p>
        </w:tc>
        <w:tc>
          <w:tcPr>
            <w:tcW w:w="3616" w:type="dxa"/>
          </w:tcPr>
          <w:p w:rsidR="00D642D8" w:rsidRPr="00D642D8" w:rsidRDefault="00D642D8" w:rsidP="00D642D8">
            <w:pPr>
              <w:widowControl w:val="0"/>
              <w:autoSpaceDE w:val="0"/>
              <w:autoSpaceDN w:val="0"/>
            </w:pPr>
            <w:r w:rsidRPr="00D642D8">
              <w:t>тиазидоподобные диуретики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C03BA</w:t>
            </w:r>
          </w:p>
        </w:tc>
        <w:tc>
          <w:tcPr>
            <w:tcW w:w="3616" w:type="dxa"/>
          </w:tcPr>
          <w:p w:rsidR="00D642D8" w:rsidRPr="00D642D8" w:rsidRDefault="00D642D8" w:rsidP="00D642D8">
            <w:pPr>
              <w:widowControl w:val="0"/>
              <w:autoSpaceDE w:val="0"/>
              <w:autoSpaceDN w:val="0"/>
            </w:pPr>
            <w:r w:rsidRPr="00D642D8">
              <w:t>сульфонамиды</w:t>
            </w:r>
          </w:p>
        </w:tc>
        <w:tc>
          <w:tcPr>
            <w:tcW w:w="2551" w:type="dxa"/>
          </w:tcPr>
          <w:p w:rsidR="00D642D8" w:rsidRPr="00D642D8" w:rsidRDefault="00D642D8" w:rsidP="00D642D8">
            <w:pPr>
              <w:widowControl w:val="0"/>
              <w:autoSpaceDE w:val="0"/>
              <w:autoSpaceDN w:val="0"/>
              <w:jc w:val="center"/>
            </w:pPr>
            <w:r w:rsidRPr="00D642D8">
              <w:t>индапамид</w:t>
            </w:r>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p w:rsidR="00D642D8" w:rsidRPr="00D642D8" w:rsidRDefault="00D642D8" w:rsidP="00D642D8">
            <w:pPr>
              <w:widowControl w:val="0"/>
              <w:autoSpaceDE w:val="0"/>
              <w:autoSpaceDN w:val="0"/>
            </w:pPr>
            <w:r w:rsidRPr="00D642D8">
              <w:t>таблетки пролонгированного действия, покрытые оболочкой;</w:t>
            </w:r>
          </w:p>
          <w:p w:rsidR="00D642D8" w:rsidRPr="00D642D8" w:rsidRDefault="00D642D8" w:rsidP="00D642D8">
            <w:pPr>
              <w:widowControl w:val="0"/>
              <w:autoSpaceDE w:val="0"/>
              <w:autoSpaceDN w:val="0"/>
            </w:pPr>
            <w:r w:rsidRPr="00D642D8">
              <w:t>таблетки пролонгированного действия, покрытые пленочной оболочкой;</w:t>
            </w:r>
          </w:p>
          <w:p w:rsidR="00D642D8" w:rsidRPr="00D642D8" w:rsidRDefault="00D642D8" w:rsidP="00D642D8">
            <w:pPr>
              <w:widowControl w:val="0"/>
              <w:autoSpaceDE w:val="0"/>
              <w:autoSpaceDN w:val="0"/>
            </w:pPr>
            <w:r w:rsidRPr="00D642D8">
              <w:t>таблетки с контролируемым высвобождением, покрытые пленочной оболочкой;</w:t>
            </w:r>
          </w:p>
          <w:p w:rsidR="00D642D8" w:rsidRPr="00D642D8" w:rsidRDefault="00D642D8" w:rsidP="00D642D8">
            <w:pPr>
              <w:widowControl w:val="0"/>
              <w:autoSpaceDE w:val="0"/>
              <w:autoSpaceDN w:val="0"/>
            </w:pPr>
            <w:r w:rsidRPr="00D642D8">
              <w:t>таблетки с модифицированным высвобождением, покрытые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C03C</w:t>
            </w:r>
          </w:p>
        </w:tc>
        <w:tc>
          <w:tcPr>
            <w:tcW w:w="3616" w:type="dxa"/>
          </w:tcPr>
          <w:p w:rsidR="00D642D8" w:rsidRPr="00D642D8" w:rsidRDefault="00D642D8" w:rsidP="00D642D8">
            <w:pPr>
              <w:widowControl w:val="0"/>
              <w:autoSpaceDE w:val="0"/>
              <w:autoSpaceDN w:val="0"/>
            </w:pPr>
            <w:r w:rsidRPr="00D642D8">
              <w:t>"петлевые" диуретики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C03CA</w:t>
            </w:r>
          </w:p>
        </w:tc>
        <w:tc>
          <w:tcPr>
            <w:tcW w:w="3616" w:type="dxa"/>
          </w:tcPr>
          <w:p w:rsidR="00D642D8" w:rsidRPr="00D642D8" w:rsidRDefault="00D642D8" w:rsidP="00D642D8">
            <w:pPr>
              <w:widowControl w:val="0"/>
              <w:autoSpaceDE w:val="0"/>
              <w:autoSpaceDN w:val="0"/>
            </w:pPr>
            <w:r w:rsidRPr="00D642D8">
              <w:t>сульфонамиды</w:t>
            </w:r>
          </w:p>
        </w:tc>
        <w:tc>
          <w:tcPr>
            <w:tcW w:w="2551" w:type="dxa"/>
          </w:tcPr>
          <w:p w:rsidR="00D642D8" w:rsidRPr="00D642D8" w:rsidRDefault="00D642D8" w:rsidP="00D642D8">
            <w:pPr>
              <w:widowControl w:val="0"/>
              <w:autoSpaceDE w:val="0"/>
              <w:autoSpaceDN w:val="0"/>
              <w:jc w:val="center"/>
            </w:pPr>
            <w:r w:rsidRPr="00D642D8">
              <w:t>фуросемид</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C03D</w:t>
            </w:r>
          </w:p>
        </w:tc>
        <w:tc>
          <w:tcPr>
            <w:tcW w:w="3616" w:type="dxa"/>
          </w:tcPr>
          <w:p w:rsidR="00D642D8" w:rsidRPr="00D642D8" w:rsidRDefault="00D642D8" w:rsidP="00D642D8">
            <w:pPr>
              <w:widowControl w:val="0"/>
              <w:autoSpaceDE w:val="0"/>
              <w:autoSpaceDN w:val="0"/>
            </w:pPr>
            <w:r w:rsidRPr="00D642D8">
              <w:t>калийсберегающие диуретики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C03DA</w:t>
            </w:r>
          </w:p>
        </w:tc>
        <w:tc>
          <w:tcPr>
            <w:tcW w:w="3616" w:type="dxa"/>
          </w:tcPr>
          <w:p w:rsidR="00D642D8" w:rsidRPr="00D642D8" w:rsidRDefault="00D642D8" w:rsidP="00D642D8">
            <w:pPr>
              <w:widowControl w:val="0"/>
              <w:autoSpaceDE w:val="0"/>
              <w:autoSpaceDN w:val="0"/>
            </w:pPr>
            <w:r w:rsidRPr="00D642D8">
              <w:t>антагонисты альдостерона</w:t>
            </w:r>
          </w:p>
        </w:tc>
        <w:tc>
          <w:tcPr>
            <w:tcW w:w="2551" w:type="dxa"/>
          </w:tcPr>
          <w:p w:rsidR="00D642D8" w:rsidRPr="00D642D8" w:rsidRDefault="00D642D8" w:rsidP="00D642D8">
            <w:pPr>
              <w:widowControl w:val="0"/>
              <w:autoSpaceDE w:val="0"/>
              <w:autoSpaceDN w:val="0"/>
              <w:jc w:val="center"/>
            </w:pPr>
            <w:r w:rsidRPr="00D642D8">
              <w:t>спиронолактон</w:t>
            </w:r>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C07</w:t>
            </w:r>
          </w:p>
        </w:tc>
        <w:tc>
          <w:tcPr>
            <w:tcW w:w="3616" w:type="dxa"/>
          </w:tcPr>
          <w:p w:rsidR="00D642D8" w:rsidRPr="00D642D8" w:rsidRDefault="00D642D8" w:rsidP="00D642D8">
            <w:pPr>
              <w:widowControl w:val="0"/>
              <w:autoSpaceDE w:val="0"/>
              <w:autoSpaceDN w:val="0"/>
            </w:pPr>
            <w:r w:rsidRPr="00D642D8">
              <w:t>бета-адреноблокаторы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C07A</w:t>
            </w:r>
          </w:p>
        </w:tc>
        <w:tc>
          <w:tcPr>
            <w:tcW w:w="3616" w:type="dxa"/>
          </w:tcPr>
          <w:p w:rsidR="00D642D8" w:rsidRPr="00D642D8" w:rsidRDefault="00D642D8" w:rsidP="00D642D8">
            <w:pPr>
              <w:widowControl w:val="0"/>
              <w:autoSpaceDE w:val="0"/>
              <w:autoSpaceDN w:val="0"/>
            </w:pPr>
            <w:r w:rsidRPr="00D642D8">
              <w:t>бета-адреноблокаторы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vMerge w:val="restart"/>
          </w:tcPr>
          <w:p w:rsidR="00D642D8" w:rsidRPr="00D642D8" w:rsidRDefault="00D642D8" w:rsidP="00D642D8">
            <w:pPr>
              <w:widowControl w:val="0"/>
              <w:autoSpaceDE w:val="0"/>
              <w:autoSpaceDN w:val="0"/>
              <w:jc w:val="center"/>
            </w:pPr>
            <w:r w:rsidRPr="00D642D8">
              <w:t>C07AA</w:t>
            </w:r>
          </w:p>
        </w:tc>
        <w:tc>
          <w:tcPr>
            <w:tcW w:w="3616" w:type="dxa"/>
            <w:vMerge w:val="restart"/>
          </w:tcPr>
          <w:p w:rsidR="00D642D8" w:rsidRPr="00D642D8" w:rsidRDefault="00D642D8" w:rsidP="00D642D8">
            <w:pPr>
              <w:widowControl w:val="0"/>
              <w:autoSpaceDE w:val="0"/>
              <w:autoSpaceDN w:val="0"/>
            </w:pPr>
            <w:r w:rsidRPr="00D642D8">
              <w:t>неселективные бета-адреноблокаторы</w:t>
            </w:r>
          </w:p>
        </w:tc>
        <w:tc>
          <w:tcPr>
            <w:tcW w:w="2551" w:type="dxa"/>
          </w:tcPr>
          <w:p w:rsidR="00D642D8" w:rsidRPr="00D642D8" w:rsidRDefault="00D642D8" w:rsidP="00D642D8">
            <w:pPr>
              <w:widowControl w:val="0"/>
              <w:autoSpaceDE w:val="0"/>
              <w:autoSpaceDN w:val="0"/>
              <w:jc w:val="center"/>
            </w:pPr>
            <w:r w:rsidRPr="00D642D8">
              <w:t>пропранолол</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соталол</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vMerge w:val="restart"/>
          </w:tcPr>
          <w:p w:rsidR="00D642D8" w:rsidRPr="00D642D8" w:rsidRDefault="00D642D8" w:rsidP="00D642D8">
            <w:pPr>
              <w:widowControl w:val="0"/>
              <w:autoSpaceDE w:val="0"/>
              <w:autoSpaceDN w:val="0"/>
              <w:jc w:val="center"/>
            </w:pPr>
            <w:r w:rsidRPr="00D642D8">
              <w:t>C07AB</w:t>
            </w:r>
          </w:p>
        </w:tc>
        <w:tc>
          <w:tcPr>
            <w:tcW w:w="3616" w:type="dxa"/>
            <w:vMerge w:val="restart"/>
          </w:tcPr>
          <w:p w:rsidR="00D642D8" w:rsidRPr="00D642D8" w:rsidRDefault="00D642D8" w:rsidP="00D642D8">
            <w:pPr>
              <w:widowControl w:val="0"/>
              <w:autoSpaceDE w:val="0"/>
              <w:autoSpaceDN w:val="0"/>
            </w:pPr>
            <w:r w:rsidRPr="00D642D8">
              <w:t>селективные бета-адреноблокаторы</w:t>
            </w:r>
          </w:p>
        </w:tc>
        <w:tc>
          <w:tcPr>
            <w:tcW w:w="2551" w:type="dxa"/>
          </w:tcPr>
          <w:p w:rsidR="00D642D8" w:rsidRPr="00D642D8" w:rsidRDefault="00D642D8" w:rsidP="00D642D8">
            <w:pPr>
              <w:widowControl w:val="0"/>
              <w:autoSpaceDE w:val="0"/>
              <w:autoSpaceDN w:val="0"/>
              <w:jc w:val="center"/>
            </w:pPr>
            <w:r w:rsidRPr="00D642D8">
              <w:t>атенолол</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бисопролол</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метопролол</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пленочной оболочкой;</w:t>
            </w:r>
          </w:p>
          <w:p w:rsidR="00D642D8" w:rsidRPr="00D642D8" w:rsidRDefault="00D642D8" w:rsidP="00D642D8">
            <w:pPr>
              <w:widowControl w:val="0"/>
              <w:autoSpaceDE w:val="0"/>
              <w:autoSpaceDN w:val="0"/>
            </w:pPr>
            <w:r w:rsidRPr="00D642D8">
              <w:t>таблетки пролонгированного действия, покрытые пленочной оболочкой;</w:t>
            </w:r>
          </w:p>
          <w:p w:rsidR="00D642D8" w:rsidRPr="00D642D8" w:rsidRDefault="00D642D8" w:rsidP="00D642D8">
            <w:pPr>
              <w:widowControl w:val="0"/>
              <w:autoSpaceDE w:val="0"/>
              <w:autoSpaceDN w:val="0"/>
            </w:pPr>
            <w:r w:rsidRPr="00D642D8">
              <w:t>таблетки с замедленным высвобождением, покрытые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C07AG</w:t>
            </w:r>
          </w:p>
        </w:tc>
        <w:tc>
          <w:tcPr>
            <w:tcW w:w="3616" w:type="dxa"/>
          </w:tcPr>
          <w:p w:rsidR="00D642D8" w:rsidRPr="00D642D8" w:rsidRDefault="00D642D8" w:rsidP="00D642D8">
            <w:pPr>
              <w:widowControl w:val="0"/>
              <w:autoSpaceDE w:val="0"/>
              <w:autoSpaceDN w:val="0"/>
            </w:pPr>
            <w:r w:rsidRPr="00D642D8">
              <w:t>альфа- и бета-адреноблокаторы</w:t>
            </w:r>
          </w:p>
        </w:tc>
        <w:tc>
          <w:tcPr>
            <w:tcW w:w="2551" w:type="dxa"/>
          </w:tcPr>
          <w:p w:rsidR="00D642D8" w:rsidRPr="00D642D8" w:rsidRDefault="00D642D8" w:rsidP="00D642D8">
            <w:pPr>
              <w:widowControl w:val="0"/>
              <w:autoSpaceDE w:val="0"/>
              <w:autoSpaceDN w:val="0"/>
              <w:jc w:val="center"/>
            </w:pPr>
            <w:r w:rsidRPr="00D642D8">
              <w:t>карведилол</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C08</w:t>
            </w:r>
          </w:p>
        </w:tc>
        <w:tc>
          <w:tcPr>
            <w:tcW w:w="3616" w:type="dxa"/>
          </w:tcPr>
          <w:p w:rsidR="00D642D8" w:rsidRPr="00D642D8" w:rsidRDefault="00D642D8" w:rsidP="00D642D8">
            <w:pPr>
              <w:widowControl w:val="0"/>
              <w:autoSpaceDE w:val="0"/>
              <w:autoSpaceDN w:val="0"/>
            </w:pPr>
            <w:r w:rsidRPr="00D642D8">
              <w:t>блокаторы кальциевых каналов</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C08C</w:t>
            </w:r>
          </w:p>
        </w:tc>
        <w:tc>
          <w:tcPr>
            <w:tcW w:w="3616" w:type="dxa"/>
          </w:tcPr>
          <w:p w:rsidR="00D642D8" w:rsidRPr="00D642D8" w:rsidRDefault="00D642D8" w:rsidP="00D642D8">
            <w:pPr>
              <w:widowControl w:val="0"/>
              <w:autoSpaceDE w:val="0"/>
              <w:autoSpaceDN w:val="0"/>
            </w:pPr>
            <w:r w:rsidRPr="00D642D8">
              <w:t>селективные блокаторы кальциевых каналов с преимущественным действием на сосуды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vMerge w:val="restart"/>
          </w:tcPr>
          <w:p w:rsidR="00D642D8" w:rsidRPr="00D642D8" w:rsidRDefault="00D642D8" w:rsidP="00D642D8">
            <w:pPr>
              <w:widowControl w:val="0"/>
              <w:autoSpaceDE w:val="0"/>
              <w:autoSpaceDN w:val="0"/>
              <w:jc w:val="center"/>
            </w:pPr>
            <w:r w:rsidRPr="00D642D8">
              <w:t>C08CA</w:t>
            </w:r>
          </w:p>
        </w:tc>
        <w:tc>
          <w:tcPr>
            <w:tcW w:w="3616" w:type="dxa"/>
            <w:vMerge w:val="restart"/>
          </w:tcPr>
          <w:p w:rsidR="00D642D8" w:rsidRPr="00D642D8" w:rsidRDefault="00D642D8" w:rsidP="00D642D8">
            <w:pPr>
              <w:widowControl w:val="0"/>
              <w:autoSpaceDE w:val="0"/>
              <w:autoSpaceDN w:val="0"/>
            </w:pPr>
            <w:r w:rsidRPr="00D642D8">
              <w:t>производные дигидропиридина</w:t>
            </w:r>
          </w:p>
        </w:tc>
        <w:tc>
          <w:tcPr>
            <w:tcW w:w="2551" w:type="dxa"/>
          </w:tcPr>
          <w:p w:rsidR="00D642D8" w:rsidRPr="00D642D8" w:rsidRDefault="00D642D8" w:rsidP="00D642D8">
            <w:pPr>
              <w:widowControl w:val="0"/>
              <w:autoSpaceDE w:val="0"/>
              <w:autoSpaceDN w:val="0"/>
              <w:jc w:val="center"/>
            </w:pPr>
            <w:r w:rsidRPr="00D642D8">
              <w:t>амлодипин</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нимодипин</w:t>
            </w:r>
          </w:p>
        </w:tc>
        <w:tc>
          <w:tcPr>
            <w:tcW w:w="2835" w:type="dxa"/>
          </w:tcPr>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нифедипин</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p w:rsidR="00D642D8" w:rsidRPr="00D642D8" w:rsidRDefault="00D642D8" w:rsidP="00D642D8">
            <w:pPr>
              <w:widowControl w:val="0"/>
              <w:autoSpaceDE w:val="0"/>
              <w:autoSpaceDN w:val="0"/>
            </w:pPr>
            <w:r w:rsidRPr="00D642D8">
              <w:t>таблетки пролонгированного действия, покрытые оболочкой;</w:t>
            </w:r>
          </w:p>
          <w:p w:rsidR="00D642D8" w:rsidRPr="00D642D8" w:rsidRDefault="00D642D8" w:rsidP="00D642D8">
            <w:pPr>
              <w:widowControl w:val="0"/>
              <w:autoSpaceDE w:val="0"/>
              <w:autoSpaceDN w:val="0"/>
            </w:pPr>
            <w:r w:rsidRPr="00D642D8">
              <w:t>таблетки пролонгированного действия, покрытые пленочной оболочкой;</w:t>
            </w:r>
          </w:p>
          <w:p w:rsidR="00D642D8" w:rsidRPr="00D642D8" w:rsidRDefault="00D642D8" w:rsidP="00D642D8">
            <w:pPr>
              <w:widowControl w:val="0"/>
              <w:autoSpaceDE w:val="0"/>
              <w:autoSpaceDN w:val="0"/>
            </w:pPr>
            <w:r w:rsidRPr="00D642D8">
              <w:t>таблетки с контролируемым высвобождением, покрытые оболочкой;</w:t>
            </w:r>
          </w:p>
          <w:p w:rsidR="00D642D8" w:rsidRPr="00D642D8" w:rsidRDefault="00D642D8" w:rsidP="00D642D8">
            <w:pPr>
              <w:widowControl w:val="0"/>
              <w:autoSpaceDE w:val="0"/>
              <w:autoSpaceDN w:val="0"/>
            </w:pPr>
            <w:r w:rsidRPr="00D642D8">
              <w:t>таблетки с контролируемым высвобождением, покрытые пленочной оболочкой;</w:t>
            </w:r>
          </w:p>
          <w:p w:rsidR="00D642D8" w:rsidRPr="00D642D8" w:rsidRDefault="00D642D8" w:rsidP="00D642D8">
            <w:pPr>
              <w:widowControl w:val="0"/>
              <w:autoSpaceDE w:val="0"/>
              <w:autoSpaceDN w:val="0"/>
            </w:pPr>
            <w:r w:rsidRPr="00D642D8">
              <w:t>таблетки с модифицированным, высвобождением, покрытые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C08D</w:t>
            </w:r>
          </w:p>
        </w:tc>
        <w:tc>
          <w:tcPr>
            <w:tcW w:w="3616" w:type="dxa"/>
          </w:tcPr>
          <w:p w:rsidR="00D642D8" w:rsidRPr="00D642D8" w:rsidRDefault="00D642D8" w:rsidP="00D642D8">
            <w:pPr>
              <w:widowControl w:val="0"/>
              <w:autoSpaceDE w:val="0"/>
              <w:autoSpaceDN w:val="0"/>
            </w:pPr>
            <w:r w:rsidRPr="00D642D8">
              <w:t>селективные блокаторы кальциевых каналов с прямым действием на сердце</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C08DA</w:t>
            </w:r>
          </w:p>
        </w:tc>
        <w:tc>
          <w:tcPr>
            <w:tcW w:w="3616" w:type="dxa"/>
          </w:tcPr>
          <w:p w:rsidR="00D642D8" w:rsidRPr="00D642D8" w:rsidRDefault="00D642D8" w:rsidP="00D642D8">
            <w:pPr>
              <w:widowControl w:val="0"/>
              <w:autoSpaceDE w:val="0"/>
              <w:autoSpaceDN w:val="0"/>
            </w:pPr>
            <w:r w:rsidRPr="00D642D8">
              <w:t>производные фенилалкиламина</w:t>
            </w:r>
          </w:p>
        </w:tc>
        <w:tc>
          <w:tcPr>
            <w:tcW w:w="2551" w:type="dxa"/>
          </w:tcPr>
          <w:p w:rsidR="00D642D8" w:rsidRPr="00D642D8" w:rsidRDefault="00D642D8" w:rsidP="00D642D8">
            <w:pPr>
              <w:widowControl w:val="0"/>
              <w:autoSpaceDE w:val="0"/>
              <w:autoSpaceDN w:val="0"/>
              <w:jc w:val="center"/>
            </w:pPr>
            <w:r w:rsidRPr="00D642D8">
              <w:t>верапамил</w:t>
            </w:r>
          </w:p>
        </w:tc>
        <w:tc>
          <w:tcPr>
            <w:tcW w:w="2835" w:type="dxa"/>
          </w:tcPr>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p w:rsidR="00D642D8" w:rsidRPr="00D642D8" w:rsidRDefault="00D642D8" w:rsidP="00D642D8">
            <w:pPr>
              <w:widowControl w:val="0"/>
              <w:autoSpaceDE w:val="0"/>
              <w:autoSpaceDN w:val="0"/>
            </w:pPr>
            <w:r w:rsidRPr="00D642D8">
              <w:t>таблетки, пролонгированного действия, покрытые оболочкой;</w:t>
            </w:r>
          </w:p>
          <w:p w:rsidR="00D642D8" w:rsidRPr="00D642D8" w:rsidRDefault="00D642D8" w:rsidP="00D642D8">
            <w:pPr>
              <w:widowControl w:val="0"/>
              <w:autoSpaceDE w:val="0"/>
              <w:autoSpaceDN w:val="0"/>
            </w:pPr>
            <w:r w:rsidRPr="00D642D8">
              <w:t>таблетки пролонгированного действия,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C09</w:t>
            </w:r>
          </w:p>
        </w:tc>
        <w:tc>
          <w:tcPr>
            <w:tcW w:w="3616" w:type="dxa"/>
          </w:tcPr>
          <w:p w:rsidR="00D642D8" w:rsidRPr="00D642D8" w:rsidRDefault="00D642D8" w:rsidP="00D642D8">
            <w:pPr>
              <w:widowControl w:val="0"/>
              <w:autoSpaceDE w:val="0"/>
              <w:autoSpaceDN w:val="0"/>
            </w:pPr>
            <w:r w:rsidRPr="00D642D8">
              <w:t>средства, действующие на ренин-ангиотензиновую систему</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C09A</w:t>
            </w:r>
          </w:p>
        </w:tc>
        <w:tc>
          <w:tcPr>
            <w:tcW w:w="3616" w:type="dxa"/>
          </w:tcPr>
          <w:p w:rsidR="00D642D8" w:rsidRPr="00D642D8" w:rsidRDefault="00D642D8" w:rsidP="00D642D8">
            <w:pPr>
              <w:widowControl w:val="0"/>
              <w:autoSpaceDE w:val="0"/>
              <w:autoSpaceDN w:val="0"/>
            </w:pPr>
            <w:r w:rsidRPr="00D642D8">
              <w:t>ингибиторы АПФ</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vMerge w:val="restart"/>
          </w:tcPr>
          <w:p w:rsidR="00D642D8" w:rsidRPr="00D642D8" w:rsidRDefault="00D642D8" w:rsidP="00D642D8">
            <w:pPr>
              <w:widowControl w:val="0"/>
              <w:autoSpaceDE w:val="0"/>
              <w:autoSpaceDN w:val="0"/>
              <w:jc w:val="center"/>
            </w:pPr>
            <w:r w:rsidRPr="00D642D8">
              <w:t>C09AA</w:t>
            </w:r>
          </w:p>
        </w:tc>
        <w:tc>
          <w:tcPr>
            <w:tcW w:w="3616" w:type="dxa"/>
            <w:vMerge w:val="restart"/>
          </w:tcPr>
          <w:p w:rsidR="00D642D8" w:rsidRPr="00D642D8" w:rsidRDefault="00D642D8" w:rsidP="00D642D8">
            <w:pPr>
              <w:widowControl w:val="0"/>
              <w:autoSpaceDE w:val="0"/>
              <w:autoSpaceDN w:val="0"/>
            </w:pPr>
            <w:r w:rsidRPr="00D642D8">
              <w:t>ингибиторы АПФ</w:t>
            </w:r>
          </w:p>
        </w:tc>
        <w:tc>
          <w:tcPr>
            <w:tcW w:w="2551" w:type="dxa"/>
          </w:tcPr>
          <w:p w:rsidR="00D642D8" w:rsidRPr="00D642D8" w:rsidRDefault="00D642D8" w:rsidP="00D642D8">
            <w:pPr>
              <w:widowControl w:val="0"/>
              <w:autoSpaceDE w:val="0"/>
              <w:autoSpaceDN w:val="0"/>
              <w:jc w:val="center"/>
            </w:pPr>
            <w:r w:rsidRPr="00D642D8">
              <w:t>каптоприл</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оболочкой</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лизиноприл</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периндоприл</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диспергируемые в полости рта;</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эналаприл</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C09C</w:t>
            </w:r>
          </w:p>
        </w:tc>
        <w:tc>
          <w:tcPr>
            <w:tcW w:w="3616" w:type="dxa"/>
          </w:tcPr>
          <w:p w:rsidR="00D642D8" w:rsidRPr="00D642D8" w:rsidRDefault="00D642D8" w:rsidP="00D642D8">
            <w:pPr>
              <w:widowControl w:val="0"/>
              <w:autoSpaceDE w:val="0"/>
              <w:autoSpaceDN w:val="0"/>
            </w:pPr>
            <w:r w:rsidRPr="00D642D8">
              <w:t>антагонисты ангиотензина II</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C09CA</w:t>
            </w:r>
          </w:p>
        </w:tc>
        <w:tc>
          <w:tcPr>
            <w:tcW w:w="3616" w:type="dxa"/>
          </w:tcPr>
          <w:p w:rsidR="00D642D8" w:rsidRPr="00D642D8" w:rsidRDefault="00D642D8" w:rsidP="00D642D8">
            <w:pPr>
              <w:widowControl w:val="0"/>
              <w:autoSpaceDE w:val="0"/>
              <w:autoSpaceDN w:val="0"/>
            </w:pPr>
            <w:r w:rsidRPr="00D642D8">
              <w:t>антагонисты ангиотензина II</w:t>
            </w:r>
          </w:p>
        </w:tc>
        <w:tc>
          <w:tcPr>
            <w:tcW w:w="2551" w:type="dxa"/>
          </w:tcPr>
          <w:p w:rsidR="00D642D8" w:rsidRPr="00D642D8" w:rsidRDefault="00D642D8" w:rsidP="00D642D8">
            <w:pPr>
              <w:widowControl w:val="0"/>
              <w:autoSpaceDE w:val="0"/>
              <w:autoSpaceDN w:val="0"/>
              <w:jc w:val="center"/>
            </w:pPr>
            <w:r w:rsidRPr="00D642D8">
              <w:t>лозартан</w:t>
            </w:r>
          </w:p>
        </w:tc>
        <w:tc>
          <w:tcPr>
            <w:tcW w:w="2835" w:type="dxa"/>
          </w:tcPr>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C10</w:t>
            </w:r>
          </w:p>
        </w:tc>
        <w:tc>
          <w:tcPr>
            <w:tcW w:w="3616" w:type="dxa"/>
          </w:tcPr>
          <w:p w:rsidR="00D642D8" w:rsidRPr="00D642D8" w:rsidRDefault="00D642D8" w:rsidP="00D642D8">
            <w:pPr>
              <w:widowControl w:val="0"/>
              <w:autoSpaceDE w:val="0"/>
              <w:autoSpaceDN w:val="0"/>
            </w:pPr>
            <w:r w:rsidRPr="00D642D8">
              <w:t>гиполипидемические средства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C10A</w:t>
            </w:r>
          </w:p>
        </w:tc>
        <w:tc>
          <w:tcPr>
            <w:tcW w:w="3616" w:type="dxa"/>
          </w:tcPr>
          <w:p w:rsidR="00D642D8" w:rsidRPr="00D642D8" w:rsidRDefault="00D642D8" w:rsidP="00D642D8">
            <w:pPr>
              <w:widowControl w:val="0"/>
              <w:autoSpaceDE w:val="0"/>
              <w:autoSpaceDN w:val="0"/>
            </w:pPr>
            <w:r w:rsidRPr="00D642D8">
              <w:t>гиполипидемические средства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vMerge w:val="restart"/>
          </w:tcPr>
          <w:p w:rsidR="00D642D8" w:rsidRPr="00D642D8" w:rsidRDefault="00D642D8" w:rsidP="00D642D8">
            <w:pPr>
              <w:widowControl w:val="0"/>
              <w:autoSpaceDE w:val="0"/>
              <w:autoSpaceDN w:val="0"/>
              <w:jc w:val="center"/>
            </w:pPr>
            <w:r w:rsidRPr="00D642D8">
              <w:t>C10AA</w:t>
            </w:r>
          </w:p>
        </w:tc>
        <w:tc>
          <w:tcPr>
            <w:tcW w:w="3616" w:type="dxa"/>
            <w:vMerge w:val="restart"/>
          </w:tcPr>
          <w:p w:rsidR="00D642D8" w:rsidRPr="00D642D8" w:rsidRDefault="00D642D8" w:rsidP="00D642D8">
            <w:pPr>
              <w:widowControl w:val="0"/>
              <w:autoSpaceDE w:val="0"/>
              <w:autoSpaceDN w:val="0"/>
            </w:pPr>
            <w:r w:rsidRPr="00D642D8">
              <w:t>ингибиторы ГМГ-КоА-редуктазы</w:t>
            </w:r>
          </w:p>
        </w:tc>
        <w:tc>
          <w:tcPr>
            <w:tcW w:w="2551" w:type="dxa"/>
          </w:tcPr>
          <w:p w:rsidR="00D642D8" w:rsidRPr="00D642D8" w:rsidRDefault="00D642D8" w:rsidP="00D642D8">
            <w:pPr>
              <w:widowControl w:val="0"/>
              <w:autoSpaceDE w:val="0"/>
              <w:autoSpaceDN w:val="0"/>
              <w:jc w:val="center"/>
            </w:pPr>
            <w:r w:rsidRPr="00D642D8">
              <w:t xml:space="preserve">аторвастатин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 xml:space="preserve">симвастатин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C10AB</w:t>
            </w:r>
          </w:p>
        </w:tc>
        <w:tc>
          <w:tcPr>
            <w:tcW w:w="3616" w:type="dxa"/>
          </w:tcPr>
          <w:p w:rsidR="00D642D8" w:rsidRPr="00D642D8" w:rsidRDefault="00D642D8" w:rsidP="00D642D8">
            <w:pPr>
              <w:widowControl w:val="0"/>
              <w:autoSpaceDE w:val="0"/>
              <w:autoSpaceDN w:val="0"/>
            </w:pPr>
            <w:r w:rsidRPr="00D642D8">
              <w:t>фибраты</w:t>
            </w:r>
          </w:p>
        </w:tc>
        <w:tc>
          <w:tcPr>
            <w:tcW w:w="2551" w:type="dxa"/>
          </w:tcPr>
          <w:p w:rsidR="00D642D8" w:rsidRPr="00D642D8" w:rsidRDefault="00D642D8" w:rsidP="00D642D8">
            <w:pPr>
              <w:widowControl w:val="0"/>
              <w:autoSpaceDE w:val="0"/>
              <w:autoSpaceDN w:val="0"/>
              <w:jc w:val="center"/>
            </w:pPr>
            <w:r w:rsidRPr="00D642D8">
              <w:t>фенофибрат</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капсулы пролонгированного действия;</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D</w:t>
            </w:r>
          </w:p>
        </w:tc>
        <w:tc>
          <w:tcPr>
            <w:tcW w:w="3616" w:type="dxa"/>
          </w:tcPr>
          <w:p w:rsidR="00D642D8" w:rsidRPr="00D642D8" w:rsidRDefault="00D642D8" w:rsidP="00D642D8">
            <w:pPr>
              <w:widowControl w:val="0"/>
              <w:autoSpaceDE w:val="0"/>
              <w:autoSpaceDN w:val="0"/>
            </w:pPr>
            <w:r w:rsidRPr="00D642D8">
              <w:t>дерматологические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D01</w:t>
            </w:r>
          </w:p>
        </w:tc>
        <w:tc>
          <w:tcPr>
            <w:tcW w:w="3616" w:type="dxa"/>
          </w:tcPr>
          <w:p w:rsidR="00D642D8" w:rsidRPr="00D642D8" w:rsidRDefault="00D642D8" w:rsidP="00D642D8">
            <w:pPr>
              <w:widowControl w:val="0"/>
              <w:autoSpaceDE w:val="0"/>
              <w:autoSpaceDN w:val="0"/>
            </w:pPr>
            <w:r w:rsidRPr="00D642D8">
              <w:t>противогрибковые препараты, применяемые в дерматологии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D01A</w:t>
            </w:r>
          </w:p>
        </w:tc>
        <w:tc>
          <w:tcPr>
            <w:tcW w:w="3616" w:type="dxa"/>
          </w:tcPr>
          <w:p w:rsidR="00D642D8" w:rsidRPr="00D642D8" w:rsidRDefault="00D642D8" w:rsidP="00D642D8">
            <w:pPr>
              <w:widowControl w:val="0"/>
              <w:autoSpaceDE w:val="0"/>
              <w:autoSpaceDN w:val="0"/>
            </w:pPr>
            <w:r w:rsidRPr="00D642D8">
              <w:t>противогрибковые препараты для местного применения</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D01AE</w:t>
            </w:r>
          </w:p>
        </w:tc>
        <w:tc>
          <w:tcPr>
            <w:tcW w:w="3616" w:type="dxa"/>
          </w:tcPr>
          <w:p w:rsidR="00D642D8" w:rsidRPr="00D642D8" w:rsidRDefault="00D642D8" w:rsidP="00D642D8">
            <w:pPr>
              <w:widowControl w:val="0"/>
              <w:autoSpaceDE w:val="0"/>
              <w:autoSpaceDN w:val="0"/>
            </w:pPr>
            <w:r w:rsidRPr="00D642D8">
              <w:t>прочие противогрибковые препараты для местного применения</w:t>
            </w:r>
          </w:p>
        </w:tc>
        <w:tc>
          <w:tcPr>
            <w:tcW w:w="2551" w:type="dxa"/>
          </w:tcPr>
          <w:p w:rsidR="00D642D8" w:rsidRPr="00D642D8" w:rsidRDefault="00D642D8" w:rsidP="00D642D8">
            <w:pPr>
              <w:widowControl w:val="0"/>
              <w:autoSpaceDE w:val="0"/>
              <w:autoSpaceDN w:val="0"/>
              <w:jc w:val="center"/>
            </w:pPr>
            <w:r w:rsidRPr="00D642D8">
              <w:t>салициловая кислота</w:t>
            </w:r>
          </w:p>
        </w:tc>
        <w:tc>
          <w:tcPr>
            <w:tcW w:w="2835" w:type="dxa"/>
          </w:tcPr>
          <w:p w:rsidR="00D642D8" w:rsidRPr="00D642D8" w:rsidRDefault="00D642D8" w:rsidP="00D642D8">
            <w:pPr>
              <w:widowControl w:val="0"/>
              <w:autoSpaceDE w:val="0"/>
              <w:autoSpaceDN w:val="0"/>
            </w:pPr>
            <w:r w:rsidRPr="00D642D8">
              <w:t>мазь для наружного применения;</w:t>
            </w:r>
          </w:p>
          <w:p w:rsidR="00D642D8" w:rsidRPr="00D642D8" w:rsidRDefault="00D642D8" w:rsidP="00D642D8">
            <w:pPr>
              <w:widowControl w:val="0"/>
              <w:autoSpaceDE w:val="0"/>
              <w:autoSpaceDN w:val="0"/>
            </w:pPr>
            <w:r w:rsidRPr="00D642D8">
              <w:t>раствор для наружного применения [спиртовой]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D06</w:t>
            </w:r>
          </w:p>
        </w:tc>
        <w:tc>
          <w:tcPr>
            <w:tcW w:w="3616" w:type="dxa"/>
          </w:tcPr>
          <w:p w:rsidR="00D642D8" w:rsidRPr="00D642D8" w:rsidRDefault="00D642D8" w:rsidP="00D642D8">
            <w:pPr>
              <w:widowControl w:val="0"/>
              <w:autoSpaceDE w:val="0"/>
              <w:autoSpaceDN w:val="0"/>
            </w:pPr>
            <w:r w:rsidRPr="00D642D8">
              <w:t>антибиотики и противомикробные средства, применяемые в дерматологии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D06C</w:t>
            </w:r>
          </w:p>
        </w:tc>
        <w:tc>
          <w:tcPr>
            <w:tcW w:w="3616" w:type="dxa"/>
          </w:tcPr>
          <w:p w:rsidR="00D642D8" w:rsidRPr="00D642D8" w:rsidRDefault="00D642D8" w:rsidP="00D642D8">
            <w:pPr>
              <w:widowControl w:val="0"/>
              <w:autoSpaceDE w:val="0"/>
              <w:autoSpaceDN w:val="0"/>
            </w:pPr>
            <w:r w:rsidRPr="00D642D8">
              <w:t>антибиотики в комбинации с противомикробными средствами</w:t>
            </w:r>
          </w:p>
        </w:tc>
        <w:tc>
          <w:tcPr>
            <w:tcW w:w="2551" w:type="dxa"/>
          </w:tcPr>
          <w:p w:rsidR="00D642D8" w:rsidRPr="00D642D8" w:rsidRDefault="00D642D8" w:rsidP="00D642D8">
            <w:pPr>
              <w:widowControl w:val="0"/>
              <w:autoSpaceDE w:val="0"/>
              <w:autoSpaceDN w:val="0"/>
              <w:jc w:val="center"/>
            </w:pPr>
            <w:r w:rsidRPr="00D642D8">
              <w:t>диоксометилтетрагидро-пиримидин + сульфадиметоксин + тримекаин + хлорамфеникол</w:t>
            </w:r>
          </w:p>
        </w:tc>
        <w:tc>
          <w:tcPr>
            <w:tcW w:w="2835" w:type="dxa"/>
          </w:tcPr>
          <w:p w:rsidR="00D642D8" w:rsidRPr="00D642D8" w:rsidRDefault="00D642D8" w:rsidP="00D642D8">
            <w:pPr>
              <w:widowControl w:val="0"/>
              <w:autoSpaceDE w:val="0"/>
              <w:autoSpaceDN w:val="0"/>
            </w:pPr>
            <w:r w:rsidRPr="00D642D8">
              <w:t>мазь для наружного применения</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D07</w:t>
            </w:r>
          </w:p>
        </w:tc>
        <w:tc>
          <w:tcPr>
            <w:tcW w:w="3616" w:type="dxa"/>
          </w:tcPr>
          <w:p w:rsidR="00D642D8" w:rsidRPr="00D642D8" w:rsidRDefault="00D642D8" w:rsidP="00D642D8">
            <w:pPr>
              <w:widowControl w:val="0"/>
              <w:autoSpaceDE w:val="0"/>
              <w:autoSpaceDN w:val="0"/>
            </w:pPr>
            <w:r w:rsidRPr="00D642D8">
              <w:t>глюкокортикоиды, применяемые в дерматологии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D07A</w:t>
            </w:r>
          </w:p>
        </w:tc>
        <w:tc>
          <w:tcPr>
            <w:tcW w:w="3616" w:type="dxa"/>
          </w:tcPr>
          <w:p w:rsidR="00D642D8" w:rsidRPr="00D642D8" w:rsidRDefault="00D642D8" w:rsidP="00D642D8">
            <w:pPr>
              <w:widowControl w:val="0"/>
              <w:autoSpaceDE w:val="0"/>
              <w:autoSpaceDN w:val="0"/>
            </w:pPr>
            <w:r w:rsidRPr="00D642D8">
              <w:t>глюкокортикоиды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D07AC</w:t>
            </w:r>
          </w:p>
        </w:tc>
        <w:tc>
          <w:tcPr>
            <w:tcW w:w="3616" w:type="dxa"/>
          </w:tcPr>
          <w:p w:rsidR="00D642D8" w:rsidRPr="00D642D8" w:rsidRDefault="00D642D8" w:rsidP="00D642D8">
            <w:pPr>
              <w:widowControl w:val="0"/>
              <w:autoSpaceDE w:val="0"/>
              <w:autoSpaceDN w:val="0"/>
            </w:pPr>
            <w:r w:rsidRPr="00D642D8">
              <w:t>глюкокортикоиды с высокой активностью (группа III)</w:t>
            </w:r>
          </w:p>
        </w:tc>
        <w:tc>
          <w:tcPr>
            <w:tcW w:w="2551" w:type="dxa"/>
          </w:tcPr>
          <w:p w:rsidR="00D642D8" w:rsidRPr="00D642D8" w:rsidRDefault="00D642D8" w:rsidP="00D642D8">
            <w:pPr>
              <w:widowControl w:val="0"/>
              <w:autoSpaceDE w:val="0"/>
              <w:autoSpaceDN w:val="0"/>
              <w:jc w:val="center"/>
            </w:pPr>
            <w:r w:rsidRPr="00D642D8">
              <w:t>мометазон</w:t>
            </w:r>
          </w:p>
        </w:tc>
        <w:tc>
          <w:tcPr>
            <w:tcW w:w="2835" w:type="dxa"/>
          </w:tcPr>
          <w:p w:rsidR="00D642D8" w:rsidRPr="00D642D8" w:rsidRDefault="00D642D8" w:rsidP="00D642D8">
            <w:pPr>
              <w:widowControl w:val="0"/>
              <w:autoSpaceDE w:val="0"/>
              <w:autoSpaceDN w:val="0"/>
            </w:pPr>
            <w:r w:rsidRPr="00D642D8">
              <w:t>крем для наружного применения;</w:t>
            </w:r>
          </w:p>
          <w:p w:rsidR="00D642D8" w:rsidRPr="00D642D8" w:rsidRDefault="00D642D8" w:rsidP="00D642D8">
            <w:pPr>
              <w:widowControl w:val="0"/>
              <w:autoSpaceDE w:val="0"/>
              <w:autoSpaceDN w:val="0"/>
            </w:pPr>
            <w:r w:rsidRPr="00D642D8">
              <w:t>мазь для наружного применения;</w:t>
            </w:r>
          </w:p>
          <w:p w:rsidR="00D642D8" w:rsidRPr="00D642D8" w:rsidRDefault="00D642D8" w:rsidP="00D642D8">
            <w:pPr>
              <w:widowControl w:val="0"/>
              <w:autoSpaceDE w:val="0"/>
              <w:autoSpaceDN w:val="0"/>
            </w:pPr>
            <w:r w:rsidRPr="00D642D8">
              <w:t>порошок для ингаляций дозированный;</w:t>
            </w:r>
          </w:p>
          <w:p w:rsidR="00D642D8" w:rsidRPr="00D642D8" w:rsidRDefault="00D642D8" w:rsidP="00D642D8">
            <w:pPr>
              <w:widowControl w:val="0"/>
              <w:autoSpaceDE w:val="0"/>
              <w:autoSpaceDN w:val="0"/>
            </w:pPr>
            <w:r w:rsidRPr="00D642D8">
              <w:t>раствор для наружного применения;</w:t>
            </w:r>
          </w:p>
          <w:p w:rsidR="00D642D8" w:rsidRPr="00D642D8" w:rsidRDefault="00D642D8" w:rsidP="00D642D8">
            <w:pPr>
              <w:widowControl w:val="0"/>
              <w:autoSpaceDE w:val="0"/>
              <w:autoSpaceDN w:val="0"/>
            </w:pPr>
            <w:r w:rsidRPr="00D642D8">
              <w:t>спрей назальный дозированный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D08</w:t>
            </w:r>
          </w:p>
        </w:tc>
        <w:tc>
          <w:tcPr>
            <w:tcW w:w="3616" w:type="dxa"/>
          </w:tcPr>
          <w:p w:rsidR="00D642D8" w:rsidRPr="00D642D8" w:rsidRDefault="00D642D8" w:rsidP="00D642D8">
            <w:pPr>
              <w:widowControl w:val="0"/>
              <w:autoSpaceDE w:val="0"/>
              <w:autoSpaceDN w:val="0"/>
            </w:pPr>
            <w:r w:rsidRPr="00D642D8">
              <w:t>антисептики и дезинфицирующие средства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D08A</w:t>
            </w:r>
          </w:p>
        </w:tc>
        <w:tc>
          <w:tcPr>
            <w:tcW w:w="3616" w:type="dxa"/>
          </w:tcPr>
          <w:p w:rsidR="00D642D8" w:rsidRPr="00D642D8" w:rsidRDefault="00D642D8" w:rsidP="00D642D8">
            <w:pPr>
              <w:widowControl w:val="0"/>
              <w:autoSpaceDE w:val="0"/>
              <w:autoSpaceDN w:val="0"/>
            </w:pPr>
            <w:r w:rsidRPr="00D642D8">
              <w:t>антисептики и дезинфицирующие средства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D08AC</w:t>
            </w:r>
          </w:p>
        </w:tc>
        <w:tc>
          <w:tcPr>
            <w:tcW w:w="3616" w:type="dxa"/>
          </w:tcPr>
          <w:p w:rsidR="00D642D8" w:rsidRPr="00D642D8" w:rsidRDefault="00D642D8" w:rsidP="00D642D8">
            <w:pPr>
              <w:widowControl w:val="0"/>
              <w:autoSpaceDE w:val="0"/>
              <w:autoSpaceDN w:val="0"/>
            </w:pPr>
            <w:r w:rsidRPr="00D642D8">
              <w:t>бигуниды и амидины</w:t>
            </w:r>
          </w:p>
        </w:tc>
        <w:tc>
          <w:tcPr>
            <w:tcW w:w="2551" w:type="dxa"/>
          </w:tcPr>
          <w:p w:rsidR="00D642D8" w:rsidRPr="00D642D8" w:rsidRDefault="00D642D8" w:rsidP="00D642D8">
            <w:pPr>
              <w:widowControl w:val="0"/>
              <w:autoSpaceDE w:val="0"/>
              <w:autoSpaceDN w:val="0"/>
              <w:jc w:val="center"/>
            </w:pPr>
            <w:r w:rsidRPr="00D642D8">
              <w:t>хлоргексидин</w:t>
            </w:r>
          </w:p>
        </w:tc>
        <w:tc>
          <w:tcPr>
            <w:tcW w:w="2835" w:type="dxa"/>
          </w:tcPr>
          <w:p w:rsidR="00D642D8" w:rsidRPr="00D642D8" w:rsidRDefault="00D642D8" w:rsidP="00D642D8">
            <w:pPr>
              <w:widowControl w:val="0"/>
              <w:autoSpaceDE w:val="0"/>
              <w:autoSpaceDN w:val="0"/>
            </w:pPr>
            <w:r w:rsidRPr="00D642D8">
              <w:t>раствор для местного применения;</w:t>
            </w:r>
          </w:p>
          <w:p w:rsidR="00D642D8" w:rsidRPr="00D642D8" w:rsidRDefault="00D642D8" w:rsidP="00D642D8">
            <w:pPr>
              <w:widowControl w:val="0"/>
              <w:autoSpaceDE w:val="0"/>
              <w:autoSpaceDN w:val="0"/>
            </w:pPr>
            <w:r w:rsidRPr="00D642D8">
              <w:t>раствор для местного и наружного применения;</w:t>
            </w:r>
          </w:p>
          <w:p w:rsidR="00D642D8" w:rsidRPr="00D642D8" w:rsidRDefault="00D642D8" w:rsidP="00D642D8">
            <w:pPr>
              <w:widowControl w:val="0"/>
              <w:autoSpaceDE w:val="0"/>
              <w:autoSpaceDN w:val="0"/>
            </w:pPr>
            <w:r w:rsidRPr="00D642D8">
              <w:t>раствор для наружного применения;</w:t>
            </w:r>
          </w:p>
          <w:p w:rsidR="00D642D8" w:rsidRPr="00D642D8" w:rsidRDefault="00D642D8" w:rsidP="00D642D8">
            <w:pPr>
              <w:widowControl w:val="0"/>
              <w:autoSpaceDE w:val="0"/>
              <w:autoSpaceDN w:val="0"/>
            </w:pPr>
            <w:r w:rsidRPr="00D642D8">
              <w:t>раствор для наружного применения [спиртовой];</w:t>
            </w:r>
          </w:p>
          <w:p w:rsidR="00D642D8" w:rsidRPr="00D642D8" w:rsidRDefault="00D642D8" w:rsidP="00D642D8">
            <w:pPr>
              <w:widowControl w:val="0"/>
              <w:autoSpaceDE w:val="0"/>
              <w:autoSpaceDN w:val="0"/>
            </w:pPr>
            <w:r w:rsidRPr="00D642D8">
              <w:t>спрей для наружного применения [спиртовой];</w:t>
            </w:r>
          </w:p>
          <w:p w:rsidR="00D642D8" w:rsidRPr="00D642D8" w:rsidRDefault="00D642D8" w:rsidP="00D642D8">
            <w:pPr>
              <w:widowControl w:val="0"/>
              <w:autoSpaceDE w:val="0"/>
              <w:autoSpaceDN w:val="0"/>
            </w:pPr>
            <w:r w:rsidRPr="00D642D8">
              <w:t>суппозитории вагинальные;</w:t>
            </w:r>
          </w:p>
          <w:p w:rsidR="00D642D8" w:rsidRPr="00D642D8" w:rsidRDefault="00D642D8" w:rsidP="00D642D8">
            <w:pPr>
              <w:widowControl w:val="0"/>
              <w:autoSpaceDE w:val="0"/>
              <w:autoSpaceDN w:val="0"/>
            </w:pPr>
            <w:r w:rsidRPr="00D642D8">
              <w:t>таблетки вагинальные</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D08AG</w:t>
            </w:r>
          </w:p>
        </w:tc>
        <w:tc>
          <w:tcPr>
            <w:tcW w:w="3616" w:type="dxa"/>
          </w:tcPr>
          <w:p w:rsidR="00D642D8" w:rsidRPr="00D642D8" w:rsidRDefault="00D642D8" w:rsidP="00D642D8">
            <w:pPr>
              <w:widowControl w:val="0"/>
              <w:autoSpaceDE w:val="0"/>
              <w:autoSpaceDN w:val="0"/>
            </w:pPr>
            <w:r w:rsidRPr="00D642D8">
              <w:t>препараты йода</w:t>
            </w:r>
          </w:p>
        </w:tc>
        <w:tc>
          <w:tcPr>
            <w:tcW w:w="2551" w:type="dxa"/>
          </w:tcPr>
          <w:p w:rsidR="00D642D8" w:rsidRPr="00D642D8" w:rsidRDefault="00D642D8" w:rsidP="00D642D8">
            <w:pPr>
              <w:widowControl w:val="0"/>
              <w:autoSpaceDE w:val="0"/>
              <w:autoSpaceDN w:val="0"/>
              <w:jc w:val="center"/>
            </w:pPr>
            <w:r w:rsidRPr="00D642D8">
              <w:t>повидон-йод</w:t>
            </w:r>
          </w:p>
        </w:tc>
        <w:tc>
          <w:tcPr>
            <w:tcW w:w="2835" w:type="dxa"/>
          </w:tcPr>
          <w:p w:rsidR="00D642D8" w:rsidRPr="00D642D8" w:rsidRDefault="00D642D8" w:rsidP="00D642D8">
            <w:pPr>
              <w:widowControl w:val="0"/>
              <w:autoSpaceDE w:val="0"/>
              <w:autoSpaceDN w:val="0"/>
            </w:pPr>
            <w:r w:rsidRPr="00D642D8">
              <w:t>раствор для местного и наружного применения;</w:t>
            </w:r>
          </w:p>
          <w:p w:rsidR="00D642D8" w:rsidRPr="00D642D8" w:rsidRDefault="00D642D8" w:rsidP="00D642D8">
            <w:pPr>
              <w:widowControl w:val="0"/>
              <w:autoSpaceDE w:val="0"/>
              <w:autoSpaceDN w:val="0"/>
            </w:pPr>
            <w:r w:rsidRPr="00D642D8">
              <w:t>раствор для наружного применения</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D08AX</w:t>
            </w:r>
          </w:p>
        </w:tc>
        <w:tc>
          <w:tcPr>
            <w:tcW w:w="3616" w:type="dxa"/>
          </w:tcPr>
          <w:p w:rsidR="00D642D8" w:rsidRPr="00D642D8" w:rsidRDefault="00D642D8" w:rsidP="00D642D8">
            <w:pPr>
              <w:widowControl w:val="0"/>
              <w:autoSpaceDE w:val="0"/>
              <w:autoSpaceDN w:val="0"/>
            </w:pPr>
            <w:r w:rsidRPr="00D642D8">
              <w:t>другие антисептики и дезинфицирующие средства</w:t>
            </w:r>
          </w:p>
        </w:tc>
        <w:tc>
          <w:tcPr>
            <w:tcW w:w="2551" w:type="dxa"/>
          </w:tcPr>
          <w:p w:rsidR="00D642D8" w:rsidRPr="00D642D8" w:rsidRDefault="00D642D8" w:rsidP="00D642D8">
            <w:pPr>
              <w:widowControl w:val="0"/>
              <w:autoSpaceDE w:val="0"/>
              <w:autoSpaceDN w:val="0"/>
              <w:jc w:val="center"/>
            </w:pPr>
            <w:r w:rsidRPr="00D642D8">
              <w:t>этанол</w:t>
            </w:r>
          </w:p>
        </w:tc>
        <w:tc>
          <w:tcPr>
            <w:tcW w:w="2835" w:type="dxa"/>
          </w:tcPr>
          <w:p w:rsidR="00D642D8" w:rsidRPr="00D642D8" w:rsidRDefault="00D642D8" w:rsidP="00D642D8">
            <w:pPr>
              <w:widowControl w:val="0"/>
              <w:autoSpaceDE w:val="0"/>
              <w:autoSpaceDN w:val="0"/>
            </w:pPr>
            <w:r w:rsidRPr="00D642D8">
              <w:t>концентрат для приготовления раствора для наружного применения;</w:t>
            </w:r>
          </w:p>
          <w:p w:rsidR="00D642D8" w:rsidRPr="00D642D8" w:rsidRDefault="00D642D8" w:rsidP="00D642D8">
            <w:pPr>
              <w:widowControl w:val="0"/>
              <w:autoSpaceDE w:val="0"/>
              <w:autoSpaceDN w:val="0"/>
            </w:pPr>
            <w:r w:rsidRPr="00D642D8">
              <w:t>концентрат для приготовления раствора для наружного применения и приготовления лекарственных форм;</w:t>
            </w:r>
          </w:p>
          <w:p w:rsidR="00D642D8" w:rsidRPr="00D642D8" w:rsidRDefault="00D642D8" w:rsidP="00D642D8">
            <w:pPr>
              <w:widowControl w:val="0"/>
              <w:autoSpaceDE w:val="0"/>
              <w:autoSpaceDN w:val="0"/>
            </w:pPr>
            <w:r w:rsidRPr="00D642D8">
              <w:t>раствор для наружного применения;</w:t>
            </w:r>
          </w:p>
          <w:p w:rsidR="00D642D8" w:rsidRPr="00D642D8" w:rsidRDefault="00D642D8" w:rsidP="00D642D8">
            <w:pPr>
              <w:widowControl w:val="0"/>
              <w:autoSpaceDE w:val="0"/>
              <w:autoSpaceDN w:val="0"/>
            </w:pPr>
            <w:r w:rsidRPr="00D642D8">
              <w:t>раствор для наружного применения и приготовления лекарственных форм</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D11</w:t>
            </w:r>
          </w:p>
        </w:tc>
        <w:tc>
          <w:tcPr>
            <w:tcW w:w="3616" w:type="dxa"/>
          </w:tcPr>
          <w:p w:rsidR="00D642D8" w:rsidRPr="00D642D8" w:rsidRDefault="00D642D8" w:rsidP="00D642D8">
            <w:pPr>
              <w:widowControl w:val="0"/>
              <w:autoSpaceDE w:val="0"/>
              <w:autoSpaceDN w:val="0"/>
            </w:pPr>
            <w:r w:rsidRPr="00D642D8">
              <w:t>другие дерматологические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D11A</w:t>
            </w:r>
          </w:p>
        </w:tc>
        <w:tc>
          <w:tcPr>
            <w:tcW w:w="3616" w:type="dxa"/>
          </w:tcPr>
          <w:p w:rsidR="00D642D8" w:rsidRPr="00D642D8" w:rsidRDefault="00D642D8" w:rsidP="00D642D8">
            <w:pPr>
              <w:widowControl w:val="0"/>
              <w:autoSpaceDE w:val="0"/>
              <w:autoSpaceDN w:val="0"/>
            </w:pPr>
            <w:r w:rsidRPr="00D642D8">
              <w:t>другие дерматологические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D11AH</w:t>
            </w:r>
          </w:p>
        </w:tc>
        <w:tc>
          <w:tcPr>
            <w:tcW w:w="3616" w:type="dxa"/>
          </w:tcPr>
          <w:p w:rsidR="00D642D8" w:rsidRPr="00D642D8" w:rsidRDefault="00D642D8" w:rsidP="00D642D8">
            <w:pPr>
              <w:widowControl w:val="0"/>
              <w:autoSpaceDE w:val="0"/>
              <w:autoSpaceDN w:val="0"/>
            </w:pPr>
            <w:r w:rsidRPr="00D642D8">
              <w:t>препараты для лечения дерматита, кроме глюкокортикоидов</w:t>
            </w:r>
          </w:p>
        </w:tc>
        <w:tc>
          <w:tcPr>
            <w:tcW w:w="2551" w:type="dxa"/>
          </w:tcPr>
          <w:p w:rsidR="00D642D8" w:rsidRPr="00D642D8" w:rsidRDefault="00D642D8" w:rsidP="00D642D8">
            <w:pPr>
              <w:widowControl w:val="0"/>
              <w:autoSpaceDE w:val="0"/>
              <w:autoSpaceDN w:val="0"/>
              <w:jc w:val="center"/>
            </w:pPr>
            <w:r w:rsidRPr="00D642D8">
              <w:t xml:space="preserve">пимекролимус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крем для наружного применения</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G</w:t>
            </w:r>
          </w:p>
        </w:tc>
        <w:tc>
          <w:tcPr>
            <w:tcW w:w="3616" w:type="dxa"/>
          </w:tcPr>
          <w:p w:rsidR="00D642D8" w:rsidRPr="00D642D8" w:rsidRDefault="00D642D8" w:rsidP="00D642D8">
            <w:pPr>
              <w:widowControl w:val="0"/>
              <w:autoSpaceDE w:val="0"/>
              <w:autoSpaceDN w:val="0"/>
            </w:pPr>
            <w:r w:rsidRPr="00D642D8">
              <w:t>мочеполовая система и половые гормоны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G01</w:t>
            </w:r>
          </w:p>
        </w:tc>
        <w:tc>
          <w:tcPr>
            <w:tcW w:w="3616" w:type="dxa"/>
          </w:tcPr>
          <w:p w:rsidR="00D642D8" w:rsidRPr="00D642D8" w:rsidRDefault="00D642D8" w:rsidP="00D642D8">
            <w:pPr>
              <w:widowControl w:val="0"/>
              <w:autoSpaceDE w:val="0"/>
              <w:autoSpaceDN w:val="0"/>
            </w:pPr>
            <w:r w:rsidRPr="00D642D8">
              <w:t>противомикробные препараты и антисептики, применяемые в гинекологии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G01A</w:t>
            </w:r>
          </w:p>
        </w:tc>
        <w:tc>
          <w:tcPr>
            <w:tcW w:w="3616" w:type="dxa"/>
          </w:tcPr>
          <w:p w:rsidR="00D642D8" w:rsidRPr="00D642D8" w:rsidRDefault="00D642D8" w:rsidP="00D642D8">
            <w:pPr>
              <w:widowControl w:val="0"/>
              <w:autoSpaceDE w:val="0"/>
              <w:autoSpaceDN w:val="0"/>
            </w:pPr>
            <w:r w:rsidRPr="00D642D8">
              <w:t>противомикробные препараты и антисептики, кроме комбинированных препаратов с глюкокортикоидами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G01AA</w:t>
            </w:r>
          </w:p>
        </w:tc>
        <w:tc>
          <w:tcPr>
            <w:tcW w:w="3616" w:type="dxa"/>
          </w:tcPr>
          <w:p w:rsidR="00D642D8" w:rsidRPr="00D642D8" w:rsidRDefault="00D642D8" w:rsidP="00D642D8">
            <w:pPr>
              <w:widowControl w:val="0"/>
              <w:autoSpaceDE w:val="0"/>
              <w:autoSpaceDN w:val="0"/>
            </w:pPr>
            <w:r w:rsidRPr="00D642D8">
              <w:t>антибактериальные препараты</w:t>
            </w:r>
          </w:p>
        </w:tc>
        <w:tc>
          <w:tcPr>
            <w:tcW w:w="2551" w:type="dxa"/>
          </w:tcPr>
          <w:p w:rsidR="00D642D8" w:rsidRPr="00D642D8" w:rsidRDefault="00D642D8" w:rsidP="00D642D8">
            <w:pPr>
              <w:widowControl w:val="0"/>
              <w:autoSpaceDE w:val="0"/>
              <w:autoSpaceDN w:val="0"/>
              <w:jc w:val="center"/>
            </w:pPr>
            <w:r w:rsidRPr="00D642D8">
              <w:t>натамицин</w:t>
            </w:r>
          </w:p>
        </w:tc>
        <w:tc>
          <w:tcPr>
            <w:tcW w:w="2835" w:type="dxa"/>
          </w:tcPr>
          <w:p w:rsidR="00D642D8" w:rsidRPr="00D642D8" w:rsidRDefault="00D642D8" w:rsidP="00D642D8">
            <w:pPr>
              <w:widowControl w:val="0"/>
              <w:autoSpaceDE w:val="0"/>
              <w:autoSpaceDN w:val="0"/>
            </w:pPr>
            <w:r w:rsidRPr="00D642D8">
              <w:t>суппозитории вагинальные</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G01AF</w:t>
            </w:r>
          </w:p>
        </w:tc>
        <w:tc>
          <w:tcPr>
            <w:tcW w:w="3616" w:type="dxa"/>
          </w:tcPr>
          <w:p w:rsidR="00D642D8" w:rsidRPr="00D642D8" w:rsidRDefault="00D642D8" w:rsidP="00D642D8">
            <w:pPr>
              <w:widowControl w:val="0"/>
              <w:autoSpaceDE w:val="0"/>
              <w:autoSpaceDN w:val="0"/>
            </w:pPr>
            <w:r w:rsidRPr="00D642D8">
              <w:t>производные имидазола</w:t>
            </w:r>
          </w:p>
        </w:tc>
        <w:tc>
          <w:tcPr>
            <w:tcW w:w="2551" w:type="dxa"/>
          </w:tcPr>
          <w:p w:rsidR="00D642D8" w:rsidRPr="00D642D8" w:rsidRDefault="00D642D8" w:rsidP="00D642D8">
            <w:pPr>
              <w:widowControl w:val="0"/>
              <w:autoSpaceDE w:val="0"/>
              <w:autoSpaceDN w:val="0"/>
              <w:jc w:val="center"/>
            </w:pPr>
            <w:r w:rsidRPr="00D642D8">
              <w:t>клотримазол</w:t>
            </w:r>
          </w:p>
        </w:tc>
        <w:tc>
          <w:tcPr>
            <w:tcW w:w="2835" w:type="dxa"/>
          </w:tcPr>
          <w:p w:rsidR="00D642D8" w:rsidRPr="00D642D8" w:rsidRDefault="00D642D8" w:rsidP="00D642D8">
            <w:pPr>
              <w:widowControl w:val="0"/>
              <w:autoSpaceDE w:val="0"/>
              <w:autoSpaceDN w:val="0"/>
            </w:pPr>
            <w:r w:rsidRPr="00D642D8">
              <w:t>гель вагинальный;</w:t>
            </w:r>
          </w:p>
          <w:p w:rsidR="00D642D8" w:rsidRPr="00D642D8" w:rsidRDefault="00D642D8" w:rsidP="00D642D8">
            <w:pPr>
              <w:widowControl w:val="0"/>
              <w:autoSpaceDE w:val="0"/>
              <w:autoSpaceDN w:val="0"/>
            </w:pPr>
            <w:r w:rsidRPr="00D642D8">
              <w:t>суппозитории вагинальные;</w:t>
            </w:r>
          </w:p>
          <w:p w:rsidR="00D642D8" w:rsidRPr="00D642D8" w:rsidRDefault="00D642D8" w:rsidP="00D642D8">
            <w:pPr>
              <w:widowControl w:val="0"/>
              <w:autoSpaceDE w:val="0"/>
              <w:autoSpaceDN w:val="0"/>
            </w:pPr>
            <w:r w:rsidRPr="00D642D8">
              <w:t>таблетки вагинальные</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G02</w:t>
            </w:r>
          </w:p>
        </w:tc>
        <w:tc>
          <w:tcPr>
            <w:tcW w:w="3616" w:type="dxa"/>
          </w:tcPr>
          <w:p w:rsidR="00D642D8" w:rsidRPr="00D642D8" w:rsidRDefault="00D642D8" w:rsidP="00D642D8">
            <w:pPr>
              <w:widowControl w:val="0"/>
              <w:autoSpaceDE w:val="0"/>
              <w:autoSpaceDN w:val="0"/>
            </w:pPr>
            <w:r w:rsidRPr="00D642D8">
              <w:t>другие препараты, применяемые в гинекологии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G02C</w:t>
            </w:r>
          </w:p>
        </w:tc>
        <w:tc>
          <w:tcPr>
            <w:tcW w:w="3616" w:type="dxa"/>
          </w:tcPr>
          <w:p w:rsidR="00D642D8" w:rsidRPr="00D642D8" w:rsidRDefault="00D642D8" w:rsidP="00D642D8">
            <w:pPr>
              <w:widowControl w:val="0"/>
              <w:autoSpaceDE w:val="0"/>
              <w:autoSpaceDN w:val="0"/>
            </w:pPr>
            <w:r w:rsidRPr="00D642D8">
              <w:t>другие препараты, применяемые в гинекологии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G02CA</w:t>
            </w:r>
          </w:p>
        </w:tc>
        <w:tc>
          <w:tcPr>
            <w:tcW w:w="3616" w:type="dxa"/>
          </w:tcPr>
          <w:p w:rsidR="00D642D8" w:rsidRPr="00D642D8" w:rsidRDefault="00D642D8" w:rsidP="00D642D8">
            <w:pPr>
              <w:widowControl w:val="0"/>
              <w:autoSpaceDE w:val="0"/>
              <w:autoSpaceDN w:val="0"/>
            </w:pPr>
            <w:r w:rsidRPr="00D642D8">
              <w:t>адреномиметики, токолитические средства</w:t>
            </w:r>
          </w:p>
        </w:tc>
        <w:tc>
          <w:tcPr>
            <w:tcW w:w="2551" w:type="dxa"/>
          </w:tcPr>
          <w:p w:rsidR="00D642D8" w:rsidRPr="00D642D8" w:rsidRDefault="00D642D8" w:rsidP="00D642D8">
            <w:pPr>
              <w:widowControl w:val="0"/>
              <w:autoSpaceDE w:val="0"/>
              <w:autoSpaceDN w:val="0"/>
              <w:jc w:val="center"/>
            </w:pPr>
            <w:r w:rsidRPr="00D642D8">
              <w:t>гексопреналин</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G02CB</w:t>
            </w:r>
          </w:p>
        </w:tc>
        <w:tc>
          <w:tcPr>
            <w:tcW w:w="3616" w:type="dxa"/>
          </w:tcPr>
          <w:p w:rsidR="00D642D8" w:rsidRPr="00D642D8" w:rsidRDefault="00D642D8" w:rsidP="00D642D8">
            <w:pPr>
              <w:widowControl w:val="0"/>
              <w:autoSpaceDE w:val="0"/>
              <w:autoSpaceDN w:val="0"/>
            </w:pPr>
            <w:r w:rsidRPr="00D642D8">
              <w:t>ингибиторы пролактина</w:t>
            </w:r>
          </w:p>
        </w:tc>
        <w:tc>
          <w:tcPr>
            <w:tcW w:w="2551" w:type="dxa"/>
          </w:tcPr>
          <w:p w:rsidR="00D642D8" w:rsidRPr="00D642D8" w:rsidRDefault="00D642D8" w:rsidP="00D642D8">
            <w:pPr>
              <w:widowControl w:val="0"/>
              <w:autoSpaceDE w:val="0"/>
              <w:autoSpaceDN w:val="0"/>
              <w:jc w:val="center"/>
            </w:pPr>
            <w:r w:rsidRPr="00D642D8">
              <w:t>бромокриптин</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G03</w:t>
            </w:r>
          </w:p>
        </w:tc>
        <w:tc>
          <w:tcPr>
            <w:tcW w:w="3616" w:type="dxa"/>
          </w:tcPr>
          <w:p w:rsidR="00D642D8" w:rsidRPr="00D642D8" w:rsidRDefault="00D642D8" w:rsidP="00D642D8">
            <w:pPr>
              <w:widowControl w:val="0"/>
              <w:autoSpaceDE w:val="0"/>
              <w:autoSpaceDN w:val="0"/>
            </w:pPr>
            <w:r w:rsidRPr="00D642D8">
              <w:t>половые гормоны и модуляторы функции половых органов</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G03B</w:t>
            </w:r>
          </w:p>
        </w:tc>
        <w:tc>
          <w:tcPr>
            <w:tcW w:w="3616" w:type="dxa"/>
          </w:tcPr>
          <w:p w:rsidR="00D642D8" w:rsidRPr="00D642D8" w:rsidRDefault="00D642D8" w:rsidP="00D642D8">
            <w:pPr>
              <w:widowControl w:val="0"/>
              <w:autoSpaceDE w:val="0"/>
              <w:autoSpaceDN w:val="0"/>
            </w:pPr>
            <w:r w:rsidRPr="00D642D8">
              <w:t>андрогены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vMerge w:val="restart"/>
          </w:tcPr>
          <w:p w:rsidR="00D642D8" w:rsidRPr="00D642D8" w:rsidRDefault="00D642D8" w:rsidP="00D642D8">
            <w:pPr>
              <w:widowControl w:val="0"/>
              <w:autoSpaceDE w:val="0"/>
              <w:autoSpaceDN w:val="0"/>
              <w:jc w:val="center"/>
            </w:pPr>
            <w:r w:rsidRPr="00D642D8">
              <w:t>G03BA</w:t>
            </w:r>
          </w:p>
        </w:tc>
        <w:tc>
          <w:tcPr>
            <w:tcW w:w="3616" w:type="dxa"/>
            <w:vMerge w:val="restart"/>
          </w:tcPr>
          <w:p w:rsidR="00D642D8" w:rsidRPr="00D642D8" w:rsidRDefault="00D642D8" w:rsidP="00D642D8">
            <w:pPr>
              <w:widowControl w:val="0"/>
              <w:autoSpaceDE w:val="0"/>
              <w:autoSpaceDN w:val="0"/>
            </w:pPr>
            <w:r w:rsidRPr="00D642D8">
              <w:t>производные 3-оксоандрост-4-ена</w:t>
            </w:r>
          </w:p>
        </w:tc>
        <w:tc>
          <w:tcPr>
            <w:tcW w:w="2551" w:type="dxa"/>
          </w:tcPr>
          <w:p w:rsidR="00D642D8" w:rsidRPr="00D642D8" w:rsidRDefault="00D642D8" w:rsidP="00D642D8">
            <w:pPr>
              <w:widowControl w:val="0"/>
              <w:autoSpaceDE w:val="0"/>
              <w:autoSpaceDN w:val="0"/>
              <w:jc w:val="center"/>
            </w:pPr>
            <w:r w:rsidRPr="00D642D8">
              <w:t>тестостерон</w:t>
            </w:r>
          </w:p>
        </w:tc>
        <w:tc>
          <w:tcPr>
            <w:tcW w:w="2835" w:type="dxa"/>
          </w:tcPr>
          <w:p w:rsidR="00D642D8" w:rsidRPr="00D642D8" w:rsidRDefault="00D642D8" w:rsidP="00D642D8">
            <w:pPr>
              <w:widowControl w:val="0"/>
              <w:autoSpaceDE w:val="0"/>
              <w:autoSpaceDN w:val="0"/>
            </w:pPr>
            <w:r w:rsidRPr="00D642D8">
              <w:t>гель для наружного применения;</w:t>
            </w:r>
          </w:p>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раствор для внутримышечного введения;</w:t>
            </w:r>
          </w:p>
          <w:p w:rsidR="00D642D8" w:rsidRPr="00D642D8" w:rsidRDefault="00D642D8" w:rsidP="00D642D8">
            <w:pPr>
              <w:widowControl w:val="0"/>
              <w:autoSpaceDE w:val="0"/>
              <w:autoSpaceDN w:val="0"/>
            </w:pPr>
            <w:r w:rsidRPr="00D642D8">
              <w:t>раствор для внутримышечного введения [масляный]</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тестостерон (смесь эфиров)</w:t>
            </w:r>
          </w:p>
        </w:tc>
        <w:tc>
          <w:tcPr>
            <w:tcW w:w="2835" w:type="dxa"/>
          </w:tcPr>
          <w:p w:rsidR="00D642D8" w:rsidRPr="00D642D8" w:rsidRDefault="00D642D8" w:rsidP="00D642D8">
            <w:pPr>
              <w:widowControl w:val="0"/>
              <w:autoSpaceDE w:val="0"/>
              <w:autoSpaceDN w:val="0"/>
            </w:pPr>
            <w:r w:rsidRPr="00D642D8">
              <w:t>раствор для внутримышечного введения [масляный]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G03C</w:t>
            </w:r>
          </w:p>
        </w:tc>
        <w:tc>
          <w:tcPr>
            <w:tcW w:w="3616" w:type="dxa"/>
          </w:tcPr>
          <w:p w:rsidR="00D642D8" w:rsidRPr="00D642D8" w:rsidRDefault="00D642D8" w:rsidP="00D642D8">
            <w:pPr>
              <w:widowControl w:val="0"/>
              <w:autoSpaceDE w:val="0"/>
              <w:autoSpaceDN w:val="0"/>
            </w:pPr>
            <w:r w:rsidRPr="00D642D8">
              <w:t>эстрогены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G03CA</w:t>
            </w:r>
          </w:p>
        </w:tc>
        <w:tc>
          <w:tcPr>
            <w:tcW w:w="3616" w:type="dxa"/>
          </w:tcPr>
          <w:p w:rsidR="00D642D8" w:rsidRPr="00D642D8" w:rsidRDefault="00D642D8" w:rsidP="00D642D8">
            <w:pPr>
              <w:widowControl w:val="0"/>
              <w:autoSpaceDE w:val="0"/>
              <w:autoSpaceDN w:val="0"/>
            </w:pPr>
            <w:r w:rsidRPr="00D642D8">
              <w:t>природные и полусинтетические эстрогены</w:t>
            </w:r>
          </w:p>
        </w:tc>
        <w:tc>
          <w:tcPr>
            <w:tcW w:w="2551" w:type="dxa"/>
          </w:tcPr>
          <w:p w:rsidR="00D642D8" w:rsidRPr="00D642D8" w:rsidRDefault="00D642D8" w:rsidP="00D642D8">
            <w:pPr>
              <w:widowControl w:val="0"/>
              <w:autoSpaceDE w:val="0"/>
              <w:autoSpaceDN w:val="0"/>
              <w:jc w:val="center"/>
            </w:pPr>
            <w:r w:rsidRPr="00D642D8">
              <w:t>эстрадиол</w:t>
            </w:r>
          </w:p>
        </w:tc>
        <w:tc>
          <w:tcPr>
            <w:tcW w:w="2835" w:type="dxa"/>
          </w:tcPr>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G03D</w:t>
            </w:r>
          </w:p>
        </w:tc>
        <w:tc>
          <w:tcPr>
            <w:tcW w:w="3616" w:type="dxa"/>
          </w:tcPr>
          <w:p w:rsidR="00D642D8" w:rsidRPr="00D642D8" w:rsidRDefault="00D642D8" w:rsidP="00D642D8">
            <w:pPr>
              <w:widowControl w:val="0"/>
              <w:autoSpaceDE w:val="0"/>
              <w:autoSpaceDN w:val="0"/>
            </w:pPr>
            <w:r w:rsidRPr="00D642D8">
              <w:t>гестагены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G03DA</w:t>
            </w:r>
          </w:p>
        </w:tc>
        <w:tc>
          <w:tcPr>
            <w:tcW w:w="3616" w:type="dxa"/>
          </w:tcPr>
          <w:p w:rsidR="00D642D8" w:rsidRPr="00D642D8" w:rsidRDefault="00D642D8" w:rsidP="00D642D8">
            <w:pPr>
              <w:widowControl w:val="0"/>
              <w:autoSpaceDE w:val="0"/>
              <w:autoSpaceDN w:val="0"/>
            </w:pPr>
            <w:r w:rsidRPr="00D642D8">
              <w:t>производные прегн-4-ена</w:t>
            </w:r>
          </w:p>
        </w:tc>
        <w:tc>
          <w:tcPr>
            <w:tcW w:w="2551" w:type="dxa"/>
          </w:tcPr>
          <w:p w:rsidR="00D642D8" w:rsidRPr="00D642D8" w:rsidRDefault="00D642D8" w:rsidP="00D642D8">
            <w:pPr>
              <w:widowControl w:val="0"/>
              <w:autoSpaceDE w:val="0"/>
              <w:autoSpaceDN w:val="0"/>
              <w:jc w:val="center"/>
            </w:pPr>
            <w:r w:rsidRPr="00D642D8">
              <w:t>прогестерон</w:t>
            </w:r>
          </w:p>
        </w:tc>
        <w:tc>
          <w:tcPr>
            <w:tcW w:w="2835" w:type="dxa"/>
          </w:tcPr>
          <w:p w:rsidR="00D642D8" w:rsidRPr="00D642D8" w:rsidRDefault="00D642D8" w:rsidP="00D642D8">
            <w:pPr>
              <w:widowControl w:val="0"/>
              <w:autoSpaceDE w:val="0"/>
              <w:autoSpaceDN w:val="0"/>
            </w:pPr>
            <w:r w:rsidRPr="00D642D8">
              <w:t>капсулы</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G03DB</w:t>
            </w:r>
          </w:p>
        </w:tc>
        <w:tc>
          <w:tcPr>
            <w:tcW w:w="3616" w:type="dxa"/>
          </w:tcPr>
          <w:p w:rsidR="00D642D8" w:rsidRPr="00D642D8" w:rsidRDefault="00D642D8" w:rsidP="00D642D8">
            <w:pPr>
              <w:widowControl w:val="0"/>
              <w:autoSpaceDE w:val="0"/>
              <w:autoSpaceDN w:val="0"/>
            </w:pPr>
            <w:r w:rsidRPr="00D642D8">
              <w:t>производные прегнадиена</w:t>
            </w:r>
          </w:p>
        </w:tc>
        <w:tc>
          <w:tcPr>
            <w:tcW w:w="2551" w:type="dxa"/>
          </w:tcPr>
          <w:p w:rsidR="00D642D8" w:rsidRPr="00D642D8" w:rsidRDefault="00D642D8" w:rsidP="00D642D8">
            <w:pPr>
              <w:widowControl w:val="0"/>
              <w:autoSpaceDE w:val="0"/>
              <w:autoSpaceDN w:val="0"/>
              <w:jc w:val="center"/>
            </w:pPr>
            <w:r w:rsidRPr="00D642D8">
              <w:t>дидрогестерон</w:t>
            </w:r>
          </w:p>
        </w:tc>
        <w:tc>
          <w:tcPr>
            <w:tcW w:w="2835" w:type="dxa"/>
          </w:tcPr>
          <w:p w:rsidR="00D642D8" w:rsidRPr="00D642D8" w:rsidRDefault="00D642D8" w:rsidP="00D642D8">
            <w:pPr>
              <w:widowControl w:val="0"/>
              <w:autoSpaceDE w:val="0"/>
              <w:autoSpaceDN w:val="0"/>
            </w:pPr>
            <w:r w:rsidRPr="00D642D8">
              <w:t>таблетки, покрытые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G03DC</w:t>
            </w:r>
          </w:p>
        </w:tc>
        <w:tc>
          <w:tcPr>
            <w:tcW w:w="3616" w:type="dxa"/>
          </w:tcPr>
          <w:p w:rsidR="00D642D8" w:rsidRPr="00D642D8" w:rsidRDefault="00D642D8" w:rsidP="00D642D8">
            <w:pPr>
              <w:widowControl w:val="0"/>
              <w:autoSpaceDE w:val="0"/>
              <w:autoSpaceDN w:val="0"/>
            </w:pPr>
            <w:r w:rsidRPr="00D642D8">
              <w:t>производные эстрена</w:t>
            </w:r>
          </w:p>
        </w:tc>
        <w:tc>
          <w:tcPr>
            <w:tcW w:w="2551" w:type="dxa"/>
          </w:tcPr>
          <w:p w:rsidR="00D642D8" w:rsidRPr="00D642D8" w:rsidRDefault="00D642D8" w:rsidP="00D642D8">
            <w:pPr>
              <w:widowControl w:val="0"/>
              <w:autoSpaceDE w:val="0"/>
              <w:autoSpaceDN w:val="0"/>
              <w:jc w:val="center"/>
            </w:pPr>
            <w:r w:rsidRPr="00D642D8">
              <w:t>норэтистерон</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G03G</w:t>
            </w:r>
          </w:p>
        </w:tc>
        <w:tc>
          <w:tcPr>
            <w:tcW w:w="3616" w:type="dxa"/>
          </w:tcPr>
          <w:p w:rsidR="00D642D8" w:rsidRPr="00D642D8" w:rsidRDefault="00D642D8" w:rsidP="00D642D8">
            <w:pPr>
              <w:widowControl w:val="0"/>
              <w:autoSpaceDE w:val="0"/>
              <w:autoSpaceDN w:val="0"/>
            </w:pPr>
            <w:r w:rsidRPr="00D642D8">
              <w:t>гонадотропины и другие стимуляторы овуляции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G03GA</w:t>
            </w:r>
          </w:p>
        </w:tc>
        <w:tc>
          <w:tcPr>
            <w:tcW w:w="3616" w:type="dxa"/>
          </w:tcPr>
          <w:p w:rsidR="00D642D8" w:rsidRPr="00D642D8" w:rsidRDefault="00D642D8" w:rsidP="00D642D8">
            <w:pPr>
              <w:widowControl w:val="0"/>
              <w:autoSpaceDE w:val="0"/>
              <w:autoSpaceDN w:val="0"/>
            </w:pPr>
            <w:r w:rsidRPr="00D642D8">
              <w:t>гонадотропины</w:t>
            </w:r>
          </w:p>
        </w:tc>
        <w:tc>
          <w:tcPr>
            <w:tcW w:w="2551" w:type="dxa"/>
          </w:tcPr>
          <w:p w:rsidR="00D642D8" w:rsidRPr="00D642D8" w:rsidRDefault="00D642D8" w:rsidP="00D642D8">
            <w:pPr>
              <w:widowControl w:val="0"/>
              <w:autoSpaceDE w:val="0"/>
              <w:autoSpaceDN w:val="0"/>
              <w:jc w:val="center"/>
            </w:pPr>
            <w:r w:rsidRPr="00D642D8">
              <w:t xml:space="preserve">гонадотропин хорионический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лиофилизат для приготовления раствора для внутримышечного введения;</w:t>
            </w:r>
          </w:p>
          <w:p w:rsidR="00D642D8" w:rsidRPr="00D642D8" w:rsidRDefault="00D642D8" w:rsidP="00D642D8">
            <w:pPr>
              <w:widowControl w:val="0"/>
              <w:autoSpaceDE w:val="0"/>
              <w:autoSpaceDN w:val="0"/>
            </w:pPr>
            <w:r w:rsidRPr="00D642D8">
              <w:t>лиофилизат для приготовления раствора для внутримышечного и подкожного введения</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G03H</w:t>
            </w:r>
          </w:p>
        </w:tc>
        <w:tc>
          <w:tcPr>
            <w:tcW w:w="3616" w:type="dxa"/>
          </w:tcPr>
          <w:p w:rsidR="00D642D8" w:rsidRPr="00D642D8" w:rsidRDefault="00D642D8" w:rsidP="00D642D8">
            <w:pPr>
              <w:widowControl w:val="0"/>
              <w:autoSpaceDE w:val="0"/>
              <w:autoSpaceDN w:val="0"/>
            </w:pPr>
            <w:r w:rsidRPr="00D642D8">
              <w:t>антиандрогены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G03HA</w:t>
            </w:r>
          </w:p>
        </w:tc>
        <w:tc>
          <w:tcPr>
            <w:tcW w:w="3616" w:type="dxa"/>
          </w:tcPr>
          <w:p w:rsidR="00D642D8" w:rsidRPr="00D642D8" w:rsidRDefault="00D642D8" w:rsidP="00D642D8">
            <w:pPr>
              <w:widowControl w:val="0"/>
              <w:autoSpaceDE w:val="0"/>
              <w:autoSpaceDN w:val="0"/>
            </w:pPr>
            <w:r w:rsidRPr="00D642D8">
              <w:t>антиандрогены</w:t>
            </w:r>
          </w:p>
        </w:tc>
        <w:tc>
          <w:tcPr>
            <w:tcW w:w="2551" w:type="dxa"/>
          </w:tcPr>
          <w:p w:rsidR="00D642D8" w:rsidRPr="00D642D8" w:rsidRDefault="00D642D8" w:rsidP="00D642D8">
            <w:pPr>
              <w:widowControl w:val="0"/>
              <w:autoSpaceDE w:val="0"/>
              <w:autoSpaceDN w:val="0"/>
              <w:jc w:val="center"/>
            </w:pPr>
            <w:r w:rsidRPr="00D642D8">
              <w:t>ципротерон</w:t>
            </w:r>
          </w:p>
        </w:tc>
        <w:tc>
          <w:tcPr>
            <w:tcW w:w="2835" w:type="dxa"/>
          </w:tcPr>
          <w:p w:rsidR="00D642D8" w:rsidRPr="00D642D8" w:rsidRDefault="00D642D8" w:rsidP="00D642D8">
            <w:pPr>
              <w:widowControl w:val="0"/>
              <w:autoSpaceDE w:val="0"/>
              <w:autoSpaceDN w:val="0"/>
            </w:pPr>
            <w:r w:rsidRPr="00D642D8">
              <w:t>раствор для внутримышечного введения масляный;</w:t>
            </w:r>
          </w:p>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G04</w:t>
            </w:r>
          </w:p>
        </w:tc>
        <w:tc>
          <w:tcPr>
            <w:tcW w:w="3616" w:type="dxa"/>
          </w:tcPr>
          <w:p w:rsidR="00D642D8" w:rsidRPr="00D642D8" w:rsidRDefault="00D642D8" w:rsidP="00D642D8">
            <w:pPr>
              <w:widowControl w:val="0"/>
              <w:autoSpaceDE w:val="0"/>
              <w:autoSpaceDN w:val="0"/>
            </w:pPr>
            <w:r w:rsidRPr="00D642D8">
              <w:t>препараты, применяемые в урологии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G04B</w:t>
            </w:r>
          </w:p>
        </w:tc>
        <w:tc>
          <w:tcPr>
            <w:tcW w:w="3616" w:type="dxa"/>
          </w:tcPr>
          <w:p w:rsidR="00D642D8" w:rsidRPr="00D642D8" w:rsidRDefault="00D642D8" w:rsidP="00D642D8">
            <w:pPr>
              <w:widowControl w:val="0"/>
              <w:autoSpaceDE w:val="0"/>
              <w:autoSpaceDN w:val="0"/>
            </w:pPr>
            <w:r w:rsidRPr="00D642D8">
              <w:t>препараты, применяемые в урологии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G04BD</w:t>
            </w:r>
          </w:p>
        </w:tc>
        <w:tc>
          <w:tcPr>
            <w:tcW w:w="3616" w:type="dxa"/>
          </w:tcPr>
          <w:p w:rsidR="00D642D8" w:rsidRPr="00D642D8" w:rsidRDefault="00D642D8" w:rsidP="00D642D8">
            <w:pPr>
              <w:widowControl w:val="0"/>
              <w:autoSpaceDE w:val="0"/>
              <w:autoSpaceDN w:val="0"/>
            </w:pPr>
            <w:r w:rsidRPr="00D642D8">
              <w:t>средства для лечения учащенного мочеиспускания и недержания мочи</w:t>
            </w:r>
          </w:p>
        </w:tc>
        <w:tc>
          <w:tcPr>
            <w:tcW w:w="2551" w:type="dxa"/>
          </w:tcPr>
          <w:p w:rsidR="00D642D8" w:rsidRPr="00D642D8" w:rsidRDefault="00D642D8" w:rsidP="00D642D8">
            <w:pPr>
              <w:widowControl w:val="0"/>
              <w:autoSpaceDE w:val="0"/>
              <w:autoSpaceDN w:val="0"/>
              <w:jc w:val="center"/>
            </w:pPr>
            <w:r w:rsidRPr="00D642D8">
              <w:t xml:space="preserve">солифенацин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G04C</w:t>
            </w:r>
          </w:p>
        </w:tc>
        <w:tc>
          <w:tcPr>
            <w:tcW w:w="3616" w:type="dxa"/>
          </w:tcPr>
          <w:p w:rsidR="00D642D8" w:rsidRPr="00D642D8" w:rsidRDefault="00D642D8" w:rsidP="00D642D8">
            <w:pPr>
              <w:widowControl w:val="0"/>
              <w:autoSpaceDE w:val="0"/>
              <w:autoSpaceDN w:val="0"/>
            </w:pPr>
            <w:r w:rsidRPr="00D642D8">
              <w:t>препараты для лечения доброкачественной гиперплазии предстательной железы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vMerge w:val="restart"/>
          </w:tcPr>
          <w:p w:rsidR="00D642D8" w:rsidRPr="00D642D8" w:rsidRDefault="00D642D8" w:rsidP="00D642D8">
            <w:pPr>
              <w:widowControl w:val="0"/>
              <w:autoSpaceDE w:val="0"/>
              <w:autoSpaceDN w:val="0"/>
              <w:jc w:val="center"/>
            </w:pPr>
            <w:r w:rsidRPr="00D642D8">
              <w:t>G04CA</w:t>
            </w:r>
          </w:p>
        </w:tc>
        <w:tc>
          <w:tcPr>
            <w:tcW w:w="3616" w:type="dxa"/>
            <w:vMerge w:val="restart"/>
          </w:tcPr>
          <w:p w:rsidR="00D642D8" w:rsidRPr="00D642D8" w:rsidRDefault="00D642D8" w:rsidP="00D642D8">
            <w:pPr>
              <w:widowControl w:val="0"/>
              <w:autoSpaceDE w:val="0"/>
              <w:autoSpaceDN w:val="0"/>
            </w:pPr>
            <w:r w:rsidRPr="00D642D8">
              <w:t>альфа-адреноблокаторы</w:t>
            </w:r>
          </w:p>
        </w:tc>
        <w:tc>
          <w:tcPr>
            <w:tcW w:w="2551" w:type="dxa"/>
          </w:tcPr>
          <w:p w:rsidR="00D642D8" w:rsidRPr="00D642D8" w:rsidRDefault="00D642D8" w:rsidP="00D642D8">
            <w:pPr>
              <w:widowControl w:val="0"/>
              <w:autoSpaceDE w:val="0"/>
              <w:autoSpaceDN w:val="0"/>
              <w:jc w:val="center"/>
            </w:pPr>
            <w:r w:rsidRPr="00D642D8">
              <w:t>алфузозин</w:t>
            </w:r>
          </w:p>
        </w:tc>
        <w:tc>
          <w:tcPr>
            <w:tcW w:w="2835" w:type="dxa"/>
          </w:tcPr>
          <w:p w:rsidR="00D642D8" w:rsidRPr="00D642D8" w:rsidRDefault="00D642D8" w:rsidP="00D642D8">
            <w:pPr>
              <w:widowControl w:val="0"/>
              <w:autoSpaceDE w:val="0"/>
              <w:autoSpaceDN w:val="0"/>
            </w:pPr>
            <w:r w:rsidRPr="00D642D8">
              <w:t>таблетки пролонгированного действия;</w:t>
            </w:r>
          </w:p>
          <w:p w:rsidR="00D642D8" w:rsidRPr="00D642D8" w:rsidRDefault="00D642D8" w:rsidP="00D642D8">
            <w:pPr>
              <w:widowControl w:val="0"/>
              <w:autoSpaceDE w:val="0"/>
              <w:autoSpaceDN w:val="0"/>
            </w:pPr>
            <w:r w:rsidRPr="00D642D8">
              <w:t>таблетки пролонгированного действия, покрытые оболочкой;</w:t>
            </w:r>
          </w:p>
          <w:p w:rsidR="00D642D8" w:rsidRPr="00D642D8" w:rsidRDefault="00D642D8" w:rsidP="00D642D8">
            <w:pPr>
              <w:widowControl w:val="0"/>
              <w:autoSpaceDE w:val="0"/>
              <w:autoSpaceDN w:val="0"/>
            </w:pPr>
            <w:r w:rsidRPr="00D642D8">
              <w:t>таблетки с контролируемым высвобождением, покрытые оболочкой</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доксазозин</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пролонгированного действия, покрытые пленочной оболочкой</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тамсулозин</w:t>
            </w:r>
          </w:p>
        </w:tc>
        <w:tc>
          <w:tcPr>
            <w:tcW w:w="2835" w:type="dxa"/>
          </w:tcPr>
          <w:p w:rsidR="00D642D8" w:rsidRPr="00D642D8" w:rsidRDefault="00D642D8" w:rsidP="00D642D8">
            <w:pPr>
              <w:widowControl w:val="0"/>
              <w:autoSpaceDE w:val="0"/>
              <w:autoSpaceDN w:val="0"/>
            </w:pPr>
            <w:r w:rsidRPr="00D642D8">
              <w:t>капсулы кишечнорасторимые пролонгированного действия;</w:t>
            </w:r>
          </w:p>
          <w:p w:rsidR="00D642D8" w:rsidRPr="00D642D8" w:rsidRDefault="00D642D8" w:rsidP="00D642D8">
            <w:pPr>
              <w:widowControl w:val="0"/>
              <w:autoSpaceDE w:val="0"/>
              <w:autoSpaceDN w:val="0"/>
            </w:pPr>
            <w:r w:rsidRPr="00D642D8">
              <w:t>капсулы пролонгированного действия;</w:t>
            </w:r>
          </w:p>
          <w:p w:rsidR="00D642D8" w:rsidRPr="00D642D8" w:rsidRDefault="00D642D8" w:rsidP="00D642D8">
            <w:pPr>
              <w:widowControl w:val="0"/>
              <w:autoSpaceDE w:val="0"/>
              <w:autoSpaceDN w:val="0"/>
            </w:pPr>
            <w:r w:rsidRPr="00D642D8">
              <w:t>капсулы с модифицированным высвобождением;</w:t>
            </w:r>
          </w:p>
          <w:p w:rsidR="00D642D8" w:rsidRPr="00D642D8" w:rsidRDefault="00D642D8" w:rsidP="00D642D8">
            <w:pPr>
              <w:widowControl w:val="0"/>
              <w:autoSpaceDE w:val="0"/>
              <w:autoSpaceDN w:val="0"/>
            </w:pPr>
            <w:r w:rsidRPr="00D642D8">
              <w:t>капсулы с пролонгированным высвобождением;</w:t>
            </w:r>
          </w:p>
          <w:p w:rsidR="00D642D8" w:rsidRPr="00D642D8" w:rsidRDefault="00D642D8" w:rsidP="00D642D8">
            <w:pPr>
              <w:widowControl w:val="0"/>
              <w:autoSpaceDE w:val="0"/>
              <w:autoSpaceDN w:val="0"/>
            </w:pPr>
            <w:r w:rsidRPr="00D642D8">
              <w:t>таблетки пролонгированного действия, покрытые пленочной оболочкой;</w:t>
            </w:r>
          </w:p>
          <w:p w:rsidR="00D642D8" w:rsidRPr="00D642D8" w:rsidRDefault="00D642D8" w:rsidP="00D642D8">
            <w:pPr>
              <w:widowControl w:val="0"/>
              <w:autoSpaceDE w:val="0"/>
              <w:autoSpaceDN w:val="0"/>
            </w:pPr>
            <w:r w:rsidRPr="00D642D8">
              <w:t>таблетки с контролируемым высвобождением покрытые оболочкой;</w:t>
            </w:r>
          </w:p>
          <w:p w:rsidR="00D642D8" w:rsidRPr="00D642D8" w:rsidRDefault="00D642D8" w:rsidP="00D642D8">
            <w:pPr>
              <w:widowControl w:val="0"/>
              <w:autoSpaceDE w:val="0"/>
              <w:autoSpaceDN w:val="0"/>
            </w:pPr>
            <w:r w:rsidRPr="00D642D8">
              <w:t>таблетки с пролонгированным высвобождением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G04CB</w:t>
            </w:r>
          </w:p>
        </w:tc>
        <w:tc>
          <w:tcPr>
            <w:tcW w:w="3616" w:type="dxa"/>
          </w:tcPr>
          <w:p w:rsidR="00D642D8" w:rsidRPr="00D642D8" w:rsidRDefault="00D642D8" w:rsidP="00D642D8">
            <w:pPr>
              <w:widowControl w:val="0"/>
              <w:autoSpaceDE w:val="0"/>
              <w:autoSpaceDN w:val="0"/>
            </w:pPr>
            <w:r w:rsidRPr="00D642D8">
              <w:t>ингибиторы тестостерон-5-альфа-редуктазы</w:t>
            </w:r>
          </w:p>
        </w:tc>
        <w:tc>
          <w:tcPr>
            <w:tcW w:w="2551" w:type="dxa"/>
          </w:tcPr>
          <w:p w:rsidR="00D642D8" w:rsidRPr="00D642D8" w:rsidRDefault="00D642D8" w:rsidP="00D642D8">
            <w:pPr>
              <w:widowControl w:val="0"/>
              <w:autoSpaceDE w:val="0"/>
              <w:autoSpaceDN w:val="0"/>
              <w:jc w:val="center"/>
            </w:pPr>
            <w:r w:rsidRPr="00D642D8">
              <w:t>финастерид</w:t>
            </w:r>
          </w:p>
        </w:tc>
        <w:tc>
          <w:tcPr>
            <w:tcW w:w="2835" w:type="dxa"/>
          </w:tcPr>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H</w:t>
            </w:r>
          </w:p>
        </w:tc>
        <w:tc>
          <w:tcPr>
            <w:tcW w:w="3616" w:type="dxa"/>
          </w:tcPr>
          <w:p w:rsidR="00D642D8" w:rsidRPr="00D642D8" w:rsidRDefault="00D642D8" w:rsidP="00D642D8">
            <w:pPr>
              <w:widowControl w:val="0"/>
              <w:autoSpaceDE w:val="0"/>
              <w:autoSpaceDN w:val="0"/>
            </w:pPr>
            <w:r w:rsidRPr="00D642D8">
              <w:t>гормональные препараты системного действия, кроме половых гормонов и инсулинов</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H01</w:t>
            </w:r>
          </w:p>
        </w:tc>
        <w:tc>
          <w:tcPr>
            <w:tcW w:w="3616" w:type="dxa"/>
          </w:tcPr>
          <w:p w:rsidR="00D642D8" w:rsidRPr="00D642D8" w:rsidRDefault="00D642D8" w:rsidP="00D642D8">
            <w:pPr>
              <w:widowControl w:val="0"/>
              <w:autoSpaceDE w:val="0"/>
              <w:autoSpaceDN w:val="0"/>
            </w:pPr>
            <w:r w:rsidRPr="00D642D8">
              <w:t>гормоны гипофиза и гипоталамуса и их аналоги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H01A</w:t>
            </w:r>
          </w:p>
        </w:tc>
        <w:tc>
          <w:tcPr>
            <w:tcW w:w="3616" w:type="dxa"/>
          </w:tcPr>
          <w:p w:rsidR="00D642D8" w:rsidRPr="00D642D8" w:rsidRDefault="00D642D8" w:rsidP="00D642D8">
            <w:pPr>
              <w:widowControl w:val="0"/>
              <w:autoSpaceDE w:val="0"/>
              <w:autoSpaceDN w:val="0"/>
            </w:pPr>
            <w:r w:rsidRPr="00D642D8">
              <w:t>гормоны передней доли гипофиза и их аналоги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H01AC</w:t>
            </w:r>
          </w:p>
        </w:tc>
        <w:tc>
          <w:tcPr>
            <w:tcW w:w="3616" w:type="dxa"/>
          </w:tcPr>
          <w:p w:rsidR="00D642D8" w:rsidRPr="00D642D8" w:rsidRDefault="00D642D8" w:rsidP="00D642D8">
            <w:pPr>
              <w:widowControl w:val="0"/>
              <w:autoSpaceDE w:val="0"/>
              <w:autoSpaceDN w:val="0"/>
            </w:pPr>
            <w:r w:rsidRPr="00D642D8">
              <w:t>соматропин и его агонисты</w:t>
            </w:r>
          </w:p>
        </w:tc>
        <w:tc>
          <w:tcPr>
            <w:tcW w:w="2551" w:type="dxa"/>
          </w:tcPr>
          <w:p w:rsidR="00D642D8" w:rsidRPr="00D642D8" w:rsidRDefault="00D642D8" w:rsidP="00D642D8">
            <w:pPr>
              <w:widowControl w:val="0"/>
              <w:autoSpaceDE w:val="0"/>
              <w:autoSpaceDN w:val="0"/>
              <w:jc w:val="center"/>
            </w:pPr>
            <w:r w:rsidRPr="00D642D8">
              <w:t>соматропин</w:t>
            </w:r>
          </w:p>
        </w:tc>
        <w:tc>
          <w:tcPr>
            <w:tcW w:w="2835" w:type="dxa"/>
          </w:tcPr>
          <w:p w:rsidR="00D642D8" w:rsidRPr="00D642D8" w:rsidRDefault="00D642D8" w:rsidP="00D642D8">
            <w:pPr>
              <w:widowControl w:val="0"/>
              <w:autoSpaceDE w:val="0"/>
              <w:autoSpaceDN w:val="0"/>
            </w:pPr>
            <w:r w:rsidRPr="00D642D8">
              <w:t>лиофилизат для приготовления раствора для инъекций;</w:t>
            </w:r>
          </w:p>
          <w:p w:rsidR="00D642D8" w:rsidRPr="00D642D8" w:rsidRDefault="00D642D8" w:rsidP="00D642D8">
            <w:pPr>
              <w:widowControl w:val="0"/>
              <w:autoSpaceDE w:val="0"/>
              <w:autoSpaceDN w:val="0"/>
            </w:pPr>
            <w:r w:rsidRPr="00D642D8">
              <w:t>лиофилизат для приготовления раствора для подкожного введения;</w:t>
            </w:r>
          </w:p>
          <w:p w:rsidR="00D642D8" w:rsidRPr="00D642D8" w:rsidRDefault="00D642D8" w:rsidP="00D642D8">
            <w:pPr>
              <w:widowControl w:val="0"/>
              <w:autoSpaceDE w:val="0"/>
              <w:autoSpaceDN w:val="0"/>
            </w:pPr>
            <w:r w:rsidRPr="00D642D8">
              <w:t>раствор для подкожного введения</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H01B</w:t>
            </w:r>
          </w:p>
        </w:tc>
        <w:tc>
          <w:tcPr>
            <w:tcW w:w="3616" w:type="dxa"/>
          </w:tcPr>
          <w:p w:rsidR="00D642D8" w:rsidRPr="00D642D8" w:rsidRDefault="00D642D8" w:rsidP="00D642D8">
            <w:pPr>
              <w:widowControl w:val="0"/>
              <w:autoSpaceDE w:val="0"/>
              <w:autoSpaceDN w:val="0"/>
            </w:pPr>
            <w:r w:rsidRPr="00D642D8">
              <w:t>гормоны задней доли гипофиза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H01BA</w:t>
            </w:r>
          </w:p>
        </w:tc>
        <w:tc>
          <w:tcPr>
            <w:tcW w:w="3616" w:type="dxa"/>
          </w:tcPr>
          <w:p w:rsidR="00D642D8" w:rsidRPr="00D642D8" w:rsidRDefault="00D642D8" w:rsidP="00D642D8">
            <w:pPr>
              <w:widowControl w:val="0"/>
              <w:autoSpaceDE w:val="0"/>
              <w:autoSpaceDN w:val="0"/>
            </w:pPr>
            <w:r w:rsidRPr="00D642D8">
              <w:t>вазопрессин и его аналоги</w:t>
            </w:r>
          </w:p>
        </w:tc>
        <w:tc>
          <w:tcPr>
            <w:tcW w:w="2551" w:type="dxa"/>
          </w:tcPr>
          <w:p w:rsidR="00D642D8" w:rsidRPr="00D642D8" w:rsidRDefault="00D642D8" w:rsidP="00D642D8">
            <w:pPr>
              <w:widowControl w:val="0"/>
              <w:autoSpaceDE w:val="0"/>
              <w:autoSpaceDN w:val="0"/>
              <w:jc w:val="center"/>
            </w:pPr>
            <w:r w:rsidRPr="00D642D8">
              <w:t>десмопрессин</w:t>
            </w:r>
          </w:p>
        </w:tc>
        <w:tc>
          <w:tcPr>
            <w:tcW w:w="2835" w:type="dxa"/>
          </w:tcPr>
          <w:p w:rsidR="00D642D8" w:rsidRPr="00D642D8" w:rsidRDefault="00D642D8" w:rsidP="00D642D8">
            <w:pPr>
              <w:widowControl w:val="0"/>
              <w:autoSpaceDE w:val="0"/>
              <w:autoSpaceDN w:val="0"/>
            </w:pPr>
            <w:r w:rsidRPr="00D642D8">
              <w:t>капли назальные;</w:t>
            </w:r>
          </w:p>
          <w:p w:rsidR="00D642D8" w:rsidRPr="00D642D8" w:rsidRDefault="00D642D8" w:rsidP="00D642D8">
            <w:pPr>
              <w:widowControl w:val="0"/>
              <w:autoSpaceDE w:val="0"/>
              <w:autoSpaceDN w:val="0"/>
            </w:pPr>
            <w:r w:rsidRPr="00D642D8">
              <w:t>спрей назальный дозированный;</w:t>
            </w:r>
          </w:p>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подъязычные</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H01C</w:t>
            </w:r>
          </w:p>
        </w:tc>
        <w:tc>
          <w:tcPr>
            <w:tcW w:w="3616" w:type="dxa"/>
          </w:tcPr>
          <w:p w:rsidR="00D642D8" w:rsidRPr="00D642D8" w:rsidRDefault="00D642D8" w:rsidP="00D642D8">
            <w:pPr>
              <w:widowControl w:val="0"/>
              <w:autoSpaceDE w:val="0"/>
              <w:autoSpaceDN w:val="0"/>
            </w:pPr>
            <w:r w:rsidRPr="00D642D8">
              <w:t>гормоны гипоталамуса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H01CB</w:t>
            </w:r>
          </w:p>
        </w:tc>
        <w:tc>
          <w:tcPr>
            <w:tcW w:w="3616" w:type="dxa"/>
          </w:tcPr>
          <w:p w:rsidR="00D642D8" w:rsidRPr="00D642D8" w:rsidRDefault="00D642D8" w:rsidP="00D642D8">
            <w:pPr>
              <w:widowControl w:val="0"/>
              <w:autoSpaceDE w:val="0"/>
              <w:autoSpaceDN w:val="0"/>
            </w:pPr>
            <w:r w:rsidRPr="00D642D8">
              <w:t>соматостатин и аналоги</w:t>
            </w:r>
          </w:p>
        </w:tc>
        <w:tc>
          <w:tcPr>
            <w:tcW w:w="2551" w:type="dxa"/>
          </w:tcPr>
          <w:p w:rsidR="00D642D8" w:rsidRPr="00D642D8" w:rsidRDefault="00D642D8" w:rsidP="00D642D8">
            <w:pPr>
              <w:widowControl w:val="0"/>
              <w:autoSpaceDE w:val="0"/>
              <w:autoSpaceDN w:val="0"/>
              <w:jc w:val="center"/>
            </w:pPr>
            <w:r w:rsidRPr="00D642D8">
              <w:t xml:space="preserve">октреотид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лиофилизат для приготовления суспензии для внутримышечного введения пролонгированного действия;</w:t>
            </w:r>
          </w:p>
          <w:p w:rsidR="00D642D8" w:rsidRPr="00D642D8" w:rsidRDefault="00D642D8" w:rsidP="00D642D8">
            <w:pPr>
              <w:widowControl w:val="0"/>
              <w:autoSpaceDE w:val="0"/>
              <w:autoSpaceDN w:val="0"/>
            </w:pPr>
            <w:r w:rsidRPr="00D642D8">
              <w:t>микросферы для приготовления суспензии для внутримышечного введения;</w:t>
            </w:r>
          </w:p>
          <w:p w:rsidR="00D642D8" w:rsidRPr="00D642D8" w:rsidRDefault="00D642D8" w:rsidP="00D642D8">
            <w:pPr>
              <w:widowControl w:val="0"/>
              <w:autoSpaceDE w:val="0"/>
              <w:autoSpaceDN w:val="0"/>
            </w:pPr>
            <w:r w:rsidRPr="00D642D8">
              <w:t>микросферы для приготовления суспензии для внутримышечного введения пролонгированного действия;</w:t>
            </w:r>
          </w:p>
          <w:p w:rsidR="00D642D8" w:rsidRPr="00D642D8" w:rsidRDefault="00D642D8" w:rsidP="00D642D8">
            <w:pPr>
              <w:widowControl w:val="0"/>
              <w:autoSpaceDE w:val="0"/>
              <w:autoSpaceDN w:val="0"/>
            </w:pPr>
            <w:r w:rsidRPr="00D642D8">
              <w:t>раствор для внутривенного и подкожного введения;</w:t>
            </w:r>
          </w:p>
          <w:p w:rsidR="00D642D8" w:rsidRPr="00D642D8" w:rsidRDefault="00D642D8" w:rsidP="00D642D8">
            <w:pPr>
              <w:widowControl w:val="0"/>
              <w:autoSpaceDE w:val="0"/>
              <w:autoSpaceDN w:val="0"/>
            </w:pPr>
            <w:r w:rsidRPr="00D642D8">
              <w:t>раствор для инфузий и подкожного введения</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H02</w:t>
            </w:r>
          </w:p>
        </w:tc>
        <w:tc>
          <w:tcPr>
            <w:tcW w:w="3616" w:type="dxa"/>
          </w:tcPr>
          <w:p w:rsidR="00D642D8" w:rsidRPr="00D642D8" w:rsidRDefault="00D642D8" w:rsidP="00D642D8">
            <w:pPr>
              <w:widowControl w:val="0"/>
              <w:autoSpaceDE w:val="0"/>
              <w:autoSpaceDN w:val="0"/>
            </w:pPr>
            <w:r w:rsidRPr="00D642D8">
              <w:t>кортикостероиды системного действия</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H02A</w:t>
            </w:r>
          </w:p>
        </w:tc>
        <w:tc>
          <w:tcPr>
            <w:tcW w:w="3616" w:type="dxa"/>
          </w:tcPr>
          <w:p w:rsidR="00D642D8" w:rsidRPr="00D642D8" w:rsidRDefault="00D642D8" w:rsidP="00D642D8">
            <w:pPr>
              <w:widowControl w:val="0"/>
              <w:autoSpaceDE w:val="0"/>
              <w:autoSpaceDN w:val="0"/>
            </w:pPr>
            <w:r w:rsidRPr="00D642D8">
              <w:t>кортикостероиды системного действия</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H02AA</w:t>
            </w:r>
          </w:p>
        </w:tc>
        <w:tc>
          <w:tcPr>
            <w:tcW w:w="3616" w:type="dxa"/>
          </w:tcPr>
          <w:p w:rsidR="00D642D8" w:rsidRPr="00D642D8" w:rsidRDefault="00D642D8" w:rsidP="00D642D8">
            <w:pPr>
              <w:widowControl w:val="0"/>
              <w:autoSpaceDE w:val="0"/>
              <w:autoSpaceDN w:val="0"/>
            </w:pPr>
            <w:r w:rsidRPr="00D642D8">
              <w:t>минералокортикоиды</w:t>
            </w:r>
          </w:p>
        </w:tc>
        <w:tc>
          <w:tcPr>
            <w:tcW w:w="2551" w:type="dxa"/>
          </w:tcPr>
          <w:p w:rsidR="00D642D8" w:rsidRPr="00D642D8" w:rsidRDefault="00D642D8" w:rsidP="00D642D8">
            <w:pPr>
              <w:widowControl w:val="0"/>
              <w:autoSpaceDE w:val="0"/>
              <w:autoSpaceDN w:val="0"/>
              <w:jc w:val="center"/>
            </w:pPr>
            <w:r w:rsidRPr="00D642D8">
              <w:t>флудрокортизон</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vMerge w:val="restart"/>
          </w:tcPr>
          <w:p w:rsidR="00D642D8" w:rsidRPr="00D642D8" w:rsidRDefault="00D642D8" w:rsidP="00D642D8">
            <w:pPr>
              <w:widowControl w:val="0"/>
              <w:autoSpaceDE w:val="0"/>
              <w:autoSpaceDN w:val="0"/>
              <w:jc w:val="center"/>
            </w:pPr>
            <w:r w:rsidRPr="00D642D8">
              <w:t>H02AB</w:t>
            </w:r>
          </w:p>
        </w:tc>
        <w:tc>
          <w:tcPr>
            <w:tcW w:w="3616" w:type="dxa"/>
            <w:vMerge w:val="restart"/>
          </w:tcPr>
          <w:p w:rsidR="00D642D8" w:rsidRPr="00D642D8" w:rsidRDefault="00D642D8" w:rsidP="00D642D8">
            <w:pPr>
              <w:widowControl w:val="0"/>
              <w:autoSpaceDE w:val="0"/>
              <w:autoSpaceDN w:val="0"/>
            </w:pPr>
            <w:r w:rsidRPr="00D642D8">
              <w:t>глюкокортикоиды</w:t>
            </w:r>
          </w:p>
        </w:tc>
        <w:tc>
          <w:tcPr>
            <w:tcW w:w="2551" w:type="dxa"/>
          </w:tcPr>
          <w:p w:rsidR="00D642D8" w:rsidRPr="00D642D8" w:rsidRDefault="00D642D8" w:rsidP="00D642D8">
            <w:pPr>
              <w:widowControl w:val="0"/>
              <w:autoSpaceDE w:val="0"/>
              <w:autoSpaceDN w:val="0"/>
              <w:jc w:val="center"/>
            </w:pPr>
            <w:r w:rsidRPr="00D642D8">
              <w:t>бетаметазон</w:t>
            </w:r>
          </w:p>
        </w:tc>
        <w:tc>
          <w:tcPr>
            <w:tcW w:w="2835" w:type="dxa"/>
          </w:tcPr>
          <w:p w:rsidR="00D642D8" w:rsidRPr="00D642D8" w:rsidRDefault="00D642D8" w:rsidP="00D642D8">
            <w:pPr>
              <w:widowControl w:val="0"/>
              <w:autoSpaceDE w:val="0"/>
              <w:autoSpaceDN w:val="0"/>
            </w:pPr>
            <w:r w:rsidRPr="00D642D8">
              <w:t>крем для наружного применения;</w:t>
            </w:r>
          </w:p>
          <w:p w:rsidR="00D642D8" w:rsidRPr="00D642D8" w:rsidRDefault="00D642D8" w:rsidP="00D642D8">
            <w:pPr>
              <w:widowControl w:val="0"/>
              <w:autoSpaceDE w:val="0"/>
              <w:autoSpaceDN w:val="0"/>
            </w:pPr>
            <w:r w:rsidRPr="00D642D8">
              <w:t>мазь для наружного применения;</w:t>
            </w:r>
          </w:p>
          <w:p w:rsidR="00D642D8" w:rsidRPr="00D642D8" w:rsidRDefault="00D642D8" w:rsidP="00D642D8">
            <w:pPr>
              <w:widowControl w:val="0"/>
              <w:autoSpaceDE w:val="0"/>
              <w:autoSpaceDN w:val="0"/>
            </w:pPr>
            <w:r w:rsidRPr="00D642D8">
              <w:t>суспензия для инъекций</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гидрокортизон</w:t>
            </w:r>
          </w:p>
        </w:tc>
        <w:tc>
          <w:tcPr>
            <w:tcW w:w="2835" w:type="dxa"/>
          </w:tcPr>
          <w:p w:rsidR="00D642D8" w:rsidRPr="00D642D8" w:rsidRDefault="00D642D8" w:rsidP="00D642D8">
            <w:pPr>
              <w:widowControl w:val="0"/>
              <w:autoSpaceDE w:val="0"/>
              <w:autoSpaceDN w:val="0"/>
            </w:pPr>
            <w:r w:rsidRPr="00D642D8">
              <w:t>крем для наружного применения;</w:t>
            </w:r>
          </w:p>
          <w:p w:rsidR="00D642D8" w:rsidRPr="00D642D8" w:rsidRDefault="00D642D8" w:rsidP="00D642D8">
            <w:pPr>
              <w:widowControl w:val="0"/>
              <w:autoSpaceDE w:val="0"/>
              <w:autoSpaceDN w:val="0"/>
            </w:pPr>
            <w:r w:rsidRPr="00D642D8">
              <w:t>мазь глазная;</w:t>
            </w:r>
          </w:p>
          <w:p w:rsidR="00D642D8" w:rsidRPr="00D642D8" w:rsidRDefault="00D642D8" w:rsidP="00D642D8">
            <w:pPr>
              <w:widowControl w:val="0"/>
              <w:autoSpaceDE w:val="0"/>
              <w:autoSpaceDN w:val="0"/>
            </w:pPr>
            <w:r w:rsidRPr="00D642D8">
              <w:t>мазь для наружного применения;</w:t>
            </w:r>
          </w:p>
          <w:p w:rsidR="00D642D8" w:rsidRPr="00D642D8" w:rsidRDefault="00D642D8" w:rsidP="00D642D8">
            <w:pPr>
              <w:widowControl w:val="0"/>
              <w:autoSpaceDE w:val="0"/>
              <w:autoSpaceDN w:val="0"/>
            </w:pPr>
            <w:r w:rsidRPr="00D642D8">
              <w:t>раствор для наружного применения;</w:t>
            </w:r>
          </w:p>
          <w:p w:rsidR="00D642D8" w:rsidRPr="00D642D8" w:rsidRDefault="00D642D8" w:rsidP="00D642D8">
            <w:pPr>
              <w:widowControl w:val="0"/>
              <w:autoSpaceDE w:val="0"/>
              <w:autoSpaceDN w:val="0"/>
            </w:pPr>
            <w:r w:rsidRPr="00D642D8">
              <w:t>суспензия для внутримышечного и внутрисуставного введения;</w:t>
            </w:r>
          </w:p>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эмульсия для наружного применения</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дексаметазон</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метилпреднизолон</w:t>
            </w:r>
          </w:p>
        </w:tc>
        <w:tc>
          <w:tcPr>
            <w:tcW w:w="2835" w:type="dxa"/>
          </w:tcPr>
          <w:p w:rsidR="00D642D8" w:rsidRPr="00D642D8" w:rsidRDefault="00D642D8" w:rsidP="00D642D8">
            <w:pPr>
              <w:widowControl w:val="0"/>
              <w:autoSpaceDE w:val="0"/>
              <w:autoSpaceDN w:val="0"/>
            </w:pPr>
            <w:r w:rsidRPr="00D642D8">
              <w:t>суспензия для инъекций;</w:t>
            </w:r>
          </w:p>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преднизолон</w:t>
            </w:r>
          </w:p>
        </w:tc>
        <w:tc>
          <w:tcPr>
            <w:tcW w:w="2835" w:type="dxa"/>
          </w:tcPr>
          <w:p w:rsidR="00D642D8" w:rsidRPr="00D642D8" w:rsidRDefault="00D642D8" w:rsidP="00D642D8">
            <w:pPr>
              <w:widowControl w:val="0"/>
              <w:autoSpaceDE w:val="0"/>
              <w:autoSpaceDN w:val="0"/>
            </w:pPr>
            <w:r w:rsidRPr="00D642D8">
              <w:t>мазь для наружного применения;</w:t>
            </w:r>
          </w:p>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H03</w:t>
            </w:r>
          </w:p>
        </w:tc>
        <w:tc>
          <w:tcPr>
            <w:tcW w:w="3616" w:type="dxa"/>
          </w:tcPr>
          <w:p w:rsidR="00D642D8" w:rsidRPr="00D642D8" w:rsidRDefault="00D642D8" w:rsidP="00D642D8">
            <w:pPr>
              <w:widowControl w:val="0"/>
              <w:autoSpaceDE w:val="0"/>
              <w:autoSpaceDN w:val="0"/>
            </w:pPr>
            <w:r w:rsidRPr="00D642D8">
              <w:t>препараты для лечения заболеваний щитовидной железы</w:t>
            </w:r>
          </w:p>
        </w:tc>
        <w:tc>
          <w:tcPr>
            <w:tcW w:w="2551" w:type="dxa"/>
          </w:tcPr>
          <w:p w:rsidR="00D642D8" w:rsidRPr="00D642D8" w:rsidRDefault="00D642D8" w:rsidP="00D642D8">
            <w:pPr>
              <w:widowControl w:val="0"/>
              <w:autoSpaceDE w:val="0"/>
              <w:autoSpaceDN w:val="0"/>
              <w:jc w:val="center"/>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H03A</w:t>
            </w:r>
          </w:p>
        </w:tc>
        <w:tc>
          <w:tcPr>
            <w:tcW w:w="3616" w:type="dxa"/>
          </w:tcPr>
          <w:p w:rsidR="00D642D8" w:rsidRPr="00D642D8" w:rsidRDefault="00D642D8" w:rsidP="00D642D8">
            <w:pPr>
              <w:widowControl w:val="0"/>
              <w:autoSpaceDE w:val="0"/>
              <w:autoSpaceDN w:val="0"/>
            </w:pPr>
            <w:r w:rsidRPr="00D642D8">
              <w:t>препараты щитовидной железы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H03AA</w:t>
            </w:r>
          </w:p>
        </w:tc>
        <w:tc>
          <w:tcPr>
            <w:tcW w:w="3616" w:type="dxa"/>
          </w:tcPr>
          <w:p w:rsidR="00D642D8" w:rsidRPr="00D642D8" w:rsidRDefault="00D642D8" w:rsidP="00D642D8">
            <w:pPr>
              <w:widowControl w:val="0"/>
              <w:autoSpaceDE w:val="0"/>
              <w:autoSpaceDN w:val="0"/>
            </w:pPr>
            <w:r w:rsidRPr="00D642D8">
              <w:t>гормоны щитовидной железы</w:t>
            </w:r>
          </w:p>
        </w:tc>
        <w:tc>
          <w:tcPr>
            <w:tcW w:w="2551" w:type="dxa"/>
          </w:tcPr>
          <w:p w:rsidR="00D642D8" w:rsidRPr="00D642D8" w:rsidRDefault="00D642D8" w:rsidP="00D642D8">
            <w:pPr>
              <w:widowControl w:val="0"/>
              <w:autoSpaceDE w:val="0"/>
              <w:autoSpaceDN w:val="0"/>
              <w:jc w:val="center"/>
            </w:pPr>
            <w:r w:rsidRPr="00D642D8">
              <w:t>левотироксин натрия</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H03B</w:t>
            </w:r>
          </w:p>
        </w:tc>
        <w:tc>
          <w:tcPr>
            <w:tcW w:w="3616" w:type="dxa"/>
          </w:tcPr>
          <w:p w:rsidR="00D642D8" w:rsidRPr="00D642D8" w:rsidRDefault="00D642D8" w:rsidP="00D642D8">
            <w:pPr>
              <w:widowControl w:val="0"/>
              <w:autoSpaceDE w:val="0"/>
              <w:autoSpaceDN w:val="0"/>
            </w:pPr>
            <w:r w:rsidRPr="00D642D8">
              <w:t>антитиреоидные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H03BB</w:t>
            </w:r>
          </w:p>
        </w:tc>
        <w:tc>
          <w:tcPr>
            <w:tcW w:w="3616" w:type="dxa"/>
          </w:tcPr>
          <w:p w:rsidR="00D642D8" w:rsidRPr="00D642D8" w:rsidRDefault="00D642D8" w:rsidP="00D642D8">
            <w:pPr>
              <w:widowControl w:val="0"/>
              <w:autoSpaceDE w:val="0"/>
              <w:autoSpaceDN w:val="0"/>
            </w:pPr>
            <w:r w:rsidRPr="00D642D8">
              <w:t>серосодержащие производные имидазола</w:t>
            </w:r>
          </w:p>
        </w:tc>
        <w:tc>
          <w:tcPr>
            <w:tcW w:w="2551" w:type="dxa"/>
          </w:tcPr>
          <w:p w:rsidR="00D642D8" w:rsidRPr="00D642D8" w:rsidRDefault="00D642D8" w:rsidP="00D642D8">
            <w:pPr>
              <w:widowControl w:val="0"/>
              <w:autoSpaceDE w:val="0"/>
              <w:autoSpaceDN w:val="0"/>
              <w:jc w:val="center"/>
            </w:pPr>
            <w:r w:rsidRPr="00D642D8">
              <w:t>тиамазол</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H03C</w:t>
            </w:r>
          </w:p>
        </w:tc>
        <w:tc>
          <w:tcPr>
            <w:tcW w:w="3616" w:type="dxa"/>
          </w:tcPr>
          <w:p w:rsidR="00D642D8" w:rsidRPr="00D642D8" w:rsidRDefault="00D642D8" w:rsidP="00D642D8">
            <w:pPr>
              <w:widowControl w:val="0"/>
              <w:autoSpaceDE w:val="0"/>
              <w:autoSpaceDN w:val="0"/>
            </w:pPr>
            <w:r w:rsidRPr="00D642D8">
              <w:t>препараты йода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H03CA</w:t>
            </w:r>
          </w:p>
        </w:tc>
        <w:tc>
          <w:tcPr>
            <w:tcW w:w="3616" w:type="dxa"/>
          </w:tcPr>
          <w:p w:rsidR="00D642D8" w:rsidRPr="00D642D8" w:rsidRDefault="00D642D8" w:rsidP="00D642D8">
            <w:pPr>
              <w:widowControl w:val="0"/>
              <w:autoSpaceDE w:val="0"/>
              <w:autoSpaceDN w:val="0"/>
            </w:pPr>
            <w:r w:rsidRPr="00D642D8">
              <w:t>препараты йода</w:t>
            </w:r>
          </w:p>
        </w:tc>
        <w:tc>
          <w:tcPr>
            <w:tcW w:w="2551" w:type="dxa"/>
          </w:tcPr>
          <w:p w:rsidR="00D642D8" w:rsidRPr="00D642D8" w:rsidRDefault="00D642D8" w:rsidP="00D642D8">
            <w:pPr>
              <w:widowControl w:val="0"/>
              <w:autoSpaceDE w:val="0"/>
              <w:autoSpaceDN w:val="0"/>
              <w:jc w:val="center"/>
            </w:pPr>
            <w:r w:rsidRPr="00D642D8">
              <w:t>калия йодид</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жевательные;</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H05</w:t>
            </w:r>
          </w:p>
        </w:tc>
        <w:tc>
          <w:tcPr>
            <w:tcW w:w="3616" w:type="dxa"/>
          </w:tcPr>
          <w:p w:rsidR="00D642D8" w:rsidRPr="00D642D8" w:rsidRDefault="00D642D8" w:rsidP="00D642D8">
            <w:pPr>
              <w:widowControl w:val="0"/>
              <w:autoSpaceDE w:val="0"/>
              <w:autoSpaceDN w:val="0"/>
            </w:pPr>
            <w:r w:rsidRPr="00D642D8">
              <w:t>препараты, регулирующие обмен кальция</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H05B</w:t>
            </w:r>
          </w:p>
        </w:tc>
        <w:tc>
          <w:tcPr>
            <w:tcW w:w="3616" w:type="dxa"/>
          </w:tcPr>
          <w:p w:rsidR="00D642D8" w:rsidRPr="00D642D8" w:rsidRDefault="00D642D8" w:rsidP="00D642D8">
            <w:pPr>
              <w:widowControl w:val="0"/>
              <w:autoSpaceDE w:val="0"/>
              <w:autoSpaceDN w:val="0"/>
            </w:pPr>
            <w:r w:rsidRPr="00D642D8">
              <w:t>антипаратиреоидные средства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H05BA</w:t>
            </w:r>
          </w:p>
        </w:tc>
        <w:tc>
          <w:tcPr>
            <w:tcW w:w="3616" w:type="dxa"/>
          </w:tcPr>
          <w:p w:rsidR="00D642D8" w:rsidRPr="00D642D8" w:rsidRDefault="00D642D8" w:rsidP="00D642D8">
            <w:pPr>
              <w:widowControl w:val="0"/>
              <w:autoSpaceDE w:val="0"/>
              <w:autoSpaceDN w:val="0"/>
            </w:pPr>
            <w:r w:rsidRPr="00D642D8">
              <w:t>препараты кальцитонина</w:t>
            </w:r>
          </w:p>
        </w:tc>
        <w:tc>
          <w:tcPr>
            <w:tcW w:w="2551" w:type="dxa"/>
          </w:tcPr>
          <w:p w:rsidR="00D642D8" w:rsidRPr="00D642D8" w:rsidRDefault="00D642D8" w:rsidP="00D642D8">
            <w:pPr>
              <w:widowControl w:val="0"/>
              <w:autoSpaceDE w:val="0"/>
              <w:autoSpaceDN w:val="0"/>
              <w:jc w:val="center"/>
            </w:pPr>
            <w:r w:rsidRPr="00D642D8">
              <w:t xml:space="preserve">кальцитонин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раствор для инъекций;</w:t>
            </w:r>
          </w:p>
          <w:p w:rsidR="00D642D8" w:rsidRPr="00D642D8" w:rsidRDefault="00D642D8" w:rsidP="00D642D8">
            <w:pPr>
              <w:widowControl w:val="0"/>
              <w:autoSpaceDE w:val="0"/>
              <w:autoSpaceDN w:val="0"/>
            </w:pPr>
            <w:r w:rsidRPr="00D642D8">
              <w:t>спрей назальный дозированный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H05BX</w:t>
            </w:r>
          </w:p>
        </w:tc>
        <w:tc>
          <w:tcPr>
            <w:tcW w:w="3616" w:type="dxa"/>
          </w:tcPr>
          <w:p w:rsidR="00D642D8" w:rsidRPr="00D642D8" w:rsidRDefault="00D642D8" w:rsidP="00D642D8">
            <w:pPr>
              <w:widowControl w:val="0"/>
              <w:autoSpaceDE w:val="0"/>
              <w:autoSpaceDN w:val="0"/>
            </w:pPr>
            <w:r w:rsidRPr="00D642D8">
              <w:t>прочие антипаратиреоидные препараты</w:t>
            </w:r>
          </w:p>
        </w:tc>
        <w:tc>
          <w:tcPr>
            <w:tcW w:w="2551" w:type="dxa"/>
          </w:tcPr>
          <w:p w:rsidR="00D642D8" w:rsidRPr="00D642D8" w:rsidRDefault="00D642D8" w:rsidP="00D642D8">
            <w:pPr>
              <w:widowControl w:val="0"/>
              <w:autoSpaceDE w:val="0"/>
              <w:autoSpaceDN w:val="0"/>
              <w:jc w:val="center"/>
            </w:pPr>
            <w:r w:rsidRPr="00D642D8">
              <w:t xml:space="preserve">цинакалцет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w:t>
            </w:r>
          </w:p>
        </w:tc>
        <w:tc>
          <w:tcPr>
            <w:tcW w:w="3616" w:type="dxa"/>
          </w:tcPr>
          <w:p w:rsidR="00D642D8" w:rsidRPr="00D642D8" w:rsidRDefault="00D642D8" w:rsidP="00D642D8">
            <w:pPr>
              <w:widowControl w:val="0"/>
              <w:autoSpaceDE w:val="0"/>
              <w:autoSpaceDN w:val="0"/>
            </w:pPr>
            <w:r w:rsidRPr="00D642D8">
              <w:t>противомикробные препараты системного действия</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J01</w:t>
            </w:r>
          </w:p>
        </w:tc>
        <w:tc>
          <w:tcPr>
            <w:tcW w:w="3616" w:type="dxa"/>
          </w:tcPr>
          <w:p w:rsidR="00D642D8" w:rsidRPr="00D642D8" w:rsidRDefault="00D642D8" w:rsidP="00D642D8">
            <w:pPr>
              <w:widowControl w:val="0"/>
              <w:autoSpaceDE w:val="0"/>
              <w:autoSpaceDN w:val="0"/>
            </w:pPr>
            <w:r w:rsidRPr="00D642D8">
              <w:t>антибактериальные препараты системного действия</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J01A</w:t>
            </w:r>
          </w:p>
        </w:tc>
        <w:tc>
          <w:tcPr>
            <w:tcW w:w="3616" w:type="dxa"/>
          </w:tcPr>
          <w:p w:rsidR="00D642D8" w:rsidRPr="00D642D8" w:rsidRDefault="00D642D8" w:rsidP="00D642D8">
            <w:pPr>
              <w:widowControl w:val="0"/>
              <w:autoSpaceDE w:val="0"/>
              <w:autoSpaceDN w:val="0"/>
            </w:pPr>
            <w:r w:rsidRPr="00D642D8">
              <w:t>тетрациклины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J01AA</w:t>
            </w:r>
          </w:p>
        </w:tc>
        <w:tc>
          <w:tcPr>
            <w:tcW w:w="3616" w:type="dxa"/>
          </w:tcPr>
          <w:p w:rsidR="00D642D8" w:rsidRPr="00D642D8" w:rsidRDefault="00D642D8" w:rsidP="00D642D8">
            <w:pPr>
              <w:widowControl w:val="0"/>
              <w:autoSpaceDE w:val="0"/>
              <w:autoSpaceDN w:val="0"/>
            </w:pPr>
            <w:r w:rsidRPr="00D642D8">
              <w:t>тетрациклины</w:t>
            </w:r>
          </w:p>
        </w:tc>
        <w:tc>
          <w:tcPr>
            <w:tcW w:w="2551" w:type="dxa"/>
          </w:tcPr>
          <w:p w:rsidR="00D642D8" w:rsidRPr="00D642D8" w:rsidRDefault="00D642D8" w:rsidP="00D642D8">
            <w:pPr>
              <w:widowControl w:val="0"/>
              <w:autoSpaceDE w:val="0"/>
              <w:autoSpaceDN w:val="0"/>
              <w:jc w:val="center"/>
            </w:pPr>
            <w:r w:rsidRPr="00D642D8">
              <w:t>доксициклин</w:t>
            </w:r>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диспергируемые</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J01B</w:t>
            </w:r>
          </w:p>
        </w:tc>
        <w:tc>
          <w:tcPr>
            <w:tcW w:w="3616" w:type="dxa"/>
          </w:tcPr>
          <w:p w:rsidR="00D642D8" w:rsidRPr="00D642D8" w:rsidRDefault="00D642D8" w:rsidP="00D642D8">
            <w:pPr>
              <w:widowControl w:val="0"/>
              <w:autoSpaceDE w:val="0"/>
              <w:autoSpaceDN w:val="0"/>
            </w:pPr>
            <w:r w:rsidRPr="00D642D8">
              <w:t>амфениколы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J01BA</w:t>
            </w:r>
          </w:p>
        </w:tc>
        <w:tc>
          <w:tcPr>
            <w:tcW w:w="3616" w:type="dxa"/>
          </w:tcPr>
          <w:p w:rsidR="00D642D8" w:rsidRPr="00D642D8" w:rsidRDefault="00D642D8" w:rsidP="00D642D8">
            <w:pPr>
              <w:widowControl w:val="0"/>
              <w:autoSpaceDE w:val="0"/>
              <w:autoSpaceDN w:val="0"/>
            </w:pPr>
            <w:r w:rsidRPr="00D642D8">
              <w:t>амфениколы</w:t>
            </w:r>
          </w:p>
        </w:tc>
        <w:tc>
          <w:tcPr>
            <w:tcW w:w="2551" w:type="dxa"/>
          </w:tcPr>
          <w:p w:rsidR="00D642D8" w:rsidRPr="00D642D8" w:rsidRDefault="00D642D8" w:rsidP="00D642D8">
            <w:pPr>
              <w:widowControl w:val="0"/>
              <w:autoSpaceDE w:val="0"/>
              <w:autoSpaceDN w:val="0"/>
              <w:jc w:val="center"/>
            </w:pPr>
            <w:r w:rsidRPr="00D642D8">
              <w:t>хлорамфеникол</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J01C</w:t>
            </w:r>
          </w:p>
        </w:tc>
        <w:tc>
          <w:tcPr>
            <w:tcW w:w="3616" w:type="dxa"/>
          </w:tcPr>
          <w:p w:rsidR="00D642D8" w:rsidRPr="00D642D8" w:rsidRDefault="00D642D8" w:rsidP="00D642D8">
            <w:pPr>
              <w:widowControl w:val="0"/>
              <w:autoSpaceDE w:val="0"/>
              <w:autoSpaceDN w:val="0"/>
            </w:pPr>
            <w:r w:rsidRPr="00D642D8">
              <w:t>бета-лактамные антибактериальные препараты: пенициллины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J01CA</w:t>
            </w:r>
          </w:p>
        </w:tc>
        <w:tc>
          <w:tcPr>
            <w:tcW w:w="3616" w:type="dxa"/>
          </w:tcPr>
          <w:p w:rsidR="00D642D8" w:rsidRPr="00D642D8" w:rsidRDefault="00D642D8" w:rsidP="00D642D8">
            <w:pPr>
              <w:widowControl w:val="0"/>
              <w:autoSpaceDE w:val="0"/>
              <w:autoSpaceDN w:val="0"/>
            </w:pPr>
            <w:r w:rsidRPr="00D642D8">
              <w:t>пенициллины широкого спектра действия</w:t>
            </w:r>
          </w:p>
        </w:tc>
        <w:tc>
          <w:tcPr>
            <w:tcW w:w="2551" w:type="dxa"/>
          </w:tcPr>
          <w:p w:rsidR="00D642D8" w:rsidRPr="00D642D8" w:rsidRDefault="00D642D8" w:rsidP="00D642D8">
            <w:pPr>
              <w:widowControl w:val="0"/>
              <w:autoSpaceDE w:val="0"/>
              <w:autoSpaceDN w:val="0"/>
              <w:jc w:val="center"/>
            </w:pPr>
            <w:r w:rsidRPr="00D642D8">
              <w:t>амоксициллин</w:t>
            </w:r>
          </w:p>
        </w:tc>
        <w:tc>
          <w:tcPr>
            <w:tcW w:w="2835" w:type="dxa"/>
          </w:tcPr>
          <w:p w:rsidR="00D642D8" w:rsidRPr="00D642D8" w:rsidRDefault="00D642D8" w:rsidP="00D642D8">
            <w:pPr>
              <w:widowControl w:val="0"/>
              <w:autoSpaceDE w:val="0"/>
              <w:autoSpaceDN w:val="0"/>
            </w:pPr>
            <w:r w:rsidRPr="00D642D8">
              <w:t>гранулы для приготовления суспензии для</w:t>
            </w:r>
          </w:p>
          <w:p w:rsidR="00D642D8" w:rsidRPr="00D642D8" w:rsidRDefault="00D642D8" w:rsidP="00D642D8">
            <w:pPr>
              <w:widowControl w:val="0"/>
              <w:autoSpaceDE w:val="0"/>
              <w:autoSpaceDN w:val="0"/>
            </w:pPr>
            <w:r w:rsidRPr="00D642D8">
              <w:t>приема внутрь;</w:t>
            </w:r>
          </w:p>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порошок для приготовления суспензии для приема внутрь;</w:t>
            </w:r>
          </w:p>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диспергируемые;</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ампициллин</w:t>
            </w:r>
          </w:p>
        </w:tc>
        <w:tc>
          <w:tcPr>
            <w:tcW w:w="2835" w:type="dxa"/>
          </w:tcPr>
          <w:p w:rsidR="00D642D8" w:rsidRPr="00D642D8" w:rsidRDefault="00D642D8" w:rsidP="00D642D8">
            <w:pPr>
              <w:widowControl w:val="0"/>
              <w:autoSpaceDE w:val="0"/>
              <w:autoSpaceDN w:val="0"/>
            </w:pPr>
            <w:r w:rsidRPr="00D642D8">
              <w:t>порошок для приготовления суспензии для приема внутрь;</w:t>
            </w:r>
          </w:p>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J01CF</w:t>
            </w:r>
          </w:p>
        </w:tc>
        <w:tc>
          <w:tcPr>
            <w:tcW w:w="3616" w:type="dxa"/>
          </w:tcPr>
          <w:p w:rsidR="00D642D8" w:rsidRPr="00D642D8" w:rsidRDefault="00D642D8" w:rsidP="00D642D8">
            <w:pPr>
              <w:widowControl w:val="0"/>
              <w:autoSpaceDE w:val="0"/>
              <w:autoSpaceDN w:val="0"/>
            </w:pPr>
            <w:r w:rsidRPr="00D642D8">
              <w:t>пенициллины, устойчивые к бета-лактамазам</w:t>
            </w:r>
          </w:p>
        </w:tc>
        <w:tc>
          <w:tcPr>
            <w:tcW w:w="2551" w:type="dxa"/>
          </w:tcPr>
          <w:p w:rsidR="00D642D8" w:rsidRPr="00D642D8" w:rsidRDefault="00D642D8" w:rsidP="00D642D8">
            <w:pPr>
              <w:widowControl w:val="0"/>
              <w:autoSpaceDE w:val="0"/>
              <w:autoSpaceDN w:val="0"/>
              <w:jc w:val="center"/>
            </w:pPr>
            <w:r w:rsidRPr="00D642D8">
              <w:t>оксациллин</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J01CR</w:t>
            </w:r>
          </w:p>
        </w:tc>
        <w:tc>
          <w:tcPr>
            <w:tcW w:w="3616" w:type="dxa"/>
          </w:tcPr>
          <w:p w:rsidR="00D642D8" w:rsidRPr="00D642D8" w:rsidRDefault="00D642D8" w:rsidP="00D642D8">
            <w:pPr>
              <w:widowControl w:val="0"/>
              <w:autoSpaceDE w:val="0"/>
              <w:autoSpaceDN w:val="0"/>
            </w:pPr>
            <w:r w:rsidRPr="00D642D8">
              <w:t>комбинации пенициллинов, включая комбинации с ингибиторами бета-лактамаз</w:t>
            </w:r>
          </w:p>
        </w:tc>
        <w:tc>
          <w:tcPr>
            <w:tcW w:w="2551" w:type="dxa"/>
          </w:tcPr>
          <w:p w:rsidR="00D642D8" w:rsidRPr="00D642D8" w:rsidRDefault="00D642D8" w:rsidP="00D642D8">
            <w:pPr>
              <w:widowControl w:val="0"/>
              <w:autoSpaceDE w:val="0"/>
              <w:autoSpaceDN w:val="0"/>
              <w:jc w:val="center"/>
            </w:pPr>
            <w:r w:rsidRPr="00D642D8">
              <w:t>амоксициллин + клавулановая кислота</w:t>
            </w:r>
          </w:p>
        </w:tc>
        <w:tc>
          <w:tcPr>
            <w:tcW w:w="2835" w:type="dxa"/>
          </w:tcPr>
          <w:p w:rsidR="00D642D8" w:rsidRPr="00D642D8" w:rsidRDefault="00D642D8" w:rsidP="00D642D8">
            <w:pPr>
              <w:widowControl w:val="0"/>
              <w:autoSpaceDE w:val="0"/>
              <w:autoSpaceDN w:val="0"/>
            </w:pPr>
            <w:r w:rsidRPr="00D642D8">
              <w:t>порошок для приготовления суспензии для приема внутрь;</w:t>
            </w:r>
          </w:p>
          <w:p w:rsidR="00D642D8" w:rsidRPr="00D642D8" w:rsidRDefault="00D642D8" w:rsidP="00D642D8">
            <w:pPr>
              <w:widowControl w:val="0"/>
              <w:autoSpaceDE w:val="0"/>
              <w:autoSpaceDN w:val="0"/>
            </w:pPr>
            <w:r w:rsidRPr="00D642D8">
              <w:t>таблетки диспергируемые;</w:t>
            </w:r>
          </w:p>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p w:rsidR="00D642D8" w:rsidRPr="00D642D8" w:rsidRDefault="00D642D8" w:rsidP="00D642D8">
            <w:pPr>
              <w:widowControl w:val="0"/>
              <w:autoSpaceDE w:val="0"/>
              <w:autoSpaceDN w:val="0"/>
            </w:pPr>
            <w:r w:rsidRPr="00D642D8">
              <w:t>таблетки с модифицированным высвобождением,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J01D</w:t>
            </w:r>
          </w:p>
        </w:tc>
        <w:tc>
          <w:tcPr>
            <w:tcW w:w="3616" w:type="dxa"/>
          </w:tcPr>
          <w:p w:rsidR="00D642D8" w:rsidRPr="00D642D8" w:rsidRDefault="00D642D8" w:rsidP="00D642D8">
            <w:pPr>
              <w:widowControl w:val="0"/>
              <w:autoSpaceDE w:val="0"/>
              <w:autoSpaceDN w:val="0"/>
            </w:pPr>
            <w:r w:rsidRPr="00D642D8">
              <w:t>другие бета-лактамные антибактериальные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J01DB</w:t>
            </w:r>
          </w:p>
        </w:tc>
        <w:tc>
          <w:tcPr>
            <w:tcW w:w="3616" w:type="dxa"/>
          </w:tcPr>
          <w:p w:rsidR="00D642D8" w:rsidRPr="00D642D8" w:rsidRDefault="00D642D8" w:rsidP="00D642D8">
            <w:pPr>
              <w:widowControl w:val="0"/>
              <w:autoSpaceDE w:val="0"/>
              <w:autoSpaceDN w:val="0"/>
            </w:pPr>
            <w:r w:rsidRPr="00D642D8">
              <w:t>цефалоспорины 1-го поколения</w:t>
            </w:r>
          </w:p>
        </w:tc>
        <w:tc>
          <w:tcPr>
            <w:tcW w:w="2551" w:type="dxa"/>
          </w:tcPr>
          <w:p w:rsidR="00D642D8" w:rsidRPr="00D642D8" w:rsidRDefault="00D642D8" w:rsidP="00D642D8">
            <w:pPr>
              <w:widowControl w:val="0"/>
              <w:autoSpaceDE w:val="0"/>
              <w:autoSpaceDN w:val="0"/>
              <w:jc w:val="center"/>
            </w:pPr>
            <w:r w:rsidRPr="00D642D8">
              <w:t xml:space="preserve">цефазолин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порошок для приготовления раствора для внутривенного и внутримышечного введения;</w:t>
            </w:r>
          </w:p>
          <w:p w:rsidR="00D642D8" w:rsidRPr="00D642D8" w:rsidRDefault="00D642D8" w:rsidP="00D642D8">
            <w:pPr>
              <w:widowControl w:val="0"/>
              <w:autoSpaceDE w:val="0"/>
              <w:autoSpaceDN w:val="0"/>
            </w:pPr>
            <w:r w:rsidRPr="00D642D8">
              <w:t>порошок для приготовления раствора для внутримышечного введения</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цефалексин</w:t>
            </w:r>
          </w:p>
        </w:tc>
        <w:tc>
          <w:tcPr>
            <w:tcW w:w="2835" w:type="dxa"/>
          </w:tcPr>
          <w:p w:rsidR="00D642D8" w:rsidRPr="00D642D8" w:rsidRDefault="00D642D8" w:rsidP="00D642D8">
            <w:pPr>
              <w:widowControl w:val="0"/>
              <w:autoSpaceDE w:val="0"/>
              <w:autoSpaceDN w:val="0"/>
            </w:pPr>
            <w:r w:rsidRPr="00D642D8">
              <w:t>гранулы для приготовления суспензии для приема внутрь;</w:t>
            </w:r>
          </w:p>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J01DC</w:t>
            </w:r>
          </w:p>
        </w:tc>
        <w:tc>
          <w:tcPr>
            <w:tcW w:w="3616" w:type="dxa"/>
          </w:tcPr>
          <w:p w:rsidR="00D642D8" w:rsidRPr="00D642D8" w:rsidRDefault="00D642D8" w:rsidP="00D642D8">
            <w:pPr>
              <w:widowControl w:val="0"/>
              <w:autoSpaceDE w:val="0"/>
              <w:autoSpaceDN w:val="0"/>
            </w:pPr>
            <w:r w:rsidRPr="00D642D8">
              <w:t>цефалоспорины 2-го поколения</w:t>
            </w:r>
          </w:p>
        </w:tc>
        <w:tc>
          <w:tcPr>
            <w:tcW w:w="2551" w:type="dxa"/>
          </w:tcPr>
          <w:p w:rsidR="00D642D8" w:rsidRPr="00D642D8" w:rsidRDefault="00D642D8" w:rsidP="00D642D8">
            <w:pPr>
              <w:widowControl w:val="0"/>
              <w:autoSpaceDE w:val="0"/>
              <w:autoSpaceDN w:val="0"/>
              <w:jc w:val="center"/>
            </w:pPr>
            <w:r w:rsidRPr="00D642D8">
              <w:t>цефуроксим</w:t>
            </w:r>
          </w:p>
        </w:tc>
        <w:tc>
          <w:tcPr>
            <w:tcW w:w="2835" w:type="dxa"/>
          </w:tcPr>
          <w:p w:rsidR="00D642D8" w:rsidRPr="00D642D8" w:rsidRDefault="00D642D8" w:rsidP="00D642D8">
            <w:pPr>
              <w:widowControl w:val="0"/>
              <w:autoSpaceDE w:val="0"/>
              <w:autoSpaceDN w:val="0"/>
            </w:pPr>
            <w:r w:rsidRPr="00D642D8">
              <w:t>гранулы для приготовления суспензии для приема внутрь;</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J01E</w:t>
            </w:r>
          </w:p>
        </w:tc>
        <w:tc>
          <w:tcPr>
            <w:tcW w:w="3616" w:type="dxa"/>
          </w:tcPr>
          <w:p w:rsidR="00D642D8" w:rsidRPr="00D642D8" w:rsidRDefault="00D642D8" w:rsidP="00D642D8">
            <w:pPr>
              <w:widowControl w:val="0"/>
              <w:autoSpaceDE w:val="0"/>
              <w:autoSpaceDN w:val="0"/>
            </w:pPr>
            <w:r w:rsidRPr="00D642D8">
              <w:t>сульфаниламиды и триметоприм</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J01EE</w:t>
            </w:r>
          </w:p>
        </w:tc>
        <w:tc>
          <w:tcPr>
            <w:tcW w:w="3616" w:type="dxa"/>
          </w:tcPr>
          <w:p w:rsidR="00D642D8" w:rsidRPr="00D642D8" w:rsidRDefault="00D642D8" w:rsidP="00D642D8">
            <w:pPr>
              <w:widowControl w:val="0"/>
              <w:autoSpaceDE w:val="0"/>
              <w:autoSpaceDN w:val="0"/>
            </w:pPr>
            <w:r w:rsidRPr="00D642D8">
              <w:t>комбинированные препараты сульфаниламидов и триметоприма, включая производные</w:t>
            </w:r>
          </w:p>
        </w:tc>
        <w:tc>
          <w:tcPr>
            <w:tcW w:w="2551" w:type="dxa"/>
          </w:tcPr>
          <w:p w:rsidR="00D642D8" w:rsidRPr="00D642D8" w:rsidRDefault="00D642D8" w:rsidP="00D642D8">
            <w:pPr>
              <w:widowControl w:val="0"/>
              <w:autoSpaceDE w:val="0"/>
              <w:autoSpaceDN w:val="0"/>
              <w:jc w:val="center"/>
            </w:pPr>
            <w:r w:rsidRPr="00D642D8">
              <w:t>ко-тримоксазол</w:t>
            </w:r>
          </w:p>
        </w:tc>
        <w:tc>
          <w:tcPr>
            <w:tcW w:w="2835" w:type="dxa"/>
          </w:tcPr>
          <w:p w:rsidR="00D642D8" w:rsidRPr="00D642D8" w:rsidRDefault="00D642D8" w:rsidP="00D642D8">
            <w:pPr>
              <w:widowControl w:val="0"/>
              <w:autoSpaceDE w:val="0"/>
              <w:autoSpaceDN w:val="0"/>
            </w:pPr>
            <w:r w:rsidRPr="00D642D8">
              <w:t>суспензия для приема внутрь;</w:t>
            </w:r>
          </w:p>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J01F</w:t>
            </w:r>
          </w:p>
        </w:tc>
        <w:tc>
          <w:tcPr>
            <w:tcW w:w="3616" w:type="dxa"/>
          </w:tcPr>
          <w:p w:rsidR="00D642D8" w:rsidRPr="00D642D8" w:rsidRDefault="00D642D8" w:rsidP="00D642D8">
            <w:pPr>
              <w:widowControl w:val="0"/>
              <w:autoSpaceDE w:val="0"/>
              <w:autoSpaceDN w:val="0"/>
            </w:pPr>
            <w:r w:rsidRPr="00D642D8">
              <w:t>макролиды, линкозамиды и стрептограмины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J01FA</w:t>
            </w:r>
          </w:p>
        </w:tc>
        <w:tc>
          <w:tcPr>
            <w:tcW w:w="3616" w:type="dxa"/>
          </w:tcPr>
          <w:p w:rsidR="00D642D8" w:rsidRPr="00D642D8" w:rsidRDefault="00D642D8" w:rsidP="00D642D8">
            <w:pPr>
              <w:widowControl w:val="0"/>
              <w:autoSpaceDE w:val="0"/>
              <w:autoSpaceDN w:val="0"/>
            </w:pPr>
            <w:r w:rsidRPr="00D642D8">
              <w:t>макролиды</w:t>
            </w:r>
          </w:p>
        </w:tc>
        <w:tc>
          <w:tcPr>
            <w:tcW w:w="2551" w:type="dxa"/>
          </w:tcPr>
          <w:p w:rsidR="00D642D8" w:rsidRPr="00D642D8" w:rsidRDefault="00D642D8" w:rsidP="00D642D8">
            <w:pPr>
              <w:widowControl w:val="0"/>
              <w:autoSpaceDE w:val="0"/>
              <w:autoSpaceDN w:val="0"/>
              <w:jc w:val="center"/>
            </w:pPr>
            <w:r w:rsidRPr="00D642D8">
              <w:t>азитромицин</w:t>
            </w:r>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порошок для приготовления суспензии для приема внутрь;</w:t>
            </w:r>
          </w:p>
          <w:p w:rsidR="00D642D8" w:rsidRPr="00D642D8" w:rsidRDefault="00D642D8" w:rsidP="00D642D8">
            <w:pPr>
              <w:widowControl w:val="0"/>
              <w:autoSpaceDE w:val="0"/>
              <w:autoSpaceDN w:val="0"/>
            </w:pPr>
            <w:r w:rsidRPr="00D642D8">
              <w:t>порошок для приготовления суспензии для приема внутрь [для детей];</w:t>
            </w:r>
          </w:p>
          <w:p w:rsidR="00D642D8" w:rsidRPr="00D642D8" w:rsidRDefault="00D642D8" w:rsidP="00D642D8">
            <w:pPr>
              <w:widowControl w:val="0"/>
              <w:autoSpaceDE w:val="0"/>
              <w:autoSpaceDN w:val="0"/>
            </w:pPr>
            <w:r w:rsidRPr="00D642D8">
              <w:t>порошок для приготовления суспензии пролонгированного действия для приема внутрь;</w:t>
            </w:r>
          </w:p>
          <w:p w:rsidR="00D642D8" w:rsidRPr="00D642D8" w:rsidRDefault="00D642D8" w:rsidP="00D642D8">
            <w:pPr>
              <w:widowControl w:val="0"/>
              <w:autoSpaceDE w:val="0"/>
              <w:autoSpaceDN w:val="0"/>
            </w:pPr>
            <w:r w:rsidRPr="00D642D8">
              <w:t>таблетки диспергируемые;</w:t>
            </w:r>
          </w:p>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джозамицин</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таблетки диспергируемые;</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кларитромицин</w:t>
            </w:r>
          </w:p>
        </w:tc>
        <w:tc>
          <w:tcPr>
            <w:tcW w:w="2835" w:type="dxa"/>
          </w:tcPr>
          <w:p w:rsidR="00D642D8" w:rsidRPr="00D642D8" w:rsidRDefault="00D642D8" w:rsidP="00D642D8">
            <w:pPr>
              <w:widowControl w:val="0"/>
              <w:autoSpaceDE w:val="0"/>
              <w:autoSpaceDN w:val="0"/>
            </w:pPr>
            <w:r w:rsidRPr="00D642D8">
              <w:t>гранулы для приготовления суспензии для приема внутрь;</w:t>
            </w:r>
          </w:p>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порошок для приготовления суспензии для приема внутрь;</w:t>
            </w:r>
          </w:p>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p w:rsidR="00D642D8" w:rsidRPr="00D642D8" w:rsidRDefault="00D642D8" w:rsidP="00D642D8">
            <w:pPr>
              <w:widowControl w:val="0"/>
              <w:autoSpaceDE w:val="0"/>
              <w:autoSpaceDN w:val="0"/>
            </w:pPr>
            <w:r w:rsidRPr="00D642D8">
              <w:t>таблетки пролонгированного действия, покрытые оболочкой;</w:t>
            </w:r>
          </w:p>
          <w:p w:rsidR="00D642D8" w:rsidRPr="00D642D8" w:rsidRDefault="00D642D8" w:rsidP="00D642D8">
            <w:pPr>
              <w:widowControl w:val="0"/>
              <w:autoSpaceDE w:val="0"/>
              <w:autoSpaceDN w:val="0"/>
            </w:pPr>
            <w:r w:rsidRPr="00D642D8">
              <w:t>таблетки пролонгированного действия,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J01FF</w:t>
            </w:r>
          </w:p>
        </w:tc>
        <w:tc>
          <w:tcPr>
            <w:tcW w:w="3616" w:type="dxa"/>
          </w:tcPr>
          <w:p w:rsidR="00D642D8" w:rsidRPr="00D642D8" w:rsidRDefault="00D642D8" w:rsidP="00D642D8">
            <w:pPr>
              <w:widowControl w:val="0"/>
              <w:autoSpaceDE w:val="0"/>
              <w:autoSpaceDN w:val="0"/>
            </w:pPr>
            <w:r w:rsidRPr="00D642D8">
              <w:t>линкозамиды</w:t>
            </w:r>
          </w:p>
        </w:tc>
        <w:tc>
          <w:tcPr>
            <w:tcW w:w="2551" w:type="dxa"/>
          </w:tcPr>
          <w:p w:rsidR="00D642D8" w:rsidRPr="00D642D8" w:rsidRDefault="00D642D8" w:rsidP="00D642D8">
            <w:pPr>
              <w:widowControl w:val="0"/>
              <w:autoSpaceDE w:val="0"/>
              <w:autoSpaceDN w:val="0"/>
              <w:jc w:val="center"/>
            </w:pPr>
            <w:r w:rsidRPr="00D642D8">
              <w:t>клиндамицин</w:t>
            </w:r>
          </w:p>
        </w:tc>
        <w:tc>
          <w:tcPr>
            <w:tcW w:w="2835" w:type="dxa"/>
          </w:tcPr>
          <w:p w:rsidR="00D642D8" w:rsidRPr="00D642D8" w:rsidRDefault="00D642D8" w:rsidP="00D642D8">
            <w:pPr>
              <w:widowControl w:val="0"/>
              <w:autoSpaceDE w:val="0"/>
              <w:autoSpaceDN w:val="0"/>
            </w:pPr>
            <w:r w:rsidRPr="00D642D8">
              <w:t>капсулы</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J01G</w:t>
            </w:r>
          </w:p>
        </w:tc>
        <w:tc>
          <w:tcPr>
            <w:tcW w:w="3616" w:type="dxa"/>
          </w:tcPr>
          <w:p w:rsidR="00D642D8" w:rsidRPr="00D642D8" w:rsidRDefault="00D642D8" w:rsidP="00D642D8">
            <w:pPr>
              <w:widowControl w:val="0"/>
              <w:autoSpaceDE w:val="0"/>
              <w:autoSpaceDN w:val="0"/>
            </w:pPr>
            <w:r w:rsidRPr="00D642D8">
              <w:t>аминогликозиды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J01M</w:t>
            </w:r>
          </w:p>
        </w:tc>
        <w:tc>
          <w:tcPr>
            <w:tcW w:w="3616" w:type="dxa"/>
          </w:tcPr>
          <w:p w:rsidR="00D642D8" w:rsidRPr="00D642D8" w:rsidRDefault="00D642D8" w:rsidP="00D642D8">
            <w:pPr>
              <w:widowControl w:val="0"/>
              <w:autoSpaceDE w:val="0"/>
              <w:autoSpaceDN w:val="0"/>
            </w:pPr>
            <w:r w:rsidRPr="00D642D8">
              <w:t>антибактериальные препараты, производные хинолона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J01MA</w:t>
            </w:r>
          </w:p>
        </w:tc>
        <w:tc>
          <w:tcPr>
            <w:tcW w:w="3616" w:type="dxa"/>
          </w:tcPr>
          <w:p w:rsidR="00D642D8" w:rsidRPr="00D642D8" w:rsidRDefault="00D642D8" w:rsidP="00D642D8">
            <w:pPr>
              <w:widowControl w:val="0"/>
              <w:autoSpaceDE w:val="0"/>
              <w:autoSpaceDN w:val="0"/>
            </w:pPr>
            <w:r w:rsidRPr="00D642D8">
              <w:t>фторхинолоны</w:t>
            </w:r>
          </w:p>
        </w:tc>
        <w:tc>
          <w:tcPr>
            <w:tcW w:w="2551" w:type="dxa"/>
          </w:tcPr>
          <w:p w:rsidR="00D642D8" w:rsidRPr="00D642D8" w:rsidRDefault="00D642D8" w:rsidP="00D642D8">
            <w:pPr>
              <w:widowControl w:val="0"/>
              <w:autoSpaceDE w:val="0"/>
              <w:autoSpaceDN w:val="0"/>
              <w:jc w:val="center"/>
            </w:pPr>
            <w:r w:rsidRPr="00D642D8">
              <w:t xml:space="preserve">гатифлоксацин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левофлоксацин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капли глазные;</w:t>
            </w:r>
          </w:p>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ломефлоксацин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капли глазные;</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моксифлоксацин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капли глазные;</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офлоксацин</w:t>
            </w:r>
          </w:p>
        </w:tc>
        <w:tc>
          <w:tcPr>
            <w:tcW w:w="2835" w:type="dxa"/>
          </w:tcPr>
          <w:p w:rsidR="00D642D8" w:rsidRPr="00D642D8" w:rsidRDefault="00D642D8" w:rsidP="00D642D8">
            <w:pPr>
              <w:widowControl w:val="0"/>
              <w:autoSpaceDE w:val="0"/>
              <w:autoSpaceDN w:val="0"/>
            </w:pPr>
            <w:r w:rsidRPr="00D642D8">
              <w:t>капли глазные;</w:t>
            </w:r>
          </w:p>
          <w:p w:rsidR="00D642D8" w:rsidRPr="00D642D8" w:rsidRDefault="00D642D8" w:rsidP="00D642D8">
            <w:pPr>
              <w:widowControl w:val="0"/>
              <w:autoSpaceDE w:val="0"/>
              <w:autoSpaceDN w:val="0"/>
            </w:pPr>
            <w:r w:rsidRPr="00D642D8">
              <w:t>капли глазные и ушные;</w:t>
            </w:r>
          </w:p>
          <w:p w:rsidR="00D642D8" w:rsidRPr="00D642D8" w:rsidRDefault="00D642D8" w:rsidP="00D642D8">
            <w:pPr>
              <w:widowControl w:val="0"/>
              <w:autoSpaceDE w:val="0"/>
              <w:autoSpaceDN w:val="0"/>
            </w:pPr>
            <w:r w:rsidRPr="00D642D8">
              <w:t>мазь глазная;</w:t>
            </w:r>
          </w:p>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p w:rsidR="00D642D8" w:rsidRPr="00D642D8" w:rsidRDefault="00D642D8" w:rsidP="00D642D8">
            <w:pPr>
              <w:widowControl w:val="0"/>
              <w:autoSpaceDE w:val="0"/>
              <w:autoSpaceDN w:val="0"/>
            </w:pPr>
            <w:r w:rsidRPr="00D642D8">
              <w:t>таблетки пролонгированного действия,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ципрофлоксацин</w:t>
            </w:r>
          </w:p>
        </w:tc>
        <w:tc>
          <w:tcPr>
            <w:tcW w:w="2835" w:type="dxa"/>
          </w:tcPr>
          <w:p w:rsidR="00D642D8" w:rsidRPr="00D642D8" w:rsidRDefault="00D642D8" w:rsidP="00D642D8">
            <w:pPr>
              <w:widowControl w:val="0"/>
              <w:autoSpaceDE w:val="0"/>
              <w:autoSpaceDN w:val="0"/>
            </w:pPr>
            <w:r w:rsidRPr="00D642D8">
              <w:t>капли глазные;</w:t>
            </w:r>
          </w:p>
          <w:p w:rsidR="00D642D8" w:rsidRPr="00D642D8" w:rsidRDefault="00D642D8" w:rsidP="00D642D8">
            <w:pPr>
              <w:widowControl w:val="0"/>
              <w:autoSpaceDE w:val="0"/>
              <w:autoSpaceDN w:val="0"/>
            </w:pPr>
            <w:r w:rsidRPr="00D642D8">
              <w:t>капли глазные и ушные;</w:t>
            </w:r>
          </w:p>
          <w:p w:rsidR="00D642D8" w:rsidRPr="00D642D8" w:rsidRDefault="00D642D8" w:rsidP="00D642D8">
            <w:pPr>
              <w:widowControl w:val="0"/>
              <w:autoSpaceDE w:val="0"/>
              <w:autoSpaceDN w:val="0"/>
            </w:pPr>
            <w:r w:rsidRPr="00D642D8">
              <w:t>капли ушные;</w:t>
            </w:r>
          </w:p>
          <w:p w:rsidR="00D642D8" w:rsidRPr="00D642D8" w:rsidRDefault="00D642D8" w:rsidP="00D642D8">
            <w:pPr>
              <w:widowControl w:val="0"/>
              <w:autoSpaceDE w:val="0"/>
              <w:autoSpaceDN w:val="0"/>
            </w:pPr>
            <w:r w:rsidRPr="00D642D8">
              <w:t>мазь глазная;</w:t>
            </w:r>
          </w:p>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p w:rsidR="00D642D8" w:rsidRPr="00D642D8" w:rsidRDefault="00D642D8" w:rsidP="00D642D8">
            <w:pPr>
              <w:widowControl w:val="0"/>
              <w:autoSpaceDE w:val="0"/>
              <w:autoSpaceDN w:val="0"/>
            </w:pPr>
            <w:r w:rsidRPr="00D642D8">
              <w:t>таблетки пролонгированного действия,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J02</w:t>
            </w:r>
          </w:p>
        </w:tc>
        <w:tc>
          <w:tcPr>
            <w:tcW w:w="3616" w:type="dxa"/>
          </w:tcPr>
          <w:p w:rsidR="00D642D8" w:rsidRPr="00D642D8" w:rsidRDefault="00D642D8" w:rsidP="00D642D8">
            <w:pPr>
              <w:widowControl w:val="0"/>
              <w:autoSpaceDE w:val="0"/>
              <w:autoSpaceDN w:val="0"/>
            </w:pPr>
            <w:r w:rsidRPr="00D642D8">
              <w:t>противогрибковые препараты системного действия</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J02A</w:t>
            </w:r>
          </w:p>
        </w:tc>
        <w:tc>
          <w:tcPr>
            <w:tcW w:w="3616" w:type="dxa"/>
          </w:tcPr>
          <w:p w:rsidR="00D642D8" w:rsidRPr="00D642D8" w:rsidRDefault="00D642D8" w:rsidP="00D642D8">
            <w:pPr>
              <w:widowControl w:val="0"/>
              <w:autoSpaceDE w:val="0"/>
              <w:autoSpaceDN w:val="0"/>
            </w:pPr>
            <w:r w:rsidRPr="00D642D8">
              <w:t>противогрибковые препараты системного действия</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J02AA</w:t>
            </w:r>
          </w:p>
        </w:tc>
        <w:tc>
          <w:tcPr>
            <w:tcW w:w="3616" w:type="dxa"/>
          </w:tcPr>
          <w:p w:rsidR="00D642D8" w:rsidRPr="00D642D8" w:rsidRDefault="00D642D8" w:rsidP="00D642D8">
            <w:pPr>
              <w:widowControl w:val="0"/>
              <w:autoSpaceDE w:val="0"/>
              <w:autoSpaceDN w:val="0"/>
            </w:pPr>
            <w:r w:rsidRPr="00D642D8">
              <w:t>антибиотики</w:t>
            </w:r>
          </w:p>
        </w:tc>
        <w:tc>
          <w:tcPr>
            <w:tcW w:w="2551" w:type="dxa"/>
          </w:tcPr>
          <w:p w:rsidR="00D642D8" w:rsidRPr="00D642D8" w:rsidRDefault="00D642D8" w:rsidP="00D642D8">
            <w:pPr>
              <w:widowControl w:val="0"/>
              <w:autoSpaceDE w:val="0"/>
              <w:autoSpaceDN w:val="0"/>
              <w:jc w:val="center"/>
            </w:pPr>
            <w:r w:rsidRPr="00D642D8">
              <w:t>нистатин</w:t>
            </w:r>
          </w:p>
        </w:tc>
        <w:tc>
          <w:tcPr>
            <w:tcW w:w="2835" w:type="dxa"/>
          </w:tcPr>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J02AC</w:t>
            </w:r>
          </w:p>
        </w:tc>
        <w:tc>
          <w:tcPr>
            <w:tcW w:w="3616" w:type="dxa"/>
          </w:tcPr>
          <w:p w:rsidR="00D642D8" w:rsidRPr="00D642D8" w:rsidRDefault="00D642D8" w:rsidP="00D642D8">
            <w:pPr>
              <w:widowControl w:val="0"/>
              <w:autoSpaceDE w:val="0"/>
              <w:autoSpaceDN w:val="0"/>
            </w:pPr>
            <w:r w:rsidRPr="00D642D8">
              <w:t>производные триазола</w:t>
            </w:r>
          </w:p>
        </w:tc>
        <w:tc>
          <w:tcPr>
            <w:tcW w:w="2551" w:type="dxa"/>
          </w:tcPr>
          <w:p w:rsidR="00D642D8" w:rsidRPr="00D642D8" w:rsidRDefault="00D642D8" w:rsidP="00D642D8">
            <w:pPr>
              <w:widowControl w:val="0"/>
              <w:autoSpaceDE w:val="0"/>
              <w:autoSpaceDN w:val="0"/>
              <w:jc w:val="center"/>
            </w:pPr>
            <w:r w:rsidRPr="00D642D8">
              <w:t xml:space="preserve">вориконазол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порошок для приготовления суспензии для приема внутрь;</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флуконазол</w:t>
            </w:r>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порошок для приготовления суспензии для приема внутрь;</w:t>
            </w:r>
          </w:p>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J05</w:t>
            </w:r>
          </w:p>
        </w:tc>
        <w:tc>
          <w:tcPr>
            <w:tcW w:w="3616" w:type="dxa"/>
          </w:tcPr>
          <w:p w:rsidR="00D642D8" w:rsidRPr="00D642D8" w:rsidRDefault="00D642D8" w:rsidP="00D642D8">
            <w:pPr>
              <w:widowControl w:val="0"/>
              <w:autoSpaceDE w:val="0"/>
              <w:autoSpaceDN w:val="0"/>
            </w:pPr>
            <w:r w:rsidRPr="00D642D8">
              <w:t>противовирусные препараты системного действия</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J05A</w:t>
            </w:r>
          </w:p>
        </w:tc>
        <w:tc>
          <w:tcPr>
            <w:tcW w:w="3616" w:type="dxa"/>
          </w:tcPr>
          <w:p w:rsidR="00D642D8" w:rsidRPr="00D642D8" w:rsidRDefault="00D642D8" w:rsidP="00D642D8">
            <w:pPr>
              <w:widowControl w:val="0"/>
              <w:autoSpaceDE w:val="0"/>
              <w:autoSpaceDN w:val="0"/>
            </w:pPr>
            <w:r w:rsidRPr="00D642D8">
              <w:t>противовирусные препараты прямого действия</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J05AB</w:t>
            </w:r>
          </w:p>
        </w:tc>
        <w:tc>
          <w:tcPr>
            <w:tcW w:w="3616" w:type="dxa"/>
          </w:tcPr>
          <w:p w:rsidR="00D642D8" w:rsidRPr="00D642D8" w:rsidRDefault="00D642D8" w:rsidP="00D642D8">
            <w:pPr>
              <w:widowControl w:val="0"/>
              <w:autoSpaceDE w:val="0"/>
              <w:autoSpaceDN w:val="0"/>
            </w:pPr>
            <w:r w:rsidRPr="00D642D8">
              <w:t>нуклеозиды и нуклеотиды, кроме ингибиторов обратной транскриптазы</w:t>
            </w:r>
          </w:p>
        </w:tc>
        <w:tc>
          <w:tcPr>
            <w:tcW w:w="2551" w:type="dxa"/>
          </w:tcPr>
          <w:p w:rsidR="00D642D8" w:rsidRPr="00D642D8" w:rsidRDefault="00D642D8" w:rsidP="00D642D8">
            <w:pPr>
              <w:widowControl w:val="0"/>
              <w:autoSpaceDE w:val="0"/>
              <w:autoSpaceDN w:val="0"/>
              <w:jc w:val="center"/>
            </w:pPr>
            <w:r w:rsidRPr="00D642D8">
              <w:t>ацикловир</w:t>
            </w:r>
          </w:p>
        </w:tc>
        <w:tc>
          <w:tcPr>
            <w:tcW w:w="2835" w:type="dxa"/>
          </w:tcPr>
          <w:p w:rsidR="00D642D8" w:rsidRPr="00D642D8" w:rsidRDefault="00D642D8" w:rsidP="00D642D8">
            <w:pPr>
              <w:widowControl w:val="0"/>
              <w:autoSpaceDE w:val="0"/>
              <w:autoSpaceDN w:val="0"/>
            </w:pPr>
            <w:r w:rsidRPr="00D642D8">
              <w:t>крем для местного и наружного применения;</w:t>
            </w:r>
          </w:p>
          <w:p w:rsidR="00D642D8" w:rsidRPr="00D642D8" w:rsidRDefault="00D642D8" w:rsidP="00D642D8">
            <w:pPr>
              <w:widowControl w:val="0"/>
              <w:autoSpaceDE w:val="0"/>
              <w:autoSpaceDN w:val="0"/>
            </w:pPr>
            <w:r w:rsidRPr="00D642D8">
              <w:t>крем для наружного применения;</w:t>
            </w:r>
          </w:p>
          <w:p w:rsidR="00D642D8" w:rsidRPr="00D642D8" w:rsidRDefault="00D642D8" w:rsidP="00D642D8">
            <w:pPr>
              <w:widowControl w:val="0"/>
              <w:autoSpaceDE w:val="0"/>
              <w:autoSpaceDN w:val="0"/>
            </w:pPr>
            <w:r w:rsidRPr="00D642D8">
              <w:t>мазь глазная;</w:t>
            </w:r>
          </w:p>
          <w:p w:rsidR="00D642D8" w:rsidRPr="00D642D8" w:rsidRDefault="00D642D8" w:rsidP="00D642D8">
            <w:pPr>
              <w:widowControl w:val="0"/>
              <w:autoSpaceDE w:val="0"/>
              <w:autoSpaceDN w:val="0"/>
            </w:pPr>
            <w:r w:rsidRPr="00D642D8">
              <w:t>мазь для местного и наружного применения;</w:t>
            </w:r>
          </w:p>
          <w:p w:rsidR="00D642D8" w:rsidRPr="00D642D8" w:rsidRDefault="00D642D8" w:rsidP="00D642D8">
            <w:pPr>
              <w:widowControl w:val="0"/>
              <w:autoSpaceDE w:val="0"/>
              <w:autoSpaceDN w:val="0"/>
            </w:pPr>
            <w:r w:rsidRPr="00D642D8">
              <w:t>мазь для наружного применения;</w:t>
            </w:r>
          </w:p>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валганцикловир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ганцикловир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лиофилизат для приготовления раствора для инфузий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J05AH</w:t>
            </w:r>
          </w:p>
        </w:tc>
        <w:tc>
          <w:tcPr>
            <w:tcW w:w="3616" w:type="dxa"/>
          </w:tcPr>
          <w:p w:rsidR="00D642D8" w:rsidRPr="00D642D8" w:rsidRDefault="00D642D8" w:rsidP="00D642D8">
            <w:pPr>
              <w:widowControl w:val="0"/>
              <w:autoSpaceDE w:val="0"/>
              <w:autoSpaceDN w:val="0"/>
            </w:pPr>
            <w:r w:rsidRPr="00D642D8">
              <w:t>ингибиторы нейроаминидазы</w:t>
            </w:r>
          </w:p>
        </w:tc>
        <w:tc>
          <w:tcPr>
            <w:tcW w:w="2551" w:type="dxa"/>
          </w:tcPr>
          <w:p w:rsidR="00D642D8" w:rsidRPr="00D642D8" w:rsidRDefault="00D642D8" w:rsidP="00D642D8">
            <w:pPr>
              <w:widowControl w:val="0"/>
              <w:autoSpaceDE w:val="0"/>
              <w:autoSpaceDN w:val="0"/>
              <w:jc w:val="center"/>
            </w:pPr>
            <w:r w:rsidRPr="00D642D8">
              <w:t xml:space="preserve">осельтамивир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порошок для приготовления суспензии для приема внутрь</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J05AX</w:t>
            </w:r>
          </w:p>
        </w:tc>
        <w:tc>
          <w:tcPr>
            <w:tcW w:w="3616" w:type="dxa"/>
          </w:tcPr>
          <w:p w:rsidR="00D642D8" w:rsidRPr="00D642D8" w:rsidRDefault="00D642D8" w:rsidP="00D642D8">
            <w:pPr>
              <w:widowControl w:val="0"/>
              <w:autoSpaceDE w:val="0"/>
              <w:autoSpaceDN w:val="0"/>
            </w:pPr>
            <w:r w:rsidRPr="00D642D8">
              <w:t>прочие противовирусные препараты</w:t>
            </w:r>
          </w:p>
        </w:tc>
        <w:tc>
          <w:tcPr>
            <w:tcW w:w="2551" w:type="dxa"/>
          </w:tcPr>
          <w:p w:rsidR="00D642D8" w:rsidRPr="00D642D8" w:rsidRDefault="00D642D8" w:rsidP="00D642D8">
            <w:pPr>
              <w:widowControl w:val="0"/>
              <w:autoSpaceDE w:val="0"/>
              <w:autoSpaceDN w:val="0"/>
              <w:jc w:val="center"/>
            </w:pPr>
            <w:r w:rsidRPr="00D642D8">
              <w:t>имидазолилэтанамид пентандиовой кислоты</w:t>
            </w:r>
          </w:p>
        </w:tc>
        <w:tc>
          <w:tcPr>
            <w:tcW w:w="2835" w:type="dxa"/>
          </w:tcPr>
          <w:p w:rsidR="00D642D8" w:rsidRPr="00D642D8" w:rsidRDefault="00D642D8" w:rsidP="00D642D8">
            <w:pPr>
              <w:widowControl w:val="0"/>
              <w:autoSpaceDE w:val="0"/>
              <w:autoSpaceDN w:val="0"/>
            </w:pPr>
            <w:r w:rsidRPr="00D642D8">
              <w:t>капсулы</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кагоцел</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умифеновир</w:t>
            </w:r>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J06B</w:t>
            </w:r>
          </w:p>
        </w:tc>
        <w:tc>
          <w:tcPr>
            <w:tcW w:w="3616" w:type="dxa"/>
          </w:tcPr>
          <w:p w:rsidR="00D642D8" w:rsidRPr="00D642D8" w:rsidRDefault="00D642D8" w:rsidP="00D642D8">
            <w:pPr>
              <w:widowControl w:val="0"/>
              <w:autoSpaceDE w:val="0"/>
              <w:autoSpaceDN w:val="0"/>
            </w:pPr>
            <w:r w:rsidRPr="00D642D8">
              <w:t>иммуноглобулины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J06BA</w:t>
            </w:r>
          </w:p>
        </w:tc>
        <w:tc>
          <w:tcPr>
            <w:tcW w:w="3616" w:type="dxa"/>
          </w:tcPr>
          <w:p w:rsidR="00D642D8" w:rsidRPr="00D642D8" w:rsidRDefault="00D642D8" w:rsidP="00D642D8">
            <w:pPr>
              <w:widowControl w:val="0"/>
              <w:autoSpaceDE w:val="0"/>
              <w:autoSpaceDN w:val="0"/>
            </w:pPr>
            <w:r w:rsidRPr="00D642D8">
              <w:t>иммуноглобулины, нормальные человеческие</w:t>
            </w:r>
          </w:p>
        </w:tc>
        <w:tc>
          <w:tcPr>
            <w:tcW w:w="2551" w:type="dxa"/>
          </w:tcPr>
          <w:p w:rsidR="00D642D8" w:rsidRPr="00D642D8" w:rsidRDefault="00D642D8" w:rsidP="00D642D8">
            <w:pPr>
              <w:widowControl w:val="0"/>
              <w:autoSpaceDE w:val="0"/>
              <w:autoSpaceDN w:val="0"/>
              <w:jc w:val="center"/>
            </w:pPr>
            <w:r w:rsidRPr="00D642D8">
              <w:t xml:space="preserve">иммуноглобулин человека нормальный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лиофилизат для приготовления раствора для инфузий;</w:t>
            </w:r>
          </w:p>
          <w:p w:rsidR="00D642D8" w:rsidRPr="00D642D8" w:rsidRDefault="00D642D8" w:rsidP="00D642D8">
            <w:pPr>
              <w:widowControl w:val="0"/>
              <w:autoSpaceDE w:val="0"/>
              <w:autoSpaceDN w:val="0"/>
            </w:pPr>
            <w:r w:rsidRPr="00D642D8">
              <w:t>лиофилизат для приготовления раствора для внутривенного введения;</w:t>
            </w:r>
          </w:p>
          <w:p w:rsidR="00D642D8" w:rsidRPr="00D642D8" w:rsidRDefault="00D642D8" w:rsidP="00D642D8">
            <w:pPr>
              <w:widowControl w:val="0"/>
              <w:autoSpaceDE w:val="0"/>
              <w:autoSpaceDN w:val="0"/>
            </w:pPr>
            <w:r w:rsidRPr="00D642D8">
              <w:t>раствор для внутривенного введения;</w:t>
            </w:r>
          </w:p>
          <w:p w:rsidR="00D642D8" w:rsidRPr="00D642D8" w:rsidRDefault="00D642D8" w:rsidP="00D642D8">
            <w:pPr>
              <w:widowControl w:val="0"/>
              <w:autoSpaceDE w:val="0"/>
              <w:autoSpaceDN w:val="0"/>
            </w:pPr>
            <w:r w:rsidRPr="00D642D8">
              <w:t>раствор для инфузий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w:t>
            </w:r>
          </w:p>
        </w:tc>
        <w:tc>
          <w:tcPr>
            <w:tcW w:w="3616" w:type="dxa"/>
          </w:tcPr>
          <w:p w:rsidR="00D642D8" w:rsidRPr="00D642D8" w:rsidRDefault="00D642D8" w:rsidP="00D642D8">
            <w:pPr>
              <w:widowControl w:val="0"/>
              <w:autoSpaceDE w:val="0"/>
              <w:autoSpaceDN w:val="0"/>
            </w:pPr>
            <w:r w:rsidRPr="00D642D8">
              <w:t>противоопухолевые препараты и иммуномодуляторы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L01</w:t>
            </w:r>
          </w:p>
        </w:tc>
        <w:tc>
          <w:tcPr>
            <w:tcW w:w="3616" w:type="dxa"/>
          </w:tcPr>
          <w:p w:rsidR="00D642D8" w:rsidRPr="00D642D8" w:rsidRDefault="00D642D8" w:rsidP="00D642D8">
            <w:pPr>
              <w:widowControl w:val="0"/>
              <w:autoSpaceDE w:val="0"/>
              <w:autoSpaceDN w:val="0"/>
            </w:pPr>
            <w:r w:rsidRPr="00D642D8">
              <w:t>противоопухолевые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L01A</w:t>
            </w:r>
          </w:p>
        </w:tc>
        <w:tc>
          <w:tcPr>
            <w:tcW w:w="3616" w:type="dxa"/>
          </w:tcPr>
          <w:p w:rsidR="00D642D8" w:rsidRPr="00D642D8" w:rsidRDefault="00D642D8" w:rsidP="00D642D8">
            <w:pPr>
              <w:widowControl w:val="0"/>
              <w:autoSpaceDE w:val="0"/>
              <w:autoSpaceDN w:val="0"/>
            </w:pPr>
            <w:r w:rsidRPr="00D642D8">
              <w:t>алкилирующие средства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L01AA</w:t>
            </w:r>
          </w:p>
        </w:tc>
        <w:tc>
          <w:tcPr>
            <w:tcW w:w="3616" w:type="dxa"/>
          </w:tcPr>
          <w:p w:rsidR="00D642D8" w:rsidRPr="00D642D8" w:rsidRDefault="00D642D8" w:rsidP="00D642D8">
            <w:pPr>
              <w:widowControl w:val="0"/>
              <w:autoSpaceDE w:val="0"/>
              <w:autoSpaceDN w:val="0"/>
            </w:pPr>
            <w:r w:rsidRPr="00D642D8">
              <w:t>аналоги азотистого иприта</w:t>
            </w:r>
          </w:p>
        </w:tc>
        <w:tc>
          <w:tcPr>
            <w:tcW w:w="2551" w:type="dxa"/>
          </w:tcPr>
          <w:p w:rsidR="00D642D8" w:rsidRPr="00D642D8" w:rsidRDefault="00D642D8" w:rsidP="00D642D8">
            <w:pPr>
              <w:widowControl w:val="0"/>
              <w:autoSpaceDE w:val="0"/>
              <w:autoSpaceDN w:val="0"/>
              <w:jc w:val="center"/>
            </w:pPr>
            <w:r w:rsidRPr="00D642D8">
              <w:t>мелфалан</w:t>
            </w:r>
          </w:p>
        </w:tc>
        <w:tc>
          <w:tcPr>
            <w:tcW w:w="2835" w:type="dxa"/>
          </w:tcPr>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хлорамбуцил</w:t>
            </w:r>
          </w:p>
        </w:tc>
        <w:tc>
          <w:tcPr>
            <w:tcW w:w="2835" w:type="dxa"/>
          </w:tcPr>
          <w:p w:rsidR="00D642D8" w:rsidRPr="00D642D8" w:rsidRDefault="00D642D8" w:rsidP="00D642D8">
            <w:pPr>
              <w:widowControl w:val="0"/>
              <w:autoSpaceDE w:val="0"/>
              <w:autoSpaceDN w:val="0"/>
            </w:pPr>
            <w:r w:rsidRPr="00D642D8">
              <w:t>таблетки, покрытые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циклофосфамид</w:t>
            </w:r>
          </w:p>
        </w:tc>
        <w:tc>
          <w:tcPr>
            <w:tcW w:w="2835" w:type="dxa"/>
          </w:tcPr>
          <w:p w:rsidR="00D642D8" w:rsidRPr="00D642D8" w:rsidRDefault="00D642D8" w:rsidP="00D642D8">
            <w:pPr>
              <w:widowControl w:val="0"/>
              <w:autoSpaceDE w:val="0"/>
              <w:autoSpaceDN w:val="0"/>
            </w:pPr>
            <w:r w:rsidRPr="00D642D8">
              <w:t>таблетки, покрытые сахарной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L01AB</w:t>
            </w:r>
          </w:p>
        </w:tc>
        <w:tc>
          <w:tcPr>
            <w:tcW w:w="3616" w:type="dxa"/>
          </w:tcPr>
          <w:p w:rsidR="00D642D8" w:rsidRPr="00D642D8" w:rsidRDefault="00D642D8" w:rsidP="00D642D8">
            <w:pPr>
              <w:widowControl w:val="0"/>
              <w:autoSpaceDE w:val="0"/>
              <w:autoSpaceDN w:val="0"/>
            </w:pPr>
            <w:r w:rsidRPr="00D642D8">
              <w:t>алкилсульфонаты</w:t>
            </w:r>
          </w:p>
        </w:tc>
        <w:tc>
          <w:tcPr>
            <w:tcW w:w="2551" w:type="dxa"/>
          </w:tcPr>
          <w:p w:rsidR="00D642D8" w:rsidRPr="00D642D8" w:rsidRDefault="00D642D8" w:rsidP="00D642D8">
            <w:pPr>
              <w:widowControl w:val="0"/>
              <w:autoSpaceDE w:val="0"/>
              <w:autoSpaceDN w:val="0"/>
              <w:jc w:val="center"/>
            </w:pPr>
            <w:r w:rsidRPr="00D642D8">
              <w:t>бусульфан</w:t>
            </w:r>
          </w:p>
        </w:tc>
        <w:tc>
          <w:tcPr>
            <w:tcW w:w="2835" w:type="dxa"/>
          </w:tcPr>
          <w:p w:rsidR="00D642D8" w:rsidRPr="00D642D8" w:rsidRDefault="00D642D8" w:rsidP="00D642D8">
            <w:pPr>
              <w:widowControl w:val="0"/>
              <w:autoSpaceDE w:val="0"/>
              <w:autoSpaceDN w:val="0"/>
            </w:pPr>
            <w:r w:rsidRPr="00D642D8">
              <w:t>таблетки, покрытые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L01AD</w:t>
            </w:r>
          </w:p>
        </w:tc>
        <w:tc>
          <w:tcPr>
            <w:tcW w:w="3616" w:type="dxa"/>
          </w:tcPr>
          <w:p w:rsidR="00D642D8" w:rsidRPr="00D642D8" w:rsidRDefault="00D642D8" w:rsidP="00D642D8">
            <w:pPr>
              <w:widowControl w:val="0"/>
              <w:autoSpaceDE w:val="0"/>
              <w:autoSpaceDN w:val="0"/>
            </w:pPr>
            <w:r w:rsidRPr="00D642D8">
              <w:t>производные нитрозомочевины</w:t>
            </w:r>
          </w:p>
        </w:tc>
        <w:tc>
          <w:tcPr>
            <w:tcW w:w="2551" w:type="dxa"/>
          </w:tcPr>
          <w:p w:rsidR="00D642D8" w:rsidRPr="00D642D8" w:rsidRDefault="00D642D8" w:rsidP="00D642D8">
            <w:pPr>
              <w:widowControl w:val="0"/>
              <w:autoSpaceDE w:val="0"/>
              <w:autoSpaceDN w:val="0"/>
              <w:jc w:val="center"/>
            </w:pPr>
            <w:r w:rsidRPr="00D642D8">
              <w:t>ломустин</w:t>
            </w:r>
          </w:p>
        </w:tc>
        <w:tc>
          <w:tcPr>
            <w:tcW w:w="2835" w:type="dxa"/>
          </w:tcPr>
          <w:p w:rsidR="00D642D8" w:rsidRPr="00D642D8" w:rsidRDefault="00D642D8" w:rsidP="00D642D8">
            <w:pPr>
              <w:widowControl w:val="0"/>
              <w:autoSpaceDE w:val="0"/>
              <w:autoSpaceDN w:val="0"/>
            </w:pPr>
            <w:r w:rsidRPr="00D642D8">
              <w:t>капсулы</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L01AX</w:t>
            </w:r>
          </w:p>
        </w:tc>
        <w:tc>
          <w:tcPr>
            <w:tcW w:w="3616" w:type="dxa"/>
          </w:tcPr>
          <w:p w:rsidR="00D642D8" w:rsidRPr="00D642D8" w:rsidRDefault="00D642D8" w:rsidP="00D642D8">
            <w:pPr>
              <w:widowControl w:val="0"/>
              <w:autoSpaceDE w:val="0"/>
              <w:autoSpaceDN w:val="0"/>
            </w:pPr>
            <w:r w:rsidRPr="00D642D8">
              <w:t>другие алкилирующие средства</w:t>
            </w:r>
          </w:p>
        </w:tc>
        <w:tc>
          <w:tcPr>
            <w:tcW w:w="2551" w:type="dxa"/>
          </w:tcPr>
          <w:p w:rsidR="00D642D8" w:rsidRPr="00D642D8" w:rsidRDefault="00D642D8" w:rsidP="00D642D8">
            <w:pPr>
              <w:widowControl w:val="0"/>
              <w:autoSpaceDE w:val="0"/>
              <w:autoSpaceDN w:val="0"/>
              <w:jc w:val="center"/>
            </w:pPr>
            <w:r w:rsidRPr="00D642D8">
              <w:t xml:space="preserve">дакарбазин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лиофилизат для приготовления раствора для внутривенного введения</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темозоломид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капсулы</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L01B</w:t>
            </w:r>
          </w:p>
        </w:tc>
        <w:tc>
          <w:tcPr>
            <w:tcW w:w="3616" w:type="dxa"/>
          </w:tcPr>
          <w:p w:rsidR="00D642D8" w:rsidRPr="00D642D8" w:rsidRDefault="00D642D8" w:rsidP="00D642D8">
            <w:pPr>
              <w:widowControl w:val="0"/>
              <w:autoSpaceDE w:val="0"/>
              <w:autoSpaceDN w:val="0"/>
            </w:pPr>
            <w:r w:rsidRPr="00D642D8">
              <w:t>антиметаболиты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L01BA</w:t>
            </w:r>
          </w:p>
        </w:tc>
        <w:tc>
          <w:tcPr>
            <w:tcW w:w="3616" w:type="dxa"/>
          </w:tcPr>
          <w:p w:rsidR="00D642D8" w:rsidRPr="00D642D8" w:rsidRDefault="00D642D8" w:rsidP="00D642D8">
            <w:pPr>
              <w:widowControl w:val="0"/>
              <w:autoSpaceDE w:val="0"/>
              <w:autoSpaceDN w:val="0"/>
            </w:pPr>
            <w:r w:rsidRPr="00D642D8">
              <w:t>аналоги фолиевой кислоты</w:t>
            </w:r>
          </w:p>
        </w:tc>
        <w:tc>
          <w:tcPr>
            <w:tcW w:w="2551" w:type="dxa"/>
          </w:tcPr>
          <w:p w:rsidR="00D642D8" w:rsidRPr="00D642D8" w:rsidRDefault="00D642D8" w:rsidP="00D642D8">
            <w:pPr>
              <w:widowControl w:val="0"/>
              <w:autoSpaceDE w:val="0"/>
              <w:autoSpaceDN w:val="0"/>
              <w:jc w:val="center"/>
            </w:pPr>
            <w:r w:rsidRPr="00D642D8">
              <w:t>метотрексат</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p w:rsidR="00D642D8" w:rsidRPr="00D642D8" w:rsidRDefault="00D642D8" w:rsidP="00D642D8">
            <w:pPr>
              <w:widowControl w:val="0"/>
              <w:autoSpaceDE w:val="0"/>
              <w:autoSpaceDN w:val="0"/>
            </w:pPr>
            <w:r w:rsidRPr="00D642D8">
              <w:t>раствор для инъекций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ралтитрексид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лиофилизат для приготовления раствора для инфузий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L01BB</w:t>
            </w:r>
          </w:p>
        </w:tc>
        <w:tc>
          <w:tcPr>
            <w:tcW w:w="3616" w:type="dxa"/>
          </w:tcPr>
          <w:p w:rsidR="00D642D8" w:rsidRPr="00D642D8" w:rsidRDefault="00D642D8" w:rsidP="00D642D8">
            <w:pPr>
              <w:widowControl w:val="0"/>
              <w:autoSpaceDE w:val="0"/>
              <w:autoSpaceDN w:val="0"/>
            </w:pPr>
            <w:r w:rsidRPr="00D642D8">
              <w:t>аналоги пурина</w:t>
            </w:r>
          </w:p>
        </w:tc>
        <w:tc>
          <w:tcPr>
            <w:tcW w:w="2551" w:type="dxa"/>
          </w:tcPr>
          <w:p w:rsidR="00D642D8" w:rsidRPr="00D642D8" w:rsidRDefault="00D642D8" w:rsidP="00D642D8">
            <w:pPr>
              <w:widowControl w:val="0"/>
              <w:autoSpaceDE w:val="0"/>
              <w:autoSpaceDN w:val="0"/>
              <w:jc w:val="center"/>
            </w:pPr>
            <w:r w:rsidRPr="00D642D8">
              <w:t>меркаптопурин</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L01BC</w:t>
            </w:r>
          </w:p>
        </w:tc>
        <w:tc>
          <w:tcPr>
            <w:tcW w:w="3616" w:type="dxa"/>
          </w:tcPr>
          <w:p w:rsidR="00D642D8" w:rsidRPr="00D642D8" w:rsidRDefault="00D642D8" w:rsidP="00D642D8">
            <w:pPr>
              <w:widowControl w:val="0"/>
              <w:autoSpaceDE w:val="0"/>
              <w:autoSpaceDN w:val="0"/>
            </w:pPr>
            <w:r w:rsidRPr="00D642D8">
              <w:t>аналоги пиримидина</w:t>
            </w:r>
          </w:p>
        </w:tc>
        <w:tc>
          <w:tcPr>
            <w:tcW w:w="2551" w:type="dxa"/>
          </w:tcPr>
          <w:p w:rsidR="00D642D8" w:rsidRPr="00D642D8" w:rsidRDefault="00D642D8" w:rsidP="00D642D8">
            <w:pPr>
              <w:widowControl w:val="0"/>
              <w:autoSpaceDE w:val="0"/>
              <w:autoSpaceDN w:val="0"/>
              <w:jc w:val="center"/>
            </w:pPr>
            <w:r w:rsidRPr="00D642D8">
              <w:t xml:space="preserve">капецитабин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L01C</w:t>
            </w:r>
          </w:p>
        </w:tc>
        <w:tc>
          <w:tcPr>
            <w:tcW w:w="3616" w:type="dxa"/>
          </w:tcPr>
          <w:p w:rsidR="00D642D8" w:rsidRPr="00D642D8" w:rsidRDefault="00D642D8" w:rsidP="00D642D8">
            <w:pPr>
              <w:widowControl w:val="0"/>
              <w:autoSpaceDE w:val="0"/>
              <w:autoSpaceDN w:val="0"/>
            </w:pPr>
            <w:r w:rsidRPr="00D642D8">
              <w:t>алкалоиды растительного происхождения и другие природные вещества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L01CA</w:t>
            </w:r>
          </w:p>
        </w:tc>
        <w:tc>
          <w:tcPr>
            <w:tcW w:w="3616" w:type="dxa"/>
          </w:tcPr>
          <w:p w:rsidR="00D642D8" w:rsidRPr="00D642D8" w:rsidRDefault="00D642D8" w:rsidP="00D642D8">
            <w:pPr>
              <w:widowControl w:val="0"/>
              <w:autoSpaceDE w:val="0"/>
              <w:autoSpaceDN w:val="0"/>
            </w:pPr>
            <w:r w:rsidRPr="00D642D8">
              <w:t>алкалоиды барвинка и их аналоги</w:t>
            </w:r>
          </w:p>
        </w:tc>
        <w:tc>
          <w:tcPr>
            <w:tcW w:w="2551" w:type="dxa"/>
          </w:tcPr>
          <w:p w:rsidR="00D642D8" w:rsidRPr="00D642D8" w:rsidRDefault="00D642D8" w:rsidP="00D642D8">
            <w:pPr>
              <w:widowControl w:val="0"/>
              <w:autoSpaceDE w:val="0"/>
              <w:autoSpaceDN w:val="0"/>
              <w:jc w:val="center"/>
            </w:pPr>
            <w:r w:rsidRPr="00D642D8">
              <w:t xml:space="preserve">винорелбин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концентрат для приготовления раствора для инфузий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L01CB</w:t>
            </w:r>
          </w:p>
        </w:tc>
        <w:tc>
          <w:tcPr>
            <w:tcW w:w="3616" w:type="dxa"/>
          </w:tcPr>
          <w:p w:rsidR="00D642D8" w:rsidRPr="00D642D8" w:rsidRDefault="00D642D8" w:rsidP="00D642D8">
            <w:pPr>
              <w:widowControl w:val="0"/>
              <w:autoSpaceDE w:val="0"/>
              <w:autoSpaceDN w:val="0"/>
            </w:pPr>
            <w:r w:rsidRPr="00D642D8">
              <w:t>производные подофиллотоксина</w:t>
            </w:r>
          </w:p>
        </w:tc>
        <w:tc>
          <w:tcPr>
            <w:tcW w:w="2551" w:type="dxa"/>
          </w:tcPr>
          <w:p w:rsidR="00D642D8" w:rsidRPr="00D642D8" w:rsidRDefault="00D642D8" w:rsidP="00D642D8">
            <w:pPr>
              <w:widowControl w:val="0"/>
              <w:autoSpaceDE w:val="0"/>
              <w:autoSpaceDN w:val="0"/>
              <w:jc w:val="center"/>
            </w:pPr>
            <w:r w:rsidRPr="00D642D8">
              <w:t>этопозид</w:t>
            </w:r>
          </w:p>
        </w:tc>
        <w:tc>
          <w:tcPr>
            <w:tcW w:w="2835" w:type="dxa"/>
          </w:tcPr>
          <w:p w:rsidR="00D642D8" w:rsidRPr="00D642D8" w:rsidRDefault="00D642D8" w:rsidP="00D642D8">
            <w:pPr>
              <w:widowControl w:val="0"/>
              <w:autoSpaceDE w:val="0"/>
              <w:autoSpaceDN w:val="0"/>
            </w:pPr>
            <w:r w:rsidRPr="00D642D8">
              <w:t>капсулы</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L01CD</w:t>
            </w:r>
          </w:p>
        </w:tc>
        <w:tc>
          <w:tcPr>
            <w:tcW w:w="3616" w:type="dxa"/>
          </w:tcPr>
          <w:p w:rsidR="00D642D8" w:rsidRPr="00D642D8" w:rsidRDefault="00D642D8" w:rsidP="00D642D8">
            <w:pPr>
              <w:widowControl w:val="0"/>
              <w:autoSpaceDE w:val="0"/>
              <w:autoSpaceDN w:val="0"/>
            </w:pPr>
            <w:r w:rsidRPr="00D642D8">
              <w:t>таксаны</w:t>
            </w:r>
          </w:p>
        </w:tc>
        <w:tc>
          <w:tcPr>
            <w:tcW w:w="2551" w:type="dxa"/>
          </w:tcPr>
          <w:p w:rsidR="00D642D8" w:rsidRPr="00D642D8" w:rsidRDefault="00D642D8" w:rsidP="00D642D8">
            <w:pPr>
              <w:widowControl w:val="0"/>
              <w:autoSpaceDE w:val="0"/>
              <w:autoSpaceDN w:val="0"/>
              <w:jc w:val="center"/>
            </w:pPr>
            <w:r w:rsidRPr="00D642D8">
              <w:t xml:space="preserve">доцетаксел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концентрат для приготовления раствора для инфузий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паклитаксел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концентрат для приготовления раствора для инфузий;</w:t>
            </w:r>
          </w:p>
          <w:p w:rsidR="00D642D8" w:rsidRPr="00D642D8" w:rsidRDefault="00D642D8" w:rsidP="00D642D8">
            <w:pPr>
              <w:widowControl w:val="0"/>
              <w:autoSpaceDE w:val="0"/>
              <w:autoSpaceDN w:val="0"/>
            </w:pPr>
            <w:r w:rsidRPr="00D642D8">
              <w:t>лиофилизат для приготовления суспензии для инфузий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L01X</w:t>
            </w:r>
          </w:p>
        </w:tc>
        <w:tc>
          <w:tcPr>
            <w:tcW w:w="3616" w:type="dxa"/>
          </w:tcPr>
          <w:p w:rsidR="00D642D8" w:rsidRPr="00D642D8" w:rsidRDefault="00D642D8" w:rsidP="00D642D8">
            <w:pPr>
              <w:widowControl w:val="0"/>
              <w:autoSpaceDE w:val="0"/>
              <w:autoSpaceDN w:val="0"/>
            </w:pPr>
            <w:r w:rsidRPr="00D642D8">
              <w:t>другие противоопухолевые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L01XC</w:t>
            </w:r>
          </w:p>
        </w:tc>
        <w:tc>
          <w:tcPr>
            <w:tcW w:w="3616" w:type="dxa"/>
          </w:tcPr>
          <w:p w:rsidR="00D642D8" w:rsidRPr="00D642D8" w:rsidRDefault="00D642D8" w:rsidP="00D642D8">
            <w:pPr>
              <w:widowControl w:val="0"/>
              <w:autoSpaceDE w:val="0"/>
              <w:autoSpaceDN w:val="0"/>
            </w:pPr>
            <w:r w:rsidRPr="00D642D8">
              <w:t>моноклональные антитела</w:t>
            </w:r>
          </w:p>
        </w:tc>
        <w:tc>
          <w:tcPr>
            <w:tcW w:w="2551" w:type="dxa"/>
          </w:tcPr>
          <w:p w:rsidR="00D642D8" w:rsidRPr="00D642D8" w:rsidRDefault="00D642D8" w:rsidP="00D642D8">
            <w:pPr>
              <w:widowControl w:val="0"/>
              <w:autoSpaceDE w:val="0"/>
              <w:autoSpaceDN w:val="0"/>
              <w:jc w:val="center"/>
            </w:pPr>
            <w:r w:rsidRPr="00D642D8">
              <w:t xml:space="preserve">бевацизумаб </w:t>
            </w:r>
            <w:hyperlink w:anchor="P6231" w:history="1">
              <w:r w:rsidRPr="00D642D8">
                <w:rPr>
                  <w:color w:val="0000FF"/>
                </w:rPr>
                <w:t>&lt;*</w:t>
              </w:r>
              <w:r w:rsidRPr="00D642D8">
                <w:rPr>
                  <w:color w:val="0000FF"/>
                  <w:lang w:val="en-US"/>
                </w:rPr>
                <w:t>*</w:t>
              </w:r>
              <w:r w:rsidRPr="00D642D8">
                <w:rPr>
                  <w:color w:val="0000FF"/>
                </w:rPr>
                <w:t>&gt;</w:t>
              </w:r>
            </w:hyperlink>
          </w:p>
        </w:tc>
        <w:tc>
          <w:tcPr>
            <w:tcW w:w="2835" w:type="dxa"/>
          </w:tcPr>
          <w:p w:rsidR="00D642D8" w:rsidRPr="00D642D8" w:rsidRDefault="00D642D8" w:rsidP="00D642D8">
            <w:pPr>
              <w:widowControl w:val="0"/>
              <w:autoSpaceDE w:val="0"/>
              <w:autoSpaceDN w:val="0"/>
            </w:pPr>
            <w:r w:rsidRPr="00D642D8">
              <w:t>концентрат для приготовления раствора для инфузий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ритуксимаб </w:t>
            </w:r>
            <w:hyperlink w:anchor="P6231" w:history="1">
              <w:r w:rsidRPr="00D642D8">
                <w:rPr>
                  <w:color w:val="0000FF"/>
                </w:rPr>
                <w:t>&lt;*</w:t>
              </w:r>
              <w:r w:rsidRPr="00D642D8">
                <w:rPr>
                  <w:color w:val="0000FF"/>
                  <w:lang w:val="en-US"/>
                </w:rPr>
                <w:t>*</w:t>
              </w:r>
              <w:r w:rsidRPr="00D642D8">
                <w:rPr>
                  <w:color w:val="0000FF"/>
                </w:rPr>
                <w:t>&gt;</w:t>
              </w:r>
            </w:hyperlink>
          </w:p>
        </w:tc>
        <w:tc>
          <w:tcPr>
            <w:tcW w:w="2835" w:type="dxa"/>
          </w:tcPr>
          <w:p w:rsidR="00D642D8" w:rsidRPr="00D642D8" w:rsidRDefault="00D642D8" w:rsidP="00D642D8">
            <w:pPr>
              <w:widowControl w:val="0"/>
              <w:autoSpaceDE w:val="0"/>
              <w:autoSpaceDN w:val="0"/>
            </w:pPr>
            <w:r w:rsidRPr="00D642D8">
              <w:t>концентрат для приготовления раствора для инфузий;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трастузумаб </w:t>
            </w:r>
            <w:hyperlink w:anchor="P6231" w:history="1">
              <w:r w:rsidRPr="00D642D8">
                <w:rPr>
                  <w:color w:val="0000FF"/>
                </w:rPr>
                <w:t>&lt;*</w:t>
              </w:r>
              <w:r w:rsidRPr="00D642D8">
                <w:rPr>
                  <w:color w:val="0000FF"/>
                  <w:lang w:val="en-US"/>
                </w:rPr>
                <w:t>*</w:t>
              </w:r>
              <w:r w:rsidRPr="00D642D8">
                <w:rPr>
                  <w:color w:val="0000FF"/>
                </w:rPr>
                <w:t>&gt;</w:t>
              </w:r>
            </w:hyperlink>
          </w:p>
        </w:tc>
        <w:tc>
          <w:tcPr>
            <w:tcW w:w="2835" w:type="dxa"/>
          </w:tcPr>
          <w:p w:rsidR="00D642D8" w:rsidRPr="00D642D8" w:rsidRDefault="00D642D8" w:rsidP="00D642D8">
            <w:pPr>
              <w:widowControl w:val="0"/>
              <w:autoSpaceDE w:val="0"/>
              <w:autoSpaceDN w:val="0"/>
            </w:pPr>
            <w:r w:rsidRPr="00D642D8">
              <w:t>лиофилизат для приготовления концентрата для приготовления раствора для инфузий;</w:t>
            </w:r>
          </w:p>
          <w:p w:rsidR="00D642D8" w:rsidRPr="00D642D8" w:rsidRDefault="00D642D8" w:rsidP="00D642D8">
            <w:pPr>
              <w:widowControl w:val="0"/>
              <w:autoSpaceDE w:val="0"/>
              <w:autoSpaceDN w:val="0"/>
            </w:pPr>
            <w:r w:rsidRPr="00D642D8">
              <w:t>лиофилизат для приготовления раствора для инфузий</w:t>
            </w:r>
          </w:p>
          <w:p w:rsidR="00D642D8" w:rsidRPr="00D642D8" w:rsidRDefault="00D642D8" w:rsidP="00D642D8">
            <w:pPr>
              <w:widowControl w:val="0"/>
              <w:autoSpaceDE w:val="0"/>
              <w:autoSpaceDN w:val="0"/>
            </w:pPr>
            <w:r w:rsidRPr="00D642D8">
              <w:t>раствор для подкожного введения</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цетуксимаб </w:t>
            </w:r>
            <w:hyperlink w:anchor="P6231" w:history="1">
              <w:r w:rsidRPr="00D642D8">
                <w:rPr>
                  <w:color w:val="0000FF"/>
                </w:rPr>
                <w:t>&lt;*</w:t>
              </w:r>
              <w:r w:rsidRPr="00D642D8">
                <w:rPr>
                  <w:color w:val="0000FF"/>
                  <w:lang w:val="en-US"/>
                </w:rPr>
                <w:t>*</w:t>
              </w:r>
              <w:r w:rsidRPr="00D642D8">
                <w:rPr>
                  <w:color w:val="0000FF"/>
                </w:rPr>
                <w:t>&gt;</w:t>
              </w:r>
            </w:hyperlink>
          </w:p>
        </w:tc>
        <w:tc>
          <w:tcPr>
            <w:tcW w:w="2835" w:type="dxa"/>
          </w:tcPr>
          <w:p w:rsidR="00D642D8" w:rsidRPr="00D642D8" w:rsidRDefault="00D642D8" w:rsidP="00D642D8">
            <w:pPr>
              <w:widowControl w:val="0"/>
              <w:autoSpaceDE w:val="0"/>
              <w:autoSpaceDN w:val="0"/>
            </w:pPr>
            <w:r w:rsidRPr="00D642D8">
              <w:t>раствор для инфузий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L01XE</w:t>
            </w:r>
          </w:p>
        </w:tc>
        <w:tc>
          <w:tcPr>
            <w:tcW w:w="3616" w:type="dxa"/>
          </w:tcPr>
          <w:p w:rsidR="00D642D8" w:rsidRPr="00D642D8" w:rsidRDefault="00D642D8" w:rsidP="00D642D8">
            <w:pPr>
              <w:widowControl w:val="0"/>
              <w:autoSpaceDE w:val="0"/>
              <w:autoSpaceDN w:val="0"/>
            </w:pPr>
            <w:r w:rsidRPr="00D642D8">
              <w:t>ингибиторы протеинкиназы</w:t>
            </w:r>
          </w:p>
        </w:tc>
        <w:tc>
          <w:tcPr>
            <w:tcW w:w="2551" w:type="dxa"/>
          </w:tcPr>
          <w:p w:rsidR="00D642D8" w:rsidRPr="00D642D8" w:rsidRDefault="00D642D8" w:rsidP="00D642D8">
            <w:pPr>
              <w:widowControl w:val="0"/>
              <w:autoSpaceDE w:val="0"/>
              <w:autoSpaceDN w:val="0"/>
              <w:jc w:val="center"/>
            </w:pPr>
            <w:r w:rsidRPr="00D642D8">
              <w:t xml:space="preserve">гефитиниб </w:t>
            </w:r>
            <w:hyperlink w:anchor="P6231" w:history="1">
              <w:r w:rsidRPr="00D642D8">
                <w:rPr>
                  <w:color w:val="0000FF"/>
                </w:rPr>
                <w:t>&lt;*</w:t>
              </w:r>
              <w:r w:rsidRPr="00D642D8">
                <w:rPr>
                  <w:color w:val="0000FF"/>
                  <w:lang w:val="en-US"/>
                </w:rPr>
                <w:t>*</w:t>
              </w:r>
              <w:r w:rsidRPr="00D642D8">
                <w:rPr>
                  <w:color w:val="0000FF"/>
                </w:rPr>
                <w:t>&gt;</w:t>
              </w:r>
            </w:hyperlink>
          </w:p>
        </w:tc>
        <w:tc>
          <w:tcPr>
            <w:tcW w:w="2835" w:type="dxa"/>
          </w:tcPr>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иматиниб </w:t>
            </w:r>
            <w:hyperlink w:anchor="P6231" w:history="1">
              <w:r w:rsidRPr="00D642D8">
                <w:rPr>
                  <w:color w:val="0000FF"/>
                </w:rPr>
                <w:t>&lt;*</w:t>
              </w:r>
              <w:r w:rsidRPr="00D642D8">
                <w:rPr>
                  <w:color w:val="0000FF"/>
                  <w:lang w:val="en-US"/>
                </w:rPr>
                <w:t>*</w:t>
              </w:r>
              <w:r w:rsidRPr="00D642D8">
                <w:rPr>
                  <w:color w:val="0000FF"/>
                </w:rPr>
                <w:t>&gt;</w:t>
              </w:r>
            </w:hyperlink>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эрлотиниб </w:t>
            </w:r>
            <w:hyperlink w:anchor="P6231" w:history="1">
              <w:r w:rsidRPr="00D642D8">
                <w:rPr>
                  <w:color w:val="0000FF"/>
                </w:rPr>
                <w:t>&lt;*</w:t>
              </w:r>
              <w:r w:rsidRPr="00D642D8">
                <w:rPr>
                  <w:color w:val="0000FF"/>
                  <w:lang w:val="en-US"/>
                </w:rPr>
                <w:t>*</w:t>
              </w:r>
              <w:r w:rsidRPr="00D642D8">
                <w:rPr>
                  <w:color w:val="0000FF"/>
                </w:rPr>
                <w:t>&gt;</w:t>
              </w:r>
            </w:hyperlink>
          </w:p>
        </w:tc>
        <w:tc>
          <w:tcPr>
            <w:tcW w:w="2835" w:type="dxa"/>
          </w:tcPr>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L01XX</w:t>
            </w:r>
          </w:p>
        </w:tc>
        <w:tc>
          <w:tcPr>
            <w:tcW w:w="3616" w:type="dxa"/>
          </w:tcPr>
          <w:p w:rsidR="00D642D8" w:rsidRPr="00D642D8" w:rsidRDefault="00D642D8" w:rsidP="00D642D8">
            <w:pPr>
              <w:widowControl w:val="0"/>
              <w:autoSpaceDE w:val="0"/>
              <w:autoSpaceDN w:val="0"/>
            </w:pPr>
            <w:r w:rsidRPr="00D642D8">
              <w:t>прочие противоопухолевые препараты</w:t>
            </w:r>
          </w:p>
        </w:tc>
        <w:tc>
          <w:tcPr>
            <w:tcW w:w="2551" w:type="dxa"/>
          </w:tcPr>
          <w:p w:rsidR="00D642D8" w:rsidRPr="00D642D8" w:rsidRDefault="00D642D8" w:rsidP="00D642D8">
            <w:pPr>
              <w:widowControl w:val="0"/>
              <w:autoSpaceDE w:val="0"/>
              <w:autoSpaceDN w:val="0"/>
              <w:jc w:val="center"/>
            </w:pPr>
            <w:r w:rsidRPr="00D642D8">
              <w:t xml:space="preserve">аспарагиназа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лиофилизат для приготовления раствора для внутривенного и внутримышечного введения</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гидроксикарбамид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капсулы</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третиноин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капсулы</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L02</w:t>
            </w:r>
          </w:p>
        </w:tc>
        <w:tc>
          <w:tcPr>
            <w:tcW w:w="3616" w:type="dxa"/>
          </w:tcPr>
          <w:p w:rsidR="00D642D8" w:rsidRPr="00D642D8" w:rsidRDefault="00D642D8" w:rsidP="00D642D8">
            <w:pPr>
              <w:widowControl w:val="0"/>
              <w:autoSpaceDE w:val="0"/>
              <w:autoSpaceDN w:val="0"/>
            </w:pPr>
            <w:r w:rsidRPr="00D642D8">
              <w:t>противоопухолевые гормональные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L02A</w:t>
            </w:r>
          </w:p>
        </w:tc>
        <w:tc>
          <w:tcPr>
            <w:tcW w:w="3616" w:type="dxa"/>
          </w:tcPr>
          <w:p w:rsidR="00D642D8" w:rsidRPr="00D642D8" w:rsidRDefault="00D642D8" w:rsidP="00D642D8">
            <w:pPr>
              <w:widowControl w:val="0"/>
              <w:autoSpaceDE w:val="0"/>
              <w:autoSpaceDN w:val="0"/>
            </w:pPr>
            <w:r w:rsidRPr="00D642D8">
              <w:t>гормоны и родственные соединения</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L02AB</w:t>
            </w:r>
          </w:p>
        </w:tc>
        <w:tc>
          <w:tcPr>
            <w:tcW w:w="3616" w:type="dxa"/>
          </w:tcPr>
          <w:p w:rsidR="00D642D8" w:rsidRPr="00D642D8" w:rsidRDefault="00D642D8" w:rsidP="00D642D8">
            <w:pPr>
              <w:widowControl w:val="0"/>
              <w:autoSpaceDE w:val="0"/>
              <w:autoSpaceDN w:val="0"/>
            </w:pPr>
            <w:r w:rsidRPr="00D642D8">
              <w:t>гестагены</w:t>
            </w:r>
          </w:p>
        </w:tc>
        <w:tc>
          <w:tcPr>
            <w:tcW w:w="2551" w:type="dxa"/>
          </w:tcPr>
          <w:p w:rsidR="00D642D8" w:rsidRPr="00D642D8" w:rsidRDefault="00D642D8" w:rsidP="00D642D8">
            <w:pPr>
              <w:widowControl w:val="0"/>
              <w:autoSpaceDE w:val="0"/>
              <w:autoSpaceDN w:val="0"/>
              <w:jc w:val="center"/>
            </w:pPr>
            <w:r w:rsidRPr="00D642D8">
              <w:t>медроксипрогестерон</w:t>
            </w:r>
          </w:p>
        </w:tc>
        <w:tc>
          <w:tcPr>
            <w:tcW w:w="2835" w:type="dxa"/>
          </w:tcPr>
          <w:p w:rsidR="00D642D8" w:rsidRPr="00D642D8" w:rsidRDefault="00D642D8" w:rsidP="00D642D8">
            <w:pPr>
              <w:widowControl w:val="0"/>
              <w:autoSpaceDE w:val="0"/>
              <w:autoSpaceDN w:val="0"/>
            </w:pPr>
            <w:r w:rsidRPr="00D642D8">
              <w:t>суспензия для внутримышечного введения; 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L02AE</w:t>
            </w:r>
          </w:p>
        </w:tc>
        <w:tc>
          <w:tcPr>
            <w:tcW w:w="3616" w:type="dxa"/>
          </w:tcPr>
          <w:p w:rsidR="00D642D8" w:rsidRPr="00D642D8" w:rsidRDefault="00D642D8" w:rsidP="00D642D8">
            <w:pPr>
              <w:widowControl w:val="0"/>
              <w:autoSpaceDE w:val="0"/>
              <w:autoSpaceDN w:val="0"/>
            </w:pPr>
            <w:r w:rsidRPr="00D642D8">
              <w:t>аналоги гонадотропин-рилизинг гормона</w:t>
            </w:r>
          </w:p>
        </w:tc>
        <w:tc>
          <w:tcPr>
            <w:tcW w:w="2551" w:type="dxa"/>
          </w:tcPr>
          <w:p w:rsidR="00D642D8" w:rsidRPr="00D642D8" w:rsidRDefault="00D642D8" w:rsidP="00D642D8">
            <w:pPr>
              <w:widowControl w:val="0"/>
              <w:autoSpaceDE w:val="0"/>
              <w:autoSpaceDN w:val="0"/>
              <w:jc w:val="center"/>
            </w:pPr>
            <w:r w:rsidRPr="00D642D8">
              <w:t xml:space="preserve">бусерелин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лиофилизат для приготовления суспензии для внутримышечного введения пролонгированного действия</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гозерелин </w:t>
            </w:r>
            <w:hyperlink w:anchor="P6231" w:history="1">
              <w:r w:rsidRPr="00D642D8">
                <w:rPr>
                  <w:color w:val="0000FF"/>
                </w:rPr>
                <w:t>&lt;*</w:t>
              </w:r>
              <w:r w:rsidRPr="00D642D8">
                <w:rPr>
                  <w:color w:val="0000FF"/>
                  <w:lang w:val="en-US"/>
                </w:rPr>
                <w:t>*</w:t>
              </w:r>
              <w:r w:rsidRPr="00D642D8">
                <w:rPr>
                  <w:color w:val="0000FF"/>
                </w:rPr>
                <w:t>&gt;</w:t>
              </w:r>
            </w:hyperlink>
          </w:p>
        </w:tc>
        <w:tc>
          <w:tcPr>
            <w:tcW w:w="2835" w:type="dxa"/>
          </w:tcPr>
          <w:p w:rsidR="00D642D8" w:rsidRPr="00D642D8" w:rsidRDefault="00D642D8" w:rsidP="00D642D8">
            <w:pPr>
              <w:widowControl w:val="0"/>
              <w:autoSpaceDE w:val="0"/>
              <w:autoSpaceDN w:val="0"/>
            </w:pPr>
            <w:r w:rsidRPr="00D642D8">
              <w:t>капсула для подкожного введения пролонгированного действия</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лейпрорелин </w:t>
            </w:r>
            <w:hyperlink w:anchor="P6231" w:history="1">
              <w:r w:rsidRPr="00D642D8">
                <w:rPr>
                  <w:color w:val="0000FF"/>
                </w:rPr>
                <w:t>&lt;*</w:t>
              </w:r>
              <w:r w:rsidRPr="00D642D8">
                <w:rPr>
                  <w:color w:val="0000FF"/>
                  <w:lang w:val="en-US"/>
                </w:rPr>
                <w:t>*</w:t>
              </w:r>
              <w:r w:rsidRPr="00D642D8">
                <w:rPr>
                  <w:color w:val="0000FF"/>
                </w:rPr>
                <w:t>&gt;</w:t>
              </w:r>
            </w:hyperlink>
          </w:p>
        </w:tc>
        <w:tc>
          <w:tcPr>
            <w:tcW w:w="2835" w:type="dxa"/>
          </w:tcPr>
          <w:p w:rsidR="00D642D8" w:rsidRPr="00D642D8" w:rsidRDefault="00D642D8" w:rsidP="00D642D8">
            <w:pPr>
              <w:widowControl w:val="0"/>
              <w:autoSpaceDE w:val="0"/>
              <w:autoSpaceDN w:val="0"/>
            </w:pPr>
            <w:r w:rsidRPr="00D642D8">
              <w:t>лиофилизат для приготовления раствора для подкожного введения</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трипторелин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лиофилизат для приготовления раствора для подкожного введения;</w:t>
            </w:r>
          </w:p>
          <w:p w:rsidR="00D642D8" w:rsidRPr="00D642D8" w:rsidRDefault="00D642D8" w:rsidP="00D642D8">
            <w:pPr>
              <w:widowControl w:val="0"/>
              <w:autoSpaceDE w:val="0"/>
              <w:autoSpaceDN w:val="0"/>
            </w:pPr>
            <w:r w:rsidRPr="00D642D8">
              <w:t>лиофилизат для приготовления суспензии для внутримышечного введения пролонгированного действия;</w:t>
            </w:r>
          </w:p>
          <w:p w:rsidR="00D642D8" w:rsidRPr="00D642D8" w:rsidRDefault="00D642D8" w:rsidP="00D642D8">
            <w:pPr>
              <w:widowControl w:val="0"/>
              <w:autoSpaceDE w:val="0"/>
              <w:autoSpaceDN w:val="0"/>
            </w:pPr>
            <w:r w:rsidRPr="00D642D8">
              <w:t>лиофилизат для приготовления суспензии для внутримышечного и подкожного введения пролонгированного действия;</w:t>
            </w:r>
          </w:p>
          <w:p w:rsidR="00D642D8" w:rsidRPr="00D642D8" w:rsidRDefault="00D642D8" w:rsidP="00D642D8">
            <w:pPr>
              <w:widowControl w:val="0"/>
              <w:autoSpaceDE w:val="0"/>
              <w:autoSpaceDN w:val="0"/>
            </w:pPr>
            <w:r w:rsidRPr="00D642D8">
              <w:t>раствор для подкожного введения</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L02B</w:t>
            </w:r>
          </w:p>
        </w:tc>
        <w:tc>
          <w:tcPr>
            <w:tcW w:w="3616" w:type="dxa"/>
          </w:tcPr>
          <w:p w:rsidR="00D642D8" w:rsidRPr="00D642D8" w:rsidRDefault="00D642D8" w:rsidP="00D642D8">
            <w:pPr>
              <w:widowControl w:val="0"/>
              <w:autoSpaceDE w:val="0"/>
              <w:autoSpaceDN w:val="0"/>
            </w:pPr>
            <w:r w:rsidRPr="00D642D8">
              <w:t>антагонисты гормонов и родственные соединения</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L02BA</w:t>
            </w:r>
          </w:p>
        </w:tc>
        <w:tc>
          <w:tcPr>
            <w:tcW w:w="3616" w:type="dxa"/>
          </w:tcPr>
          <w:p w:rsidR="00D642D8" w:rsidRPr="00D642D8" w:rsidRDefault="00D642D8" w:rsidP="00D642D8">
            <w:pPr>
              <w:widowControl w:val="0"/>
              <w:autoSpaceDE w:val="0"/>
              <w:autoSpaceDN w:val="0"/>
            </w:pPr>
            <w:r w:rsidRPr="00D642D8">
              <w:t>антиэстрогены</w:t>
            </w:r>
          </w:p>
        </w:tc>
        <w:tc>
          <w:tcPr>
            <w:tcW w:w="2551" w:type="dxa"/>
          </w:tcPr>
          <w:p w:rsidR="00D642D8" w:rsidRPr="00D642D8" w:rsidRDefault="00D642D8" w:rsidP="00D642D8">
            <w:pPr>
              <w:widowControl w:val="0"/>
              <w:autoSpaceDE w:val="0"/>
              <w:autoSpaceDN w:val="0"/>
              <w:jc w:val="center"/>
            </w:pPr>
            <w:r w:rsidRPr="00D642D8">
              <w:t>тамоксифен</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фулвестрант </w:t>
            </w:r>
            <w:hyperlink w:anchor="P6231" w:history="1">
              <w:r w:rsidRPr="00D642D8">
                <w:rPr>
                  <w:color w:val="0000FF"/>
                </w:rPr>
                <w:t>&lt;*</w:t>
              </w:r>
              <w:r w:rsidRPr="00D642D8">
                <w:rPr>
                  <w:color w:val="0000FF"/>
                  <w:lang w:val="en-US"/>
                </w:rPr>
                <w:t>*</w:t>
              </w:r>
              <w:r w:rsidRPr="00D642D8">
                <w:rPr>
                  <w:color w:val="0000FF"/>
                </w:rPr>
                <w:t>&gt;</w:t>
              </w:r>
            </w:hyperlink>
          </w:p>
        </w:tc>
        <w:tc>
          <w:tcPr>
            <w:tcW w:w="2835" w:type="dxa"/>
          </w:tcPr>
          <w:p w:rsidR="00D642D8" w:rsidRPr="00D642D8" w:rsidRDefault="00D642D8" w:rsidP="00D642D8">
            <w:pPr>
              <w:widowControl w:val="0"/>
              <w:autoSpaceDE w:val="0"/>
              <w:autoSpaceDN w:val="0"/>
            </w:pPr>
            <w:r w:rsidRPr="00D642D8">
              <w:t>раствор для внутримышечного введения</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L02BB</w:t>
            </w:r>
          </w:p>
        </w:tc>
        <w:tc>
          <w:tcPr>
            <w:tcW w:w="3616" w:type="dxa"/>
          </w:tcPr>
          <w:p w:rsidR="00D642D8" w:rsidRPr="00D642D8" w:rsidRDefault="00D642D8" w:rsidP="00D642D8">
            <w:pPr>
              <w:widowControl w:val="0"/>
              <w:autoSpaceDE w:val="0"/>
              <w:autoSpaceDN w:val="0"/>
            </w:pPr>
            <w:r w:rsidRPr="00D642D8">
              <w:t>антиандрогены</w:t>
            </w:r>
          </w:p>
        </w:tc>
        <w:tc>
          <w:tcPr>
            <w:tcW w:w="2551" w:type="dxa"/>
          </w:tcPr>
          <w:p w:rsidR="00D642D8" w:rsidRPr="00D642D8" w:rsidRDefault="00D642D8" w:rsidP="00D642D8">
            <w:pPr>
              <w:widowControl w:val="0"/>
              <w:autoSpaceDE w:val="0"/>
              <w:autoSpaceDN w:val="0"/>
              <w:jc w:val="center"/>
            </w:pPr>
            <w:r w:rsidRPr="00D642D8">
              <w:t xml:space="preserve">бикалутамид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флутамид</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L02BG</w:t>
            </w:r>
          </w:p>
        </w:tc>
        <w:tc>
          <w:tcPr>
            <w:tcW w:w="3616" w:type="dxa"/>
          </w:tcPr>
          <w:p w:rsidR="00D642D8" w:rsidRPr="00D642D8" w:rsidRDefault="00D642D8" w:rsidP="00D642D8">
            <w:pPr>
              <w:widowControl w:val="0"/>
              <w:autoSpaceDE w:val="0"/>
              <w:autoSpaceDN w:val="0"/>
            </w:pPr>
            <w:r w:rsidRPr="00D642D8">
              <w:t>ингибиторы ароматазы</w:t>
            </w:r>
          </w:p>
        </w:tc>
        <w:tc>
          <w:tcPr>
            <w:tcW w:w="2551" w:type="dxa"/>
          </w:tcPr>
          <w:p w:rsidR="00D642D8" w:rsidRPr="00D642D8" w:rsidRDefault="00D642D8" w:rsidP="00D642D8">
            <w:pPr>
              <w:widowControl w:val="0"/>
              <w:autoSpaceDE w:val="0"/>
              <w:autoSpaceDN w:val="0"/>
              <w:jc w:val="center"/>
            </w:pPr>
            <w:r w:rsidRPr="00D642D8">
              <w:t>анастрозол</w:t>
            </w:r>
          </w:p>
        </w:tc>
        <w:tc>
          <w:tcPr>
            <w:tcW w:w="2835" w:type="dxa"/>
          </w:tcPr>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L03</w:t>
            </w:r>
          </w:p>
        </w:tc>
        <w:tc>
          <w:tcPr>
            <w:tcW w:w="3616" w:type="dxa"/>
          </w:tcPr>
          <w:p w:rsidR="00D642D8" w:rsidRPr="00D642D8" w:rsidRDefault="00D642D8" w:rsidP="00D642D8">
            <w:pPr>
              <w:widowControl w:val="0"/>
              <w:autoSpaceDE w:val="0"/>
              <w:autoSpaceDN w:val="0"/>
            </w:pPr>
            <w:r w:rsidRPr="00D642D8">
              <w:t>иммуностимуляторы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L03A</w:t>
            </w:r>
          </w:p>
        </w:tc>
        <w:tc>
          <w:tcPr>
            <w:tcW w:w="3616" w:type="dxa"/>
          </w:tcPr>
          <w:p w:rsidR="00D642D8" w:rsidRPr="00D642D8" w:rsidRDefault="00D642D8" w:rsidP="00D642D8">
            <w:pPr>
              <w:widowControl w:val="0"/>
              <w:autoSpaceDE w:val="0"/>
              <w:autoSpaceDN w:val="0"/>
            </w:pPr>
            <w:r w:rsidRPr="00D642D8">
              <w:t>иммуностимуляторы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L03AB</w:t>
            </w:r>
          </w:p>
        </w:tc>
        <w:tc>
          <w:tcPr>
            <w:tcW w:w="3616" w:type="dxa"/>
          </w:tcPr>
          <w:p w:rsidR="00D642D8" w:rsidRPr="00D642D8" w:rsidRDefault="00D642D8" w:rsidP="00D642D8">
            <w:pPr>
              <w:widowControl w:val="0"/>
              <w:autoSpaceDE w:val="0"/>
              <w:autoSpaceDN w:val="0"/>
            </w:pPr>
            <w:r w:rsidRPr="00D642D8">
              <w:t>интерфероны</w:t>
            </w:r>
          </w:p>
        </w:tc>
        <w:tc>
          <w:tcPr>
            <w:tcW w:w="2551" w:type="dxa"/>
          </w:tcPr>
          <w:p w:rsidR="00D642D8" w:rsidRPr="00D642D8" w:rsidRDefault="00D642D8" w:rsidP="00D642D8">
            <w:pPr>
              <w:widowControl w:val="0"/>
              <w:autoSpaceDE w:val="0"/>
              <w:autoSpaceDN w:val="0"/>
              <w:jc w:val="center"/>
            </w:pPr>
            <w:r w:rsidRPr="00D642D8">
              <w:t xml:space="preserve">интерферон альфа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лиофилизат для приготовления раствора для внутримышечного и подкожного введения;</w:t>
            </w:r>
          </w:p>
          <w:p w:rsidR="00D642D8" w:rsidRPr="00D642D8" w:rsidRDefault="00D642D8" w:rsidP="00D642D8">
            <w:pPr>
              <w:widowControl w:val="0"/>
              <w:autoSpaceDE w:val="0"/>
              <w:autoSpaceDN w:val="0"/>
            </w:pPr>
            <w:r w:rsidRPr="00D642D8">
              <w:t>лиофилизат для приготовления раствора для внутримышечного, субконъюнктивального введения и закапывания в глаз;</w:t>
            </w:r>
          </w:p>
          <w:p w:rsidR="00D642D8" w:rsidRPr="00D642D8" w:rsidRDefault="00D642D8" w:rsidP="00D642D8">
            <w:pPr>
              <w:widowControl w:val="0"/>
              <w:autoSpaceDE w:val="0"/>
              <w:autoSpaceDN w:val="0"/>
            </w:pPr>
            <w:r w:rsidRPr="00D642D8">
              <w:t>лиофилизат для приготовления раствора для инъекций;</w:t>
            </w:r>
          </w:p>
          <w:p w:rsidR="00D642D8" w:rsidRPr="00D642D8" w:rsidRDefault="00D642D8" w:rsidP="00D642D8">
            <w:pPr>
              <w:widowControl w:val="0"/>
              <w:autoSpaceDE w:val="0"/>
              <w:autoSpaceDN w:val="0"/>
            </w:pPr>
            <w:r w:rsidRPr="00D642D8">
              <w:t>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w:t>
            </w:r>
          </w:p>
          <w:p w:rsidR="00D642D8" w:rsidRPr="00D642D8" w:rsidRDefault="00D642D8" w:rsidP="00D642D8">
            <w:pPr>
              <w:widowControl w:val="0"/>
              <w:autoSpaceDE w:val="0"/>
              <w:autoSpaceDN w:val="0"/>
            </w:pPr>
            <w:r w:rsidRPr="00D642D8">
              <w:t>раствор для инъекций;</w:t>
            </w:r>
          </w:p>
          <w:p w:rsidR="00D642D8" w:rsidRPr="00D642D8" w:rsidRDefault="00D642D8" w:rsidP="00D642D8">
            <w:pPr>
              <w:widowControl w:val="0"/>
              <w:autoSpaceDE w:val="0"/>
              <w:autoSpaceDN w:val="0"/>
            </w:pPr>
            <w:r w:rsidRPr="00D642D8">
              <w:t>раствор для внутривенного и подкожного введения;</w:t>
            </w:r>
          </w:p>
          <w:p w:rsidR="00D642D8" w:rsidRPr="00D642D8" w:rsidRDefault="00D642D8" w:rsidP="00D642D8">
            <w:pPr>
              <w:widowControl w:val="0"/>
              <w:autoSpaceDE w:val="0"/>
              <w:autoSpaceDN w:val="0"/>
            </w:pPr>
            <w:r w:rsidRPr="00D642D8">
              <w:t>раствор для подкожного введения</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пэгинтерферон альфа-2a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раствор для подкожного введения</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пэгинтерферон альфа-2b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лиофилизат для приготовления раствора для подкожного введения</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L04</w:t>
            </w:r>
          </w:p>
        </w:tc>
        <w:tc>
          <w:tcPr>
            <w:tcW w:w="3616" w:type="dxa"/>
          </w:tcPr>
          <w:p w:rsidR="00D642D8" w:rsidRPr="00D642D8" w:rsidRDefault="00D642D8" w:rsidP="00D642D8">
            <w:pPr>
              <w:widowControl w:val="0"/>
              <w:autoSpaceDE w:val="0"/>
              <w:autoSpaceDN w:val="0"/>
            </w:pPr>
            <w:r w:rsidRPr="00D642D8">
              <w:t>иммунодепрессанты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L04A</w:t>
            </w:r>
          </w:p>
        </w:tc>
        <w:tc>
          <w:tcPr>
            <w:tcW w:w="3616" w:type="dxa"/>
          </w:tcPr>
          <w:p w:rsidR="00D642D8" w:rsidRPr="00D642D8" w:rsidRDefault="00D642D8" w:rsidP="00D642D8">
            <w:pPr>
              <w:widowControl w:val="0"/>
              <w:autoSpaceDE w:val="0"/>
              <w:autoSpaceDN w:val="0"/>
            </w:pPr>
            <w:r w:rsidRPr="00D642D8">
              <w:t>иммунодепрессанты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L04AA</w:t>
            </w:r>
          </w:p>
        </w:tc>
        <w:tc>
          <w:tcPr>
            <w:tcW w:w="3616" w:type="dxa"/>
          </w:tcPr>
          <w:p w:rsidR="00D642D8" w:rsidRPr="00D642D8" w:rsidRDefault="00D642D8" w:rsidP="00D642D8">
            <w:pPr>
              <w:widowControl w:val="0"/>
              <w:autoSpaceDE w:val="0"/>
              <w:autoSpaceDN w:val="0"/>
            </w:pPr>
            <w:r w:rsidRPr="00D642D8">
              <w:t>селективные иммунодепрессанты</w:t>
            </w:r>
          </w:p>
        </w:tc>
        <w:tc>
          <w:tcPr>
            <w:tcW w:w="2551" w:type="dxa"/>
          </w:tcPr>
          <w:p w:rsidR="00D642D8" w:rsidRPr="00D642D8" w:rsidRDefault="00D642D8" w:rsidP="00D642D8">
            <w:pPr>
              <w:widowControl w:val="0"/>
              <w:autoSpaceDE w:val="0"/>
              <w:autoSpaceDN w:val="0"/>
              <w:jc w:val="center"/>
            </w:pPr>
            <w:r w:rsidRPr="00D642D8">
              <w:t xml:space="preserve">финголимод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капсулы</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эверолимус </w:t>
            </w:r>
            <w:hyperlink w:anchor="P6231" w:history="1">
              <w:r w:rsidRPr="00D642D8">
                <w:rPr>
                  <w:color w:val="0000FF"/>
                </w:rPr>
                <w:t>&lt;*</w:t>
              </w:r>
              <w:r w:rsidRPr="00D642D8">
                <w:rPr>
                  <w:color w:val="0000FF"/>
                  <w:lang w:val="en-US"/>
                </w:rPr>
                <w:t>*</w:t>
              </w:r>
              <w:r w:rsidRPr="00D642D8">
                <w:rPr>
                  <w:color w:val="0000FF"/>
                </w:rPr>
                <w:t>&gt;</w:t>
              </w:r>
            </w:hyperlink>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диспергируемые</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L04AB</w:t>
            </w:r>
          </w:p>
        </w:tc>
        <w:tc>
          <w:tcPr>
            <w:tcW w:w="3616" w:type="dxa"/>
          </w:tcPr>
          <w:p w:rsidR="00D642D8" w:rsidRPr="00D642D8" w:rsidRDefault="00D642D8" w:rsidP="00D642D8">
            <w:pPr>
              <w:widowControl w:val="0"/>
              <w:autoSpaceDE w:val="0"/>
              <w:autoSpaceDN w:val="0"/>
            </w:pPr>
            <w:r w:rsidRPr="00D642D8">
              <w:t>ингибиторы фактора некроза опухоли альфа (ФНО-альфа)</w:t>
            </w:r>
          </w:p>
        </w:tc>
        <w:tc>
          <w:tcPr>
            <w:tcW w:w="2551" w:type="dxa"/>
          </w:tcPr>
          <w:p w:rsidR="00D642D8" w:rsidRPr="00D642D8" w:rsidRDefault="00D642D8" w:rsidP="00D642D8">
            <w:pPr>
              <w:widowControl w:val="0"/>
              <w:autoSpaceDE w:val="0"/>
              <w:autoSpaceDN w:val="0"/>
              <w:jc w:val="center"/>
            </w:pPr>
            <w:r w:rsidRPr="00D642D8">
              <w:t xml:space="preserve">адалимумаб </w:t>
            </w:r>
            <w:hyperlink w:anchor="P6231" w:history="1">
              <w:r w:rsidRPr="00D642D8">
                <w:rPr>
                  <w:color w:val="0000FF"/>
                </w:rPr>
                <w:t>&lt;*</w:t>
              </w:r>
              <w:r w:rsidRPr="00D642D8">
                <w:rPr>
                  <w:color w:val="0000FF"/>
                  <w:lang w:val="en-US"/>
                </w:rPr>
                <w:t>*</w:t>
              </w:r>
              <w:r w:rsidRPr="00D642D8">
                <w:rPr>
                  <w:color w:val="0000FF"/>
                </w:rPr>
                <w:t>&gt;</w:t>
              </w:r>
            </w:hyperlink>
          </w:p>
        </w:tc>
        <w:tc>
          <w:tcPr>
            <w:tcW w:w="2835" w:type="dxa"/>
          </w:tcPr>
          <w:p w:rsidR="00D642D8" w:rsidRPr="00D642D8" w:rsidRDefault="00D642D8" w:rsidP="00D642D8">
            <w:pPr>
              <w:widowControl w:val="0"/>
              <w:autoSpaceDE w:val="0"/>
              <w:autoSpaceDN w:val="0"/>
            </w:pPr>
            <w:r w:rsidRPr="00D642D8">
              <w:t>раствор для подкожного введения</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голимумаб </w:t>
            </w:r>
            <w:hyperlink w:anchor="P6231" w:history="1">
              <w:r w:rsidRPr="00D642D8">
                <w:rPr>
                  <w:color w:val="0000FF"/>
                </w:rPr>
                <w:t>&lt;*</w:t>
              </w:r>
              <w:r w:rsidRPr="00D642D8">
                <w:rPr>
                  <w:color w:val="0000FF"/>
                  <w:lang w:val="en-US"/>
                </w:rPr>
                <w:t>*</w:t>
              </w:r>
              <w:r w:rsidRPr="00D642D8">
                <w:rPr>
                  <w:color w:val="0000FF"/>
                </w:rPr>
                <w:t>&gt;</w:t>
              </w:r>
            </w:hyperlink>
          </w:p>
        </w:tc>
        <w:tc>
          <w:tcPr>
            <w:tcW w:w="2835" w:type="dxa"/>
          </w:tcPr>
          <w:p w:rsidR="00D642D8" w:rsidRPr="00D642D8" w:rsidRDefault="00D642D8" w:rsidP="00D642D8">
            <w:pPr>
              <w:widowControl w:val="0"/>
              <w:autoSpaceDE w:val="0"/>
              <w:autoSpaceDN w:val="0"/>
            </w:pPr>
            <w:r w:rsidRPr="00D642D8">
              <w:t>раствор для подкожного введения</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инфликсимаб </w:t>
            </w:r>
            <w:hyperlink w:anchor="P6231" w:history="1">
              <w:r w:rsidRPr="00D642D8">
                <w:rPr>
                  <w:color w:val="0000FF"/>
                </w:rPr>
                <w:t>&lt;*</w:t>
              </w:r>
              <w:r w:rsidRPr="00D642D8">
                <w:rPr>
                  <w:color w:val="0000FF"/>
                  <w:lang w:val="en-US"/>
                </w:rPr>
                <w:t>*</w:t>
              </w:r>
              <w:r w:rsidRPr="00D642D8">
                <w:rPr>
                  <w:color w:val="0000FF"/>
                </w:rPr>
                <w:t>&gt;</w:t>
              </w:r>
            </w:hyperlink>
          </w:p>
        </w:tc>
        <w:tc>
          <w:tcPr>
            <w:tcW w:w="2835" w:type="dxa"/>
          </w:tcPr>
          <w:p w:rsidR="00D642D8" w:rsidRPr="00D642D8" w:rsidRDefault="00D642D8" w:rsidP="00D642D8">
            <w:pPr>
              <w:widowControl w:val="0"/>
              <w:autoSpaceDE w:val="0"/>
              <w:autoSpaceDN w:val="0"/>
            </w:pPr>
            <w:r w:rsidRPr="00D642D8">
              <w:t>лиофилизат для приготовления раствора для инфузий;</w:t>
            </w:r>
          </w:p>
          <w:p w:rsidR="00D642D8" w:rsidRPr="00D642D8" w:rsidRDefault="00D642D8" w:rsidP="00D642D8">
            <w:pPr>
              <w:widowControl w:val="0"/>
              <w:autoSpaceDE w:val="0"/>
              <w:autoSpaceDN w:val="0"/>
            </w:pPr>
            <w:r w:rsidRPr="00D642D8">
              <w:t>лиофилизат для приготовления концентрата для приготовления раствора для инфузий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цертолизумаба пэгол </w:t>
            </w:r>
            <w:hyperlink w:anchor="P6231" w:history="1">
              <w:r w:rsidRPr="00D642D8">
                <w:rPr>
                  <w:color w:val="0000FF"/>
                </w:rPr>
                <w:t>&lt;*</w:t>
              </w:r>
              <w:r w:rsidRPr="00D642D8">
                <w:rPr>
                  <w:color w:val="0000FF"/>
                  <w:lang w:val="en-US"/>
                </w:rPr>
                <w:t>*</w:t>
              </w:r>
              <w:r w:rsidRPr="00D642D8">
                <w:rPr>
                  <w:color w:val="0000FF"/>
                </w:rPr>
                <w:t>&gt;</w:t>
              </w:r>
            </w:hyperlink>
          </w:p>
        </w:tc>
        <w:tc>
          <w:tcPr>
            <w:tcW w:w="2835" w:type="dxa"/>
          </w:tcPr>
          <w:p w:rsidR="00D642D8" w:rsidRPr="00D642D8" w:rsidRDefault="00D642D8" w:rsidP="00D642D8">
            <w:pPr>
              <w:widowControl w:val="0"/>
              <w:autoSpaceDE w:val="0"/>
              <w:autoSpaceDN w:val="0"/>
            </w:pPr>
            <w:r w:rsidRPr="00D642D8">
              <w:t>раствор для подкожного введения</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этанерцепт </w:t>
            </w:r>
            <w:hyperlink w:anchor="P6231" w:history="1">
              <w:r w:rsidRPr="00D642D8">
                <w:rPr>
                  <w:color w:val="0000FF"/>
                </w:rPr>
                <w:t>&lt;*</w:t>
              </w:r>
              <w:r w:rsidRPr="00D642D8">
                <w:rPr>
                  <w:color w:val="0000FF"/>
                  <w:lang w:val="en-US"/>
                </w:rPr>
                <w:t>*</w:t>
              </w:r>
              <w:r w:rsidRPr="00D642D8">
                <w:rPr>
                  <w:color w:val="0000FF"/>
                </w:rPr>
                <w:t>&gt;</w:t>
              </w:r>
            </w:hyperlink>
          </w:p>
        </w:tc>
        <w:tc>
          <w:tcPr>
            <w:tcW w:w="2835" w:type="dxa"/>
          </w:tcPr>
          <w:p w:rsidR="00D642D8" w:rsidRPr="00D642D8" w:rsidRDefault="00D642D8" w:rsidP="00D642D8">
            <w:pPr>
              <w:widowControl w:val="0"/>
              <w:autoSpaceDE w:val="0"/>
              <w:autoSpaceDN w:val="0"/>
            </w:pPr>
            <w:r w:rsidRPr="00D642D8">
              <w:t>лиофилизат для приготовления раствора для подкожного введения;</w:t>
            </w:r>
          </w:p>
          <w:p w:rsidR="00D642D8" w:rsidRPr="00D642D8" w:rsidRDefault="00D642D8" w:rsidP="00D642D8">
            <w:pPr>
              <w:widowControl w:val="0"/>
              <w:autoSpaceDE w:val="0"/>
              <w:autoSpaceDN w:val="0"/>
            </w:pPr>
            <w:r w:rsidRPr="00D642D8">
              <w:t>раствор для подкожного введения</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L04AC</w:t>
            </w:r>
          </w:p>
        </w:tc>
        <w:tc>
          <w:tcPr>
            <w:tcW w:w="3616" w:type="dxa"/>
          </w:tcPr>
          <w:p w:rsidR="00D642D8" w:rsidRPr="00D642D8" w:rsidRDefault="00D642D8" w:rsidP="00D642D8">
            <w:pPr>
              <w:widowControl w:val="0"/>
              <w:autoSpaceDE w:val="0"/>
              <w:autoSpaceDN w:val="0"/>
            </w:pPr>
            <w:r w:rsidRPr="00D642D8">
              <w:t>ингибиторы интерлейкина</w:t>
            </w:r>
          </w:p>
        </w:tc>
        <w:tc>
          <w:tcPr>
            <w:tcW w:w="2551" w:type="dxa"/>
          </w:tcPr>
          <w:p w:rsidR="00D642D8" w:rsidRPr="00D642D8" w:rsidRDefault="00D642D8" w:rsidP="00D642D8">
            <w:pPr>
              <w:widowControl w:val="0"/>
              <w:autoSpaceDE w:val="0"/>
              <w:autoSpaceDN w:val="0"/>
              <w:jc w:val="center"/>
            </w:pPr>
            <w:r w:rsidRPr="00D642D8">
              <w:t xml:space="preserve">тоцилизумаб </w:t>
            </w:r>
            <w:hyperlink w:anchor="P6231" w:history="1">
              <w:r w:rsidRPr="00D642D8">
                <w:rPr>
                  <w:color w:val="0000FF"/>
                </w:rPr>
                <w:t>&lt;*</w:t>
              </w:r>
              <w:r w:rsidRPr="00D642D8">
                <w:rPr>
                  <w:color w:val="0000FF"/>
                  <w:lang w:val="en-US"/>
                </w:rPr>
                <w:t>*</w:t>
              </w:r>
              <w:r w:rsidRPr="00D642D8">
                <w:rPr>
                  <w:color w:val="0000FF"/>
                </w:rPr>
                <w:t>&gt;</w:t>
              </w:r>
            </w:hyperlink>
          </w:p>
        </w:tc>
        <w:tc>
          <w:tcPr>
            <w:tcW w:w="2835" w:type="dxa"/>
          </w:tcPr>
          <w:p w:rsidR="00D642D8" w:rsidRPr="00D642D8" w:rsidRDefault="00D642D8" w:rsidP="00D642D8">
            <w:pPr>
              <w:widowControl w:val="0"/>
              <w:autoSpaceDE w:val="0"/>
              <w:autoSpaceDN w:val="0"/>
            </w:pPr>
            <w:r w:rsidRPr="00D642D8">
              <w:t>концентрат для приготовления раствора для инфузий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устекинумаб </w:t>
            </w:r>
            <w:hyperlink w:anchor="P6231" w:history="1">
              <w:r w:rsidRPr="00D642D8">
                <w:rPr>
                  <w:color w:val="0000FF"/>
                </w:rPr>
                <w:t>&lt;*</w:t>
              </w:r>
              <w:r w:rsidRPr="00D642D8">
                <w:rPr>
                  <w:color w:val="0000FF"/>
                  <w:lang w:val="en-US"/>
                </w:rPr>
                <w:t>*</w:t>
              </w:r>
              <w:r w:rsidRPr="00D642D8">
                <w:rPr>
                  <w:color w:val="0000FF"/>
                </w:rPr>
                <w:t>&gt;</w:t>
              </w:r>
            </w:hyperlink>
          </w:p>
        </w:tc>
        <w:tc>
          <w:tcPr>
            <w:tcW w:w="2835" w:type="dxa"/>
          </w:tcPr>
          <w:p w:rsidR="00D642D8" w:rsidRPr="00D642D8" w:rsidRDefault="00D642D8" w:rsidP="00D642D8">
            <w:pPr>
              <w:widowControl w:val="0"/>
              <w:autoSpaceDE w:val="0"/>
              <w:autoSpaceDN w:val="0"/>
            </w:pPr>
            <w:r w:rsidRPr="00D642D8">
              <w:t>раствор для подкожного введения</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L04AX</w:t>
            </w:r>
          </w:p>
        </w:tc>
        <w:tc>
          <w:tcPr>
            <w:tcW w:w="3616" w:type="dxa"/>
          </w:tcPr>
          <w:p w:rsidR="00D642D8" w:rsidRPr="00D642D8" w:rsidRDefault="00D642D8" w:rsidP="00D642D8">
            <w:pPr>
              <w:widowControl w:val="0"/>
              <w:autoSpaceDE w:val="0"/>
              <w:autoSpaceDN w:val="0"/>
            </w:pPr>
            <w:r w:rsidRPr="00D642D8">
              <w:t>другие иммунодепрессанты</w:t>
            </w:r>
          </w:p>
        </w:tc>
        <w:tc>
          <w:tcPr>
            <w:tcW w:w="2551" w:type="dxa"/>
          </w:tcPr>
          <w:p w:rsidR="00D642D8" w:rsidRPr="00D642D8" w:rsidRDefault="00D642D8" w:rsidP="00D642D8">
            <w:pPr>
              <w:widowControl w:val="0"/>
              <w:autoSpaceDE w:val="0"/>
              <w:autoSpaceDN w:val="0"/>
              <w:jc w:val="center"/>
            </w:pPr>
            <w:r w:rsidRPr="00D642D8">
              <w:t>азатиоприн</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M</w:t>
            </w:r>
          </w:p>
        </w:tc>
        <w:tc>
          <w:tcPr>
            <w:tcW w:w="3616" w:type="dxa"/>
          </w:tcPr>
          <w:p w:rsidR="00D642D8" w:rsidRPr="00D642D8" w:rsidRDefault="00D642D8" w:rsidP="00D642D8">
            <w:pPr>
              <w:widowControl w:val="0"/>
              <w:autoSpaceDE w:val="0"/>
              <w:autoSpaceDN w:val="0"/>
            </w:pPr>
            <w:r w:rsidRPr="00D642D8">
              <w:t>костно-мышечная система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M01</w:t>
            </w:r>
          </w:p>
        </w:tc>
        <w:tc>
          <w:tcPr>
            <w:tcW w:w="3616" w:type="dxa"/>
          </w:tcPr>
          <w:p w:rsidR="00D642D8" w:rsidRPr="00D642D8" w:rsidRDefault="00D642D8" w:rsidP="00D642D8">
            <w:pPr>
              <w:widowControl w:val="0"/>
              <w:autoSpaceDE w:val="0"/>
              <w:autoSpaceDN w:val="0"/>
            </w:pPr>
            <w:r w:rsidRPr="00D642D8">
              <w:t>противовоспалительные и противоревматические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M01A</w:t>
            </w:r>
          </w:p>
        </w:tc>
        <w:tc>
          <w:tcPr>
            <w:tcW w:w="3616" w:type="dxa"/>
          </w:tcPr>
          <w:p w:rsidR="00D642D8" w:rsidRPr="00D642D8" w:rsidRDefault="00D642D8" w:rsidP="00D642D8">
            <w:pPr>
              <w:widowControl w:val="0"/>
              <w:autoSpaceDE w:val="0"/>
              <w:autoSpaceDN w:val="0"/>
            </w:pPr>
            <w:r w:rsidRPr="00D642D8">
              <w:t>нестероидные противовоспалительные и противоревматические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M01AB</w:t>
            </w:r>
          </w:p>
        </w:tc>
        <w:tc>
          <w:tcPr>
            <w:tcW w:w="3616" w:type="dxa"/>
          </w:tcPr>
          <w:p w:rsidR="00D642D8" w:rsidRPr="00D642D8" w:rsidRDefault="00D642D8" w:rsidP="00D642D8">
            <w:pPr>
              <w:widowControl w:val="0"/>
              <w:autoSpaceDE w:val="0"/>
              <w:autoSpaceDN w:val="0"/>
            </w:pPr>
            <w:r w:rsidRPr="00D642D8">
              <w:t>производные уксусной кислоты и родственные соединения</w:t>
            </w:r>
          </w:p>
        </w:tc>
        <w:tc>
          <w:tcPr>
            <w:tcW w:w="2551" w:type="dxa"/>
          </w:tcPr>
          <w:p w:rsidR="00D642D8" w:rsidRPr="00D642D8" w:rsidRDefault="00D642D8" w:rsidP="00D642D8">
            <w:pPr>
              <w:widowControl w:val="0"/>
              <w:autoSpaceDE w:val="0"/>
              <w:autoSpaceDN w:val="0"/>
              <w:jc w:val="center"/>
            </w:pPr>
            <w:r w:rsidRPr="00D642D8">
              <w:t>диклофенак</w:t>
            </w:r>
          </w:p>
        </w:tc>
        <w:tc>
          <w:tcPr>
            <w:tcW w:w="2835" w:type="dxa"/>
          </w:tcPr>
          <w:p w:rsidR="00D642D8" w:rsidRPr="00D642D8" w:rsidRDefault="00D642D8" w:rsidP="00D642D8">
            <w:pPr>
              <w:widowControl w:val="0"/>
              <w:autoSpaceDE w:val="0"/>
              <w:autoSpaceDN w:val="0"/>
            </w:pPr>
            <w:r w:rsidRPr="00D642D8">
              <w:t>капли глазные;</w:t>
            </w:r>
          </w:p>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капсулы кишечнорастворимые;</w:t>
            </w:r>
          </w:p>
          <w:p w:rsidR="00D642D8" w:rsidRPr="00D642D8" w:rsidRDefault="00D642D8" w:rsidP="00D642D8">
            <w:pPr>
              <w:widowControl w:val="0"/>
              <w:autoSpaceDE w:val="0"/>
              <w:autoSpaceDN w:val="0"/>
            </w:pPr>
            <w:r w:rsidRPr="00D642D8">
              <w:t>капсулы с модифицированным высвобождением;</w:t>
            </w:r>
          </w:p>
          <w:p w:rsidR="00D642D8" w:rsidRPr="00D642D8" w:rsidRDefault="00D642D8" w:rsidP="00D642D8">
            <w:pPr>
              <w:widowControl w:val="0"/>
              <w:autoSpaceDE w:val="0"/>
              <w:autoSpaceDN w:val="0"/>
            </w:pPr>
            <w:r w:rsidRPr="00D642D8">
              <w:t>раствор для внутримышечного введения;</w:t>
            </w:r>
          </w:p>
          <w:p w:rsidR="00D642D8" w:rsidRPr="00D642D8" w:rsidRDefault="00D642D8" w:rsidP="00D642D8">
            <w:pPr>
              <w:widowControl w:val="0"/>
              <w:autoSpaceDE w:val="0"/>
              <w:autoSpaceDN w:val="0"/>
            </w:pPr>
            <w:r w:rsidRPr="00D642D8">
              <w:t>таблетки, покрытые кишечнорастворимой оболочкой;</w:t>
            </w:r>
          </w:p>
          <w:p w:rsidR="00D642D8" w:rsidRPr="00D642D8" w:rsidRDefault="00D642D8" w:rsidP="00D642D8">
            <w:pPr>
              <w:widowControl w:val="0"/>
              <w:autoSpaceDE w:val="0"/>
              <w:autoSpaceDN w:val="0"/>
            </w:pPr>
            <w:r w:rsidRPr="00D642D8">
              <w:t>таблетки, покрытые кишечнорастворимой пленочной оболочкой;</w:t>
            </w:r>
          </w:p>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p w:rsidR="00D642D8" w:rsidRPr="00D642D8" w:rsidRDefault="00D642D8" w:rsidP="00D642D8">
            <w:pPr>
              <w:widowControl w:val="0"/>
              <w:autoSpaceDE w:val="0"/>
              <w:autoSpaceDN w:val="0"/>
            </w:pPr>
            <w:r w:rsidRPr="00D642D8">
              <w:t>таблетки пролонгированного действия;</w:t>
            </w:r>
          </w:p>
          <w:p w:rsidR="00D642D8" w:rsidRPr="00D642D8" w:rsidRDefault="00D642D8" w:rsidP="00D642D8">
            <w:pPr>
              <w:widowControl w:val="0"/>
              <w:autoSpaceDE w:val="0"/>
              <w:autoSpaceDN w:val="0"/>
            </w:pPr>
            <w:r w:rsidRPr="00D642D8">
              <w:t>таблетки пролонгированного действия,</w:t>
            </w:r>
          </w:p>
          <w:p w:rsidR="00D642D8" w:rsidRPr="00D642D8" w:rsidRDefault="00D642D8" w:rsidP="00D642D8">
            <w:pPr>
              <w:widowControl w:val="0"/>
              <w:autoSpaceDE w:val="0"/>
              <w:autoSpaceDN w:val="0"/>
            </w:pPr>
            <w:r w:rsidRPr="00D642D8">
              <w:t>покрытые кишечнорастворимой оболочкой;</w:t>
            </w:r>
          </w:p>
          <w:p w:rsidR="00D642D8" w:rsidRPr="00D642D8" w:rsidRDefault="00D642D8" w:rsidP="00D642D8">
            <w:pPr>
              <w:widowControl w:val="0"/>
              <w:autoSpaceDE w:val="0"/>
              <w:autoSpaceDN w:val="0"/>
            </w:pPr>
            <w:r w:rsidRPr="00D642D8">
              <w:t>таблетки пролонгированного действия, покрытые оболочкой;</w:t>
            </w:r>
          </w:p>
          <w:p w:rsidR="00D642D8" w:rsidRPr="00D642D8" w:rsidRDefault="00D642D8" w:rsidP="00D642D8">
            <w:pPr>
              <w:widowControl w:val="0"/>
              <w:autoSpaceDE w:val="0"/>
              <w:autoSpaceDN w:val="0"/>
            </w:pPr>
            <w:r w:rsidRPr="00D642D8">
              <w:t>таблетки пролонгированного действия, покрытые пленочной оболочкой;</w:t>
            </w:r>
          </w:p>
          <w:p w:rsidR="00D642D8" w:rsidRPr="00D642D8" w:rsidRDefault="00D642D8" w:rsidP="00D642D8">
            <w:pPr>
              <w:widowControl w:val="0"/>
              <w:autoSpaceDE w:val="0"/>
              <w:autoSpaceDN w:val="0"/>
            </w:pPr>
            <w:r w:rsidRPr="00D642D8">
              <w:t>таблетки с модифицированным высвобождением</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кеторолак</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M01AC</w:t>
            </w:r>
          </w:p>
        </w:tc>
        <w:tc>
          <w:tcPr>
            <w:tcW w:w="3616" w:type="dxa"/>
          </w:tcPr>
          <w:p w:rsidR="00D642D8" w:rsidRPr="00D642D8" w:rsidRDefault="00D642D8" w:rsidP="00D642D8">
            <w:pPr>
              <w:widowControl w:val="0"/>
              <w:autoSpaceDE w:val="0"/>
              <w:autoSpaceDN w:val="0"/>
            </w:pPr>
            <w:r w:rsidRPr="00D642D8">
              <w:t>оксикамы</w:t>
            </w:r>
          </w:p>
        </w:tc>
        <w:tc>
          <w:tcPr>
            <w:tcW w:w="2551" w:type="dxa"/>
          </w:tcPr>
          <w:p w:rsidR="00D642D8" w:rsidRPr="00D642D8" w:rsidRDefault="00D642D8" w:rsidP="00D642D8">
            <w:pPr>
              <w:widowControl w:val="0"/>
              <w:autoSpaceDE w:val="0"/>
              <w:autoSpaceDN w:val="0"/>
              <w:jc w:val="center"/>
            </w:pPr>
            <w:r w:rsidRPr="00D642D8">
              <w:t>лорноксикам</w:t>
            </w:r>
          </w:p>
        </w:tc>
        <w:tc>
          <w:tcPr>
            <w:tcW w:w="2835" w:type="dxa"/>
          </w:tcPr>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M01AE</w:t>
            </w:r>
          </w:p>
        </w:tc>
        <w:tc>
          <w:tcPr>
            <w:tcW w:w="3616" w:type="dxa"/>
          </w:tcPr>
          <w:p w:rsidR="00D642D8" w:rsidRPr="00D642D8" w:rsidRDefault="00D642D8" w:rsidP="00D642D8">
            <w:pPr>
              <w:widowControl w:val="0"/>
              <w:autoSpaceDE w:val="0"/>
              <w:autoSpaceDN w:val="0"/>
            </w:pPr>
            <w:r w:rsidRPr="00D642D8">
              <w:t>производные пропионовой кислоты</w:t>
            </w:r>
          </w:p>
        </w:tc>
        <w:tc>
          <w:tcPr>
            <w:tcW w:w="2551" w:type="dxa"/>
          </w:tcPr>
          <w:p w:rsidR="00D642D8" w:rsidRPr="00D642D8" w:rsidRDefault="00D642D8" w:rsidP="00D642D8">
            <w:pPr>
              <w:widowControl w:val="0"/>
              <w:autoSpaceDE w:val="0"/>
              <w:autoSpaceDN w:val="0"/>
              <w:jc w:val="center"/>
            </w:pPr>
            <w:r w:rsidRPr="00D642D8">
              <w:t>ибупрофен</w:t>
            </w:r>
          </w:p>
        </w:tc>
        <w:tc>
          <w:tcPr>
            <w:tcW w:w="2835" w:type="dxa"/>
          </w:tcPr>
          <w:p w:rsidR="00D642D8" w:rsidRPr="00D642D8" w:rsidRDefault="00D642D8" w:rsidP="00D642D8">
            <w:pPr>
              <w:widowControl w:val="0"/>
              <w:autoSpaceDE w:val="0"/>
              <w:autoSpaceDN w:val="0"/>
            </w:pPr>
            <w:r w:rsidRPr="00D642D8">
              <w:t>гель для наружного применения;</w:t>
            </w:r>
          </w:p>
          <w:p w:rsidR="00D642D8" w:rsidRPr="00D642D8" w:rsidRDefault="00D642D8" w:rsidP="00D642D8">
            <w:pPr>
              <w:widowControl w:val="0"/>
              <w:autoSpaceDE w:val="0"/>
              <w:autoSpaceDN w:val="0"/>
            </w:pPr>
            <w:r w:rsidRPr="00D642D8">
              <w:t>гранулы для приготовления раствора для приема внутрь;</w:t>
            </w:r>
          </w:p>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крем для наружного применения;</w:t>
            </w:r>
          </w:p>
          <w:p w:rsidR="00D642D8" w:rsidRPr="00D642D8" w:rsidRDefault="00D642D8" w:rsidP="00D642D8">
            <w:pPr>
              <w:widowControl w:val="0"/>
              <w:autoSpaceDE w:val="0"/>
              <w:autoSpaceDN w:val="0"/>
            </w:pPr>
            <w:r w:rsidRPr="00D642D8">
              <w:t>мазь для наружного применения;</w:t>
            </w:r>
          </w:p>
          <w:p w:rsidR="00D642D8" w:rsidRPr="00D642D8" w:rsidRDefault="00D642D8" w:rsidP="00D642D8">
            <w:pPr>
              <w:widowControl w:val="0"/>
              <w:autoSpaceDE w:val="0"/>
              <w:autoSpaceDN w:val="0"/>
            </w:pPr>
            <w:r w:rsidRPr="00D642D8">
              <w:t>раствор для внутривенного введения;</w:t>
            </w:r>
          </w:p>
          <w:p w:rsidR="00D642D8" w:rsidRPr="00D642D8" w:rsidRDefault="00D642D8" w:rsidP="00D642D8">
            <w:pPr>
              <w:widowControl w:val="0"/>
              <w:autoSpaceDE w:val="0"/>
              <w:autoSpaceDN w:val="0"/>
            </w:pPr>
            <w:r w:rsidRPr="00D642D8">
              <w:t>суппозитории ректальные;</w:t>
            </w:r>
          </w:p>
          <w:p w:rsidR="00D642D8" w:rsidRPr="00D642D8" w:rsidRDefault="00D642D8" w:rsidP="00D642D8">
            <w:pPr>
              <w:widowControl w:val="0"/>
              <w:autoSpaceDE w:val="0"/>
              <w:autoSpaceDN w:val="0"/>
            </w:pPr>
            <w:r w:rsidRPr="00D642D8">
              <w:t>суппозитории ректальные [для детей];</w:t>
            </w:r>
          </w:p>
          <w:p w:rsidR="00D642D8" w:rsidRPr="00D642D8" w:rsidRDefault="00D642D8" w:rsidP="00D642D8">
            <w:pPr>
              <w:widowControl w:val="0"/>
              <w:autoSpaceDE w:val="0"/>
              <w:autoSpaceDN w:val="0"/>
            </w:pPr>
            <w:r w:rsidRPr="00D642D8">
              <w:t>суспензия для приема внутрь;</w:t>
            </w:r>
          </w:p>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p w:rsidR="00D642D8" w:rsidRPr="00D642D8" w:rsidRDefault="00D642D8" w:rsidP="00D642D8">
            <w:pPr>
              <w:widowControl w:val="0"/>
              <w:autoSpaceDE w:val="0"/>
              <w:autoSpaceDN w:val="0"/>
            </w:pPr>
            <w:r w:rsidRPr="00D642D8">
              <w:t>таблетки пролонгированного действия, покрытые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кетопрофен</w:t>
            </w:r>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капсулы пролонгированного действия;</w:t>
            </w:r>
          </w:p>
          <w:p w:rsidR="00D642D8" w:rsidRPr="00D642D8" w:rsidRDefault="00D642D8" w:rsidP="00D642D8">
            <w:pPr>
              <w:widowControl w:val="0"/>
              <w:autoSpaceDE w:val="0"/>
              <w:autoSpaceDN w:val="0"/>
            </w:pPr>
            <w:r w:rsidRPr="00D642D8">
              <w:t>капсулы с модифицированным высвобождением; суппозитории ректальные;</w:t>
            </w:r>
          </w:p>
          <w:p w:rsidR="00D642D8" w:rsidRPr="00D642D8" w:rsidRDefault="00D642D8" w:rsidP="00D642D8">
            <w:pPr>
              <w:widowControl w:val="0"/>
              <w:autoSpaceDE w:val="0"/>
              <w:autoSpaceDN w:val="0"/>
            </w:pPr>
            <w:r w:rsidRPr="00D642D8">
              <w:t>суппозитории ректальные [для детей];</w:t>
            </w:r>
          </w:p>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пленочной оболочкой;</w:t>
            </w:r>
          </w:p>
          <w:p w:rsidR="00D642D8" w:rsidRPr="00D642D8" w:rsidRDefault="00D642D8" w:rsidP="00D642D8">
            <w:pPr>
              <w:widowControl w:val="0"/>
              <w:autoSpaceDE w:val="0"/>
              <w:autoSpaceDN w:val="0"/>
            </w:pPr>
            <w:r w:rsidRPr="00D642D8">
              <w:t>таблетки пролонгированного действия;</w:t>
            </w:r>
          </w:p>
          <w:p w:rsidR="00D642D8" w:rsidRPr="00D642D8" w:rsidRDefault="00D642D8" w:rsidP="00D642D8">
            <w:pPr>
              <w:widowControl w:val="0"/>
              <w:autoSpaceDE w:val="0"/>
              <w:autoSpaceDN w:val="0"/>
            </w:pPr>
            <w:r w:rsidRPr="00D642D8">
              <w:t>таблетки с модифицированным высвобождением</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M01C</w:t>
            </w:r>
          </w:p>
        </w:tc>
        <w:tc>
          <w:tcPr>
            <w:tcW w:w="3616" w:type="dxa"/>
          </w:tcPr>
          <w:p w:rsidR="00D642D8" w:rsidRPr="00D642D8" w:rsidRDefault="00D642D8" w:rsidP="00D642D8">
            <w:pPr>
              <w:widowControl w:val="0"/>
              <w:autoSpaceDE w:val="0"/>
              <w:autoSpaceDN w:val="0"/>
            </w:pPr>
            <w:r w:rsidRPr="00D642D8">
              <w:t>базисные противоревматические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M01CC</w:t>
            </w:r>
          </w:p>
        </w:tc>
        <w:tc>
          <w:tcPr>
            <w:tcW w:w="3616" w:type="dxa"/>
          </w:tcPr>
          <w:p w:rsidR="00D642D8" w:rsidRPr="00D642D8" w:rsidRDefault="00D642D8" w:rsidP="00D642D8">
            <w:pPr>
              <w:widowControl w:val="0"/>
              <w:autoSpaceDE w:val="0"/>
              <w:autoSpaceDN w:val="0"/>
            </w:pPr>
            <w:r w:rsidRPr="00D642D8">
              <w:t>пеницилламин и подобные препараты</w:t>
            </w:r>
          </w:p>
        </w:tc>
        <w:tc>
          <w:tcPr>
            <w:tcW w:w="2551" w:type="dxa"/>
          </w:tcPr>
          <w:p w:rsidR="00D642D8" w:rsidRPr="00D642D8" w:rsidRDefault="00D642D8" w:rsidP="00D642D8">
            <w:pPr>
              <w:widowControl w:val="0"/>
              <w:autoSpaceDE w:val="0"/>
              <w:autoSpaceDN w:val="0"/>
              <w:jc w:val="center"/>
            </w:pPr>
            <w:r w:rsidRPr="00D642D8">
              <w:t>пеницилламин</w:t>
            </w:r>
          </w:p>
        </w:tc>
        <w:tc>
          <w:tcPr>
            <w:tcW w:w="2835" w:type="dxa"/>
          </w:tcPr>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M03</w:t>
            </w:r>
          </w:p>
        </w:tc>
        <w:tc>
          <w:tcPr>
            <w:tcW w:w="3616" w:type="dxa"/>
          </w:tcPr>
          <w:p w:rsidR="00D642D8" w:rsidRPr="00D642D8" w:rsidRDefault="00D642D8" w:rsidP="00D642D8">
            <w:pPr>
              <w:widowControl w:val="0"/>
              <w:autoSpaceDE w:val="0"/>
              <w:autoSpaceDN w:val="0"/>
            </w:pPr>
            <w:r w:rsidRPr="00D642D8">
              <w:t>миорелаксанты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M03A</w:t>
            </w:r>
          </w:p>
        </w:tc>
        <w:tc>
          <w:tcPr>
            <w:tcW w:w="3616" w:type="dxa"/>
          </w:tcPr>
          <w:p w:rsidR="00D642D8" w:rsidRPr="00D642D8" w:rsidRDefault="00D642D8" w:rsidP="00D642D8">
            <w:pPr>
              <w:widowControl w:val="0"/>
              <w:autoSpaceDE w:val="0"/>
              <w:autoSpaceDN w:val="0"/>
            </w:pPr>
            <w:r w:rsidRPr="00D642D8">
              <w:t>миорелаксанты периферического действия</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M03AX</w:t>
            </w:r>
          </w:p>
        </w:tc>
        <w:tc>
          <w:tcPr>
            <w:tcW w:w="3616" w:type="dxa"/>
          </w:tcPr>
          <w:p w:rsidR="00D642D8" w:rsidRPr="00D642D8" w:rsidRDefault="00D642D8" w:rsidP="00D642D8">
            <w:pPr>
              <w:widowControl w:val="0"/>
              <w:autoSpaceDE w:val="0"/>
              <w:autoSpaceDN w:val="0"/>
            </w:pPr>
            <w:r w:rsidRPr="00D642D8">
              <w:t>другие миорелаксанты периферического действия</w:t>
            </w:r>
          </w:p>
        </w:tc>
        <w:tc>
          <w:tcPr>
            <w:tcW w:w="2551" w:type="dxa"/>
          </w:tcPr>
          <w:p w:rsidR="00D642D8" w:rsidRPr="00D642D8" w:rsidRDefault="00D642D8" w:rsidP="00D642D8">
            <w:pPr>
              <w:widowControl w:val="0"/>
              <w:autoSpaceDE w:val="0"/>
              <w:autoSpaceDN w:val="0"/>
              <w:jc w:val="center"/>
            </w:pPr>
            <w:r w:rsidRPr="00D642D8">
              <w:t xml:space="preserve">ботулинический токсин типа А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лиофилизат для приготовления раствора для внутримышечного введения</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ботулинический токсин типа А-гемагглютинин комплекс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лиофилизат для приготовления раствора для внутримышечного введения;</w:t>
            </w:r>
          </w:p>
          <w:p w:rsidR="00D642D8" w:rsidRPr="00D642D8" w:rsidRDefault="00D642D8" w:rsidP="00D642D8">
            <w:pPr>
              <w:widowControl w:val="0"/>
              <w:autoSpaceDE w:val="0"/>
              <w:autoSpaceDN w:val="0"/>
            </w:pPr>
            <w:r w:rsidRPr="00D642D8">
              <w:t>лиофилизат для приготовления раствора для инъекций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M03B</w:t>
            </w:r>
          </w:p>
        </w:tc>
        <w:tc>
          <w:tcPr>
            <w:tcW w:w="3616" w:type="dxa"/>
          </w:tcPr>
          <w:p w:rsidR="00D642D8" w:rsidRPr="00D642D8" w:rsidRDefault="00D642D8" w:rsidP="00D642D8">
            <w:pPr>
              <w:widowControl w:val="0"/>
              <w:autoSpaceDE w:val="0"/>
              <w:autoSpaceDN w:val="0"/>
            </w:pPr>
            <w:r w:rsidRPr="00D642D8">
              <w:t>миорелаксанты центрального действия</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M03BX</w:t>
            </w:r>
          </w:p>
        </w:tc>
        <w:tc>
          <w:tcPr>
            <w:tcW w:w="3616" w:type="dxa"/>
          </w:tcPr>
          <w:p w:rsidR="00D642D8" w:rsidRPr="00D642D8" w:rsidRDefault="00D642D8" w:rsidP="00D642D8">
            <w:pPr>
              <w:widowControl w:val="0"/>
              <w:autoSpaceDE w:val="0"/>
              <w:autoSpaceDN w:val="0"/>
            </w:pPr>
            <w:r w:rsidRPr="00D642D8">
              <w:t>другие миорелаксанты центрального действия</w:t>
            </w:r>
          </w:p>
        </w:tc>
        <w:tc>
          <w:tcPr>
            <w:tcW w:w="2551" w:type="dxa"/>
          </w:tcPr>
          <w:p w:rsidR="00D642D8" w:rsidRPr="00D642D8" w:rsidRDefault="00D642D8" w:rsidP="00D642D8">
            <w:pPr>
              <w:widowControl w:val="0"/>
              <w:autoSpaceDE w:val="0"/>
              <w:autoSpaceDN w:val="0"/>
              <w:jc w:val="center"/>
            </w:pPr>
            <w:r w:rsidRPr="00D642D8">
              <w:t>баклофен</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тизанидин</w:t>
            </w:r>
          </w:p>
        </w:tc>
        <w:tc>
          <w:tcPr>
            <w:tcW w:w="2835" w:type="dxa"/>
          </w:tcPr>
          <w:p w:rsidR="00D642D8" w:rsidRPr="00D642D8" w:rsidRDefault="00D642D8" w:rsidP="00D642D8">
            <w:pPr>
              <w:widowControl w:val="0"/>
              <w:autoSpaceDE w:val="0"/>
              <w:autoSpaceDN w:val="0"/>
            </w:pPr>
            <w:r w:rsidRPr="00D642D8">
              <w:t>капсулы с модифицированным высвобождением;</w:t>
            </w:r>
          </w:p>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M04</w:t>
            </w:r>
          </w:p>
        </w:tc>
        <w:tc>
          <w:tcPr>
            <w:tcW w:w="3616" w:type="dxa"/>
          </w:tcPr>
          <w:p w:rsidR="00D642D8" w:rsidRPr="00D642D8" w:rsidRDefault="00D642D8" w:rsidP="00D642D8">
            <w:pPr>
              <w:widowControl w:val="0"/>
              <w:autoSpaceDE w:val="0"/>
              <w:autoSpaceDN w:val="0"/>
            </w:pPr>
            <w:r w:rsidRPr="00D642D8">
              <w:t>противоподагрические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M04A</w:t>
            </w:r>
          </w:p>
        </w:tc>
        <w:tc>
          <w:tcPr>
            <w:tcW w:w="3616" w:type="dxa"/>
          </w:tcPr>
          <w:p w:rsidR="00D642D8" w:rsidRPr="00D642D8" w:rsidRDefault="00D642D8" w:rsidP="00D642D8">
            <w:pPr>
              <w:widowControl w:val="0"/>
              <w:autoSpaceDE w:val="0"/>
              <w:autoSpaceDN w:val="0"/>
            </w:pPr>
            <w:r w:rsidRPr="00D642D8">
              <w:t>противоподагрические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M04AA</w:t>
            </w:r>
          </w:p>
        </w:tc>
        <w:tc>
          <w:tcPr>
            <w:tcW w:w="3616" w:type="dxa"/>
          </w:tcPr>
          <w:p w:rsidR="00D642D8" w:rsidRPr="00D642D8" w:rsidRDefault="00D642D8" w:rsidP="00D642D8">
            <w:pPr>
              <w:widowControl w:val="0"/>
              <w:autoSpaceDE w:val="0"/>
              <w:autoSpaceDN w:val="0"/>
            </w:pPr>
            <w:r w:rsidRPr="00D642D8">
              <w:t>ингибиторы образования мочевой кислоты</w:t>
            </w:r>
          </w:p>
        </w:tc>
        <w:tc>
          <w:tcPr>
            <w:tcW w:w="2551" w:type="dxa"/>
          </w:tcPr>
          <w:p w:rsidR="00D642D8" w:rsidRPr="00D642D8" w:rsidRDefault="00D642D8" w:rsidP="00D642D8">
            <w:pPr>
              <w:widowControl w:val="0"/>
              <w:autoSpaceDE w:val="0"/>
              <w:autoSpaceDN w:val="0"/>
              <w:jc w:val="center"/>
            </w:pPr>
            <w:r w:rsidRPr="00D642D8">
              <w:t>аллопуринол</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M05</w:t>
            </w:r>
          </w:p>
        </w:tc>
        <w:tc>
          <w:tcPr>
            <w:tcW w:w="3616" w:type="dxa"/>
          </w:tcPr>
          <w:p w:rsidR="00D642D8" w:rsidRPr="00D642D8" w:rsidRDefault="00D642D8" w:rsidP="00D642D8">
            <w:pPr>
              <w:widowControl w:val="0"/>
              <w:autoSpaceDE w:val="0"/>
              <w:autoSpaceDN w:val="0"/>
            </w:pPr>
            <w:r w:rsidRPr="00D642D8">
              <w:t>препараты для лечения заболеваний костей</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M05B</w:t>
            </w:r>
          </w:p>
        </w:tc>
        <w:tc>
          <w:tcPr>
            <w:tcW w:w="3616" w:type="dxa"/>
          </w:tcPr>
          <w:p w:rsidR="00D642D8" w:rsidRPr="00D642D8" w:rsidRDefault="00D642D8" w:rsidP="00D642D8">
            <w:pPr>
              <w:widowControl w:val="0"/>
              <w:autoSpaceDE w:val="0"/>
              <w:autoSpaceDN w:val="0"/>
            </w:pPr>
            <w:r w:rsidRPr="00D642D8">
              <w:t>препараты, влияющие на структуру и минерализацию костей</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vMerge w:val="restart"/>
          </w:tcPr>
          <w:p w:rsidR="00D642D8" w:rsidRPr="00D642D8" w:rsidRDefault="00D642D8" w:rsidP="00D642D8">
            <w:pPr>
              <w:widowControl w:val="0"/>
              <w:autoSpaceDE w:val="0"/>
              <w:autoSpaceDN w:val="0"/>
              <w:jc w:val="center"/>
            </w:pPr>
            <w:r w:rsidRPr="00D642D8">
              <w:t>M05BA</w:t>
            </w:r>
          </w:p>
        </w:tc>
        <w:tc>
          <w:tcPr>
            <w:tcW w:w="3616" w:type="dxa"/>
            <w:vMerge w:val="restart"/>
          </w:tcPr>
          <w:p w:rsidR="00D642D8" w:rsidRPr="00D642D8" w:rsidRDefault="00D642D8" w:rsidP="00D642D8">
            <w:pPr>
              <w:widowControl w:val="0"/>
              <w:autoSpaceDE w:val="0"/>
              <w:autoSpaceDN w:val="0"/>
            </w:pPr>
            <w:r w:rsidRPr="00D642D8">
              <w:t>бифосфонаты</w:t>
            </w:r>
          </w:p>
        </w:tc>
        <w:tc>
          <w:tcPr>
            <w:tcW w:w="2551" w:type="dxa"/>
          </w:tcPr>
          <w:p w:rsidR="00D642D8" w:rsidRPr="00D642D8" w:rsidRDefault="00D642D8" w:rsidP="00D642D8">
            <w:pPr>
              <w:widowControl w:val="0"/>
              <w:autoSpaceDE w:val="0"/>
              <w:autoSpaceDN w:val="0"/>
              <w:jc w:val="center"/>
            </w:pPr>
            <w:r w:rsidRPr="00D642D8">
              <w:t>алендроновая кислота</w:t>
            </w:r>
            <w:hyperlink w:anchor="P6231" w:history="1">
              <w:r w:rsidRPr="00D642D8">
                <w:rPr>
                  <w:color w:val="0000FF"/>
                </w:rPr>
                <w:t>&lt;*</w:t>
              </w:r>
              <w:r w:rsidRPr="00D642D8">
                <w:rPr>
                  <w:color w:val="0000FF"/>
                  <w:lang w:val="en-US"/>
                </w:rPr>
                <w:t>*</w:t>
              </w:r>
              <w:r w:rsidRPr="00D642D8">
                <w:rPr>
                  <w:color w:val="0000FF"/>
                </w:rPr>
                <w:t>&gt;</w:t>
              </w:r>
            </w:hyperlink>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vMerge/>
          </w:tcPr>
          <w:p w:rsidR="00D642D8" w:rsidRPr="00D642D8" w:rsidRDefault="00D642D8" w:rsidP="00D642D8">
            <w:pPr>
              <w:widowControl w:val="0"/>
              <w:autoSpaceDE w:val="0"/>
              <w:autoSpaceDN w:val="0"/>
              <w:jc w:val="center"/>
            </w:pPr>
          </w:p>
        </w:tc>
        <w:tc>
          <w:tcPr>
            <w:tcW w:w="3616" w:type="dxa"/>
            <w:vMerge/>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золедроновая кислота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концентрат для приготовления раствора для инфузий;</w:t>
            </w:r>
          </w:p>
          <w:p w:rsidR="00D642D8" w:rsidRPr="00D642D8" w:rsidRDefault="00D642D8" w:rsidP="00D642D8">
            <w:pPr>
              <w:widowControl w:val="0"/>
              <w:autoSpaceDE w:val="0"/>
              <w:autoSpaceDN w:val="0"/>
            </w:pPr>
            <w:r w:rsidRPr="00D642D8">
              <w:t>лиофилизат для приготовления раствора для внутривенного введения;</w:t>
            </w:r>
          </w:p>
          <w:p w:rsidR="00D642D8" w:rsidRPr="00D642D8" w:rsidRDefault="00D642D8" w:rsidP="00D642D8">
            <w:pPr>
              <w:widowControl w:val="0"/>
              <w:autoSpaceDE w:val="0"/>
              <w:autoSpaceDN w:val="0"/>
            </w:pPr>
            <w:r w:rsidRPr="00D642D8">
              <w:t>лиофилизат для приготовления раствора для инфузий;</w:t>
            </w:r>
          </w:p>
          <w:p w:rsidR="00D642D8" w:rsidRPr="00D642D8" w:rsidRDefault="00D642D8" w:rsidP="00D642D8">
            <w:pPr>
              <w:widowControl w:val="0"/>
              <w:autoSpaceDE w:val="0"/>
              <w:autoSpaceDN w:val="0"/>
            </w:pPr>
            <w:r w:rsidRPr="00D642D8">
              <w:t>раствор для инфузий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w:t>
            </w:r>
          </w:p>
        </w:tc>
        <w:tc>
          <w:tcPr>
            <w:tcW w:w="3616" w:type="dxa"/>
          </w:tcPr>
          <w:p w:rsidR="00D642D8" w:rsidRPr="00D642D8" w:rsidRDefault="00D642D8" w:rsidP="00D642D8">
            <w:pPr>
              <w:widowControl w:val="0"/>
              <w:autoSpaceDE w:val="0"/>
              <w:autoSpaceDN w:val="0"/>
            </w:pPr>
            <w:r w:rsidRPr="00D642D8">
              <w:t>нервная система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N01</w:t>
            </w:r>
          </w:p>
        </w:tc>
        <w:tc>
          <w:tcPr>
            <w:tcW w:w="3616" w:type="dxa"/>
          </w:tcPr>
          <w:p w:rsidR="00D642D8" w:rsidRPr="00D642D8" w:rsidRDefault="00D642D8" w:rsidP="00D642D8">
            <w:pPr>
              <w:widowControl w:val="0"/>
              <w:autoSpaceDE w:val="0"/>
              <w:autoSpaceDN w:val="0"/>
            </w:pPr>
            <w:r w:rsidRPr="00D642D8">
              <w:t>анестетики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N01A</w:t>
            </w:r>
          </w:p>
        </w:tc>
        <w:tc>
          <w:tcPr>
            <w:tcW w:w="3616" w:type="dxa"/>
          </w:tcPr>
          <w:p w:rsidR="00D642D8" w:rsidRPr="00D642D8" w:rsidRDefault="00D642D8" w:rsidP="00D642D8">
            <w:pPr>
              <w:widowControl w:val="0"/>
              <w:autoSpaceDE w:val="0"/>
              <w:autoSpaceDN w:val="0"/>
            </w:pPr>
            <w:r w:rsidRPr="00D642D8">
              <w:t>препараты для общей анестезии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N01AH</w:t>
            </w:r>
          </w:p>
        </w:tc>
        <w:tc>
          <w:tcPr>
            <w:tcW w:w="3616" w:type="dxa"/>
          </w:tcPr>
          <w:p w:rsidR="00D642D8" w:rsidRPr="00D642D8" w:rsidRDefault="00D642D8" w:rsidP="00D642D8">
            <w:pPr>
              <w:widowControl w:val="0"/>
              <w:autoSpaceDE w:val="0"/>
              <w:autoSpaceDN w:val="0"/>
            </w:pPr>
            <w:r w:rsidRPr="00D642D8">
              <w:t>опиоидные анальгетики</w:t>
            </w:r>
          </w:p>
        </w:tc>
        <w:tc>
          <w:tcPr>
            <w:tcW w:w="2551" w:type="dxa"/>
          </w:tcPr>
          <w:p w:rsidR="00D642D8" w:rsidRPr="00D642D8" w:rsidRDefault="00D642D8" w:rsidP="00D642D8">
            <w:pPr>
              <w:widowControl w:val="0"/>
              <w:autoSpaceDE w:val="0"/>
              <w:autoSpaceDN w:val="0"/>
              <w:jc w:val="center"/>
            </w:pPr>
            <w:r w:rsidRPr="00D642D8">
              <w:t>тримеперидин</w:t>
            </w:r>
          </w:p>
        </w:tc>
        <w:tc>
          <w:tcPr>
            <w:tcW w:w="2835" w:type="dxa"/>
          </w:tcPr>
          <w:p w:rsidR="00D642D8" w:rsidRPr="00D642D8" w:rsidRDefault="00D642D8" w:rsidP="00D642D8">
            <w:pPr>
              <w:widowControl w:val="0"/>
              <w:autoSpaceDE w:val="0"/>
              <w:autoSpaceDN w:val="0"/>
            </w:pPr>
            <w:r w:rsidRPr="00D642D8">
              <w:t>раствор для инъекций; 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N02</w:t>
            </w:r>
          </w:p>
        </w:tc>
        <w:tc>
          <w:tcPr>
            <w:tcW w:w="3616" w:type="dxa"/>
          </w:tcPr>
          <w:p w:rsidR="00D642D8" w:rsidRPr="00D642D8" w:rsidRDefault="00D642D8" w:rsidP="00D642D8">
            <w:pPr>
              <w:widowControl w:val="0"/>
              <w:autoSpaceDE w:val="0"/>
              <w:autoSpaceDN w:val="0"/>
            </w:pPr>
            <w:r w:rsidRPr="00D642D8">
              <w:t>анальгетики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N02A</w:t>
            </w:r>
          </w:p>
        </w:tc>
        <w:tc>
          <w:tcPr>
            <w:tcW w:w="3616" w:type="dxa"/>
          </w:tcPr>
          <w:p w:rsidR="00D642D8" w:rsidRPr="00D642D8" w:rsidRDefault="00D642D8" w:rsidP="00D642D8">
            <w:pPr>
              <w:widowControl w:val="0"/>
              <w:autoSpaceDE w:val="0"/>
              <w:autoSpaceDN w:val="0"/>
            </w:pPr>
            <w:r w:rsidRPr="00D642D8">
              <w:t>опиоиды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N02AA</w:t>
            </w:r>
          </w:p>
        </w:tc>
        <w:tc>
          <w:tcPr>
            <w:tcW w:w="3616" w:type="dxa"/>
          </w:tcPr>
          <w:p w:rsidR="00D642D8" w:rsidRPr="00D642D8" w:rsidRDefault="00D642D8" w:rsidP="00D642D8">
            <w:pPr>
              <w:widowControl w:val="0"/>
              <w:autoSpaceDE w:val="0"/>
              <w:autoSpaceDN w:val="0"/>
            </w:pPr>
            <w:r w:rsidRPr="00D642D8">
              <w:t>природные алкалоиды опия</w:t>
            </w:r>
          </w:p>
        </w:tc>
        <w:tc>
          <w:tcPr>
            <w:tcW w:w="2551" w:type="dxa"/>
          </w:tcPr>
          <w:p w:rsidR="00D642D8" w:rsidRPr="00D642D8" w:rsidRDefault="00D642D8" w:rsidP="00D642D8">
            <w:pPr>
              <w:widowControl w:val="0"/>
              <w:autoSpaceDE w:val="0"/>
              <w:autoSpaceDN w:val="0"/>
              <w:jc w:val="center"/>
            </w:pPr>
            <w:r w:rsidRPr="00D642D8">
              <w:t>морфин</w:t>
            </w:r>
          </w:p>
        </w:tc>
        <w:tc>
          <w:tcPr>
            <w:tcW w:w="2835" w:type="dxa"/>
          </w:tcPr>
          <w:p w:rsidR="00D642D8" w:rsidRPr="00D642D8" w:rsidRDefault="00D642D8" w:rsidP="00D642D8">
            <w:pPr>
              <w:widowControl w:val="0"/>
              <w:autoSpaceDE w:val="0"/>
              <w:autoSpaceDN w:val="0"/>
            </w:pPr>
            <w:r w:rsidRPr="00D642D8">
              <w:t>капсулы пролонгированного действия;</w:t>
            </w:r>
          </w:p>
          <w:p w:rsidR="00D642D8" w:rsidRPr="00D642D8" w:rsidRDefault="00D642D8" w:rsidP="00D642D8">
            <w:pPr>
              <w:widowControl w:val="0"/>
              <w:autoSpaceDE w:val="0"/>
              <w:autoSpaceDN w:val="0"/>
            </w:pPr>
            <w:r w:rsidRPr="00D642D8">
              <w:t>раствор для инъекций;</w:t>
            </w:r>
          </w:p>
          <w:p w:rsidR="00D642D8" w:rsidRPr="00D642D8" w:rsidRDefault="00D642D8" w:rsidP="00D642D8">
            <w:pPr>
              <w:widowControl w:val="0"/>
              <w:autoSpaceDE w:val="0"/>
              <w:autoSpaceDN w:val="0"/>
            </w:pPr>
            <w:r w:rsidRPr="00D642D8">
              <w:t>раствор для подкожного введения;</w:t>
            </w:r>
          </w:p>
          <w:p w:rsidR="00D642D8" w:rsidRPr="00D642D8" w:rsidRDefault="00D642D8" w:rsidP="00D642D8">
            <w:pPr>
              <w:widowControl w:val="0"/>
              <w:autoSpaceDE w:val="0"/>
              <w:autoSpaceDN w:val="0"/>
            </w:pPr>
            <w:r w:rsidRPr="00D642D8">
              <w:t>таблетки пролонгированного действия, покрытые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N02AB</w:t>
            </w:r>
          </w:p>
        </w:tc>
        <w:tc>
          <w:tcPr>
            <w:tcW w:w="3616" w:type="dxa"/>
          </w:tcPr>
          <w:p w:rsidR="00D642D8" w:rsidRPr="00D642D8" w:rsidRDefault="00D642D8" w:rsidP="00D642D8">
            <w:pPr>
              <w:widowControl w:val="0"/>
              <w:autoSpaceDE w:val="0"/>
              <w:autoSpaceDN w:val="0"/>
            </w:pPr>
            <w:r w:rsidRPr="00D642D8">
              <w:t>производные фенилпиперидина</w:t>
            </w:r>
          </w:p>
        </w:tc>
        <w:tc>
          <w:tcPr>
            <w:tcW w:w="2551" w:type="dxa"/>
          </w:tcPr>
          <w:p w:rsidR="00D642D8" w:rsidRPr="00D642D8" w:rsidRDefault="00D642D8" w:rsidP="00D642D8">
            <w:pPr>
              <w:widowControl w:val="0"/>
              <w:autoSpaceDE w:val="0"/>
              <w:autoSpaceDN w:val="0"/>
              <w:jc w:val="center"/>
            </w:pPr>
            <w:r w:rsidRPr="00D642D8">
              <w:t>фентанил</w:t>
            </w:r>
          </w:p>
        </w:tc>
        <w:tc>
          <w:tcPr>
            <w:tcW w:w="2835" w:type="dxa"/>
          </w:tcPr>
          <w:p w:rsidR="00D642D8" w:rsidRPr="00D642D8" w:rsidRDefault="00D642D8" w:rsidP="00D642D8">
            <w:pPr>
              <w:widowControl w:val="0"/>
              <w:autoSpaceDE w:val="0"/>
              <w:autoSpaceDN w:val="0"/>
            </w:pPr>
            <w:r w:rsidRPr="00D642D8">
              <w:t>таблетки подъязычные;</w:t>
            </w:r>
          </w:p>
          <w:p w:rsidR="00D642D8" w:rsidRPr="00D642D8" w:rsidRDefault="00D642D8" w:rsidP="00D642D8">
            <w:pPr>
              <w:widowControl w:val="0"/>
              <w:autoSpaceDE w:val="0"/>
              <w:autoSpaceDN w:val="0"/>
            </w:pPr>
            <w:r w:rsidRPr="00D642D8">
              <w:t>трансдермальная терапевтическая система</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N02AX</w:t>
            </w:r>
          </w:p>
        </w:tc>
        <w:tc>
          <w:tcPr>
            <w:tcW w:w="3616" w:type="dxa"/>
          </w:tcPr>
          <w:p w:rsidR="00D642D8" w:rsidRPr="00D642D8" w:rsidRDefault="00D642D8" w:rsidP="00D642D8">
            <w:pPr>
              <w:widowControl w:val="0"/>
              <w:autoSpaceDE w:val="0"/>
              <w:autoSpaceDN w:val="0"/>
            </w:pPr>
            <w:r w:rsidRPr="00D642D8">
              <w:t>другие опиоиды</w:t>
            </w:r>
          </w:p>
        </w:tc>
        <w:tc>
          <w:tcPr>
            <w:tcW w:w="2551" w:type="dxa"/>
          </w:tcPr>
          <w:p w:rsidR="00D642D8" w:rsidRPr="00D642D8" w:rsidRDefault="00D642D8" w:rsidP="00D642D8">
            <w:pPr>
              <w:widowControl w:val="0"/>
              <w:autoSpaceDE w:val="0"/>
              <w:autoSpaceDN w:val="0"/>
              <w:jc w:val="center"/>
            </w:pPr>
            <w:r w:rsidRPr="00D642D8">
              <w:t>пропионилфенил-этоксиэтилпиперидин</w:t>
            </w:r>
          </w:p>
        </w:tc>
        <w:tc>
          <w:tcPr>
            <w:tcW w:w="2835" w:type="dxa"/>
          </w:tcPr>
          <w:p w:rsidR="00D642D8" w:rsidRPr="00D642D8" w:rsidRDefault="00D642D8" w:rsidP="00D642D8">
            <w:pPr>
              <w:widowControl w:val="0"/>
              <w:autoSpaceDE w:val="0"/>
              <w:autoSpaceDN w:val="0"/>
            </w:pPr>
            <w:r w:rsidRPr="00D642D8">
              <w:t>таблетки защечные</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трамадол</w:t>
            </w:r>
          </w:p>
        </w:tc>
        <w:tc>
          <w:tcPr>
            <w:tcW w:w="2835" w:type="dxa"/>
          </w:tcPr>
          <w:p w:rsidR="00D642D8" w:rsidRPr="00D642D8" w:rsidRDefault="00D642D8" w:rsidP="00D642D8">
            <w:pPr>
              <w:widowControl w:val="0"/>
              <w:autoSpaceDE w:val="0"/>
              <w:autoSpaceDN w:val="0"/>
            </w:pPr>
            <w:r w:rsidRPr="00D642D8">
              <w:t>капли для приема внутрь;</w:t>
            </w:r>
          </w:p>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раствор для инъекций;</w:t>
            </w:r>
          </w:p>
          <w:p w:rsidR="00D642D8" w:rsidRPr="00D642D8" w:rsidRDefault="00D642D8" w:rsidP="00D642D8">
            <w:pPr>
              <w:widowControl w:val="0"/>
              <w:autoSpaceDE w:val="0"/>
              <w:autoSpaceDN w:val="0"/>
            </w:pPr>
            <w:r w:rsidRPr="00D642D8">
              <w:t>суппозитории ректальные;</w:t>
            </w:r>
          </w:p>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пролонгированного действия,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N02B</w:t>
            </w:r>
          </w:p>
        </w:tc>
        <w:tc>
          <w:tcPr>
            <w:tcW w:w="3616" w:type="dxa"/>
          </w:tcPr>
          <w:p w:rsidR="00D642D8" w:rsidRPr="00D642D8" w:rsidRDefault="00D642D8" w:rsidP="00D642D8">
            <w:pPr>
              <w:widowControl w:val="0"/>
              <w:autoSpaceDE w:val="0"/>
              <w:autoSpaceDN w:val="0"/>
            </w:pPr>
            <w:r w:rsidRPr="00D642D8">
              <w:t>другие анальгетики и антипиретики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N02BA</w:t>
            </w:r>
          </w:p>
        </w:tc>
        <w:tc>
          <w:tcPr>
            <w:tcW w:w="3616" w:type="dxa"/>
          </w:tcPr>
          <w:p w:rsidR="00D642D8" w:rsidRPr="00D642D8" w:rsidRDefault="00D642D8" w:rsidP="00D642D8">
            <w:pPr>
              <w:widowControl w:val="0"/>
              <w:autoSpaceDE w:val="0"/>
              <w:autoSpaceDN w:val="0"/>
            </w:pPr>
            <w:r w:rsidRPr="00D642D8">
              <w:t>салициловая кислота и ее производные</w:t>
            </w:r>
          </w:p>
        </w:tc>
        <w:tc>
          <w:tcPr>
            <w:tcW w:w="2551" w:type="dxa"/>
          </w:tcPr>
          <w:p w:rsidR="00D642D8" w:rsidRPr="00D642D8" w:rsidRDefault="00D642D8" w:rsidP="00D642D8">
            <w:pPr>
              <w:widowControl w:val="0"/>
              <w:autoSpaceDE w:val="0"/>
              <w:autoSpaceDN w:val="0"/>
              <w:jc w:val="center"/>
            </w:pPr>
            <w:r w:rsidRPr="00D642D8">
              <w:t>ацетилсалициловая кислота</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кишечнорастворимой оболочкой;</w:t>
            </w:r>
          </w:p>
          <w:p w:rsidR="00D642D8" w:rsidRPr="00D642D8" w:rsidRDefault="00D642D8" w:rsidP="00D642D8">
            <w:pPr>
              <w:widowControl w:val="0"/>
              <w:autoSpaceDE w:val="0"/>
              <w:autoSpaceDN w:val="0"/>
            </w:pPr>
            <w:r w:rsidRPr="00D642D8">
              <w:t>таблетки, покрытые кишечнорастворимой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N02BE</w:t>
            </w:r>
          </w:p>
        </w:tc>
        <w:tc>
          <w:tcPr>
            <w:tcW w:w="3616" w:type="dxa"/>
          </w:tcPr>
          <w:p w:rsidR="00D642D8" w:rsidRPr="00D642D8" w:rsidRDefault="00D642D8" w:rsidP="00D642D8">
            <w:pPr>
              <w:widowControl w:val="0"/>
              <w:autoSpaceDE w:val="0"/>
              <w:autoSpaceDN w:val="0"/>
            </w:pPr>
            <w:r w:rsidRPr="00D642D8">
              <w:t>анилиды</w:t>
            </w:r>
          </w:p>
        </w:tc>
        <w:tc>
          <w:tcPr>
            <w:tcW w:w="2551" w:type="dxa"/>
          </w:tcPr>
          <w:p w:rsidR="00D642D8" w:rsidRPr="00D642D8" w:rsidRDefault="00D642D8" w:rsidP="00D642D8">
            <w:pPr>
              <w:widowControl w:val="0"/>
              <w:autoSpaceDE w:val="0"/>
              <w:autoSpaceDN w:val="0"/>
              <w:jc w:val="center"/>
            </w:pPr>
            <w:r w:rsidRPr="00D642D8">
              <w:t>парацетамол</w:t>
            </w:r>
          </w:p>
        </w:tc>
        <w:tc>
          <w:tcPr>
            <w:tcW w:w="2835" w:type="dxa"/>
          </w:tcPr>
          <w:p w:rsidR="00D642D8" w:rsidRPr="00D642D8" w:rsidRDefault="00D642D8" w:rsidP="00D642D8">
            <w:pPr>
              <w:widowControl w:val="0"/>
              <w:autoSpaceDE w:val="0"/>
              <w:autoSpaceDN w:val="0"/>
            </w:pPr>
            <w:r w:rsidRPr="00D642D8">
              <w:t>гранулы для приготовления суспензии для приема внутрь;</w:t>
            </w:r>
          </w:p>
          <w:p w:rsidR="00D642D8" w:rsidRPr="00D642D8" w:rsidRDefault="00D642D8" w:rsidP="00D642D8">
            <w:pPr>
              <w:widowControl w:val="0"/>
              <w:autoSpaceDE w:val="0"/>
              <w:autoSpaceDN w:val="0"/>
            </w:pPr>
            <w:r w:rsidRPr="00D642D8">
              <w:t>сироп;</w:t>
            </w:r>
          </w:p>
          <w:p w:rsidR="00D642D8" w:rsidRPr="00D642D8" w:rsidRDefault="00D642D8" w:rsidP="00D642D8">
            <w:pPr>
              <w:widowControl w:val="0"/>
              <w:autoSpaceDE w:val="0"/>
              <w:autoSpaceDN w:val="0"/>
            </w:pPr>
            <w:r w:rsidRPr="00D642D8">
              <w:t>сироп [для детей];</w:t>
            </w:r>
          </w:p>
          <w:p w:rsidR="00D642D8" w:rsidRPr="00D642D8" w:rsidRDefault="00D642D8" w:rsidP="00D642D8">
            <w:pPr>
              <w:widowControl w:val="0"/>
              <w:autoSpaceDE w:val="0"/>
              <w:autoSpaceDN w:val="0"/>
            </w:pPr>
            <w:r w:rsidRPr="00D642D8">
              <w:t>суппозитории ректальные;</w:t>
            </w:r>
          </w:p>
          <w:p w:rsidR="00D642D8" w:rsidRPr="00D642D8" w:rsidRDefault="00D642D8" w:rsidP="00D642D8">
            <w:pPr>
              <w:widowControl w:val="0"/>
              <w:autoSpaceDE w:val="0"/>
              <w:autoSpaceDN w:val="0"/>
            </w:pPr>
            <w:r w:rsidRPr="00D642D8">
              <w:t>суппозитории ректальные [для детей];</w:t>
            </w:r>
          </w:p>
          <w:p w:rsidR="00D642D8" w:rsidRPr="00D642D8" w:rsidRDefault="00D642D8" w:rsidP="00D642D8">
            <w:pPr>
              <w:widowControl w:val="0"/>
              <w:autoSpaceDE w:val="0"/>
              <w:autoSpaceDN w:val="0"/>
            </w:pPr>
            <w:r w:rsidRPr="00D642D8">
              <w:t>суспензия для приема внутрь;</w:t>
            </w:r>
          </w:p>
          <w:p w:rsidR="00D642D8" w:rsidRPr="00D642D8" w:rsidRDefault="00D642D8" w:rsidP="00D642D8">
            <w:pPr>
              <w:widowControl w:val="0"/>
              <w:autoSpaceDE w:val="0"/>
              <w:autoSpaceDN w:val="0"/>
            </w:pPr>
            <w:r w:rsidRPr="00D642D8">
              <w:t>суспензия для приема внутрь [для детей];</w:t>
            </w:r>
          </w:p>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N03</w:t>
            </w:r>
          </w:p>
        </w:tc>
        <w:tc>
          <w:tcPr>
            <w:tcW w:w="3616" w:type="dxa"/>
          </w:tcPr>
          <w:p w:rsidR="00D642D8" w:rsidRPr="00D642D8" w:rsidRDefault="00D642D8" w:rsidP="00D642D8">
            <w:pPr>
              <w:widowControl w:val="0"/>
              <w:autoSpaceDE w:val="0"/>
              <w:autoSpaceDN w:val="0"/>
            </w:pPr>
            <w:r w:rsidRPr="00D642D8">
              <w:t>противоэпилептические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N03A</w:t>
            </w:r>
          </w:p>
        </w:tc>
        <w:tc>
          <w:tcPr>
            <w:tcW w:w="3616" w:type="dxa"/>
          </w:tcPr>
          <w:p w:rsidR="00D642D8" w:rsidRPr="00D642D8" w:rsidRDefault="00D642D8" w:rsidP="00D642D8">
            <w:pPr>
              <w:widowControl w:val="0"/>
              <w:autoSpaceDE w:val="0"/>
              <w:autoSpaceDN w:val="0"/>
            </w:pPr>
            <w:r w:rsidRPr="00D642D8">
              <w:t>противоэпилептические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N03AA</w:t>
            </w:r>
          </w:p>
        </w:tc>
        <w:tc>
          <w:tcPr>
            <w:tcW w:w="3616" w:type="dxa"/>
          </w:tcPr>
          <w:p w:rsidR="00D642D8" w:rsidRPr="00D642D8" w:rsidRDefault="00D642D8" w:rsidP="00D642D8">
            <w:pPr>
              <w:widowControl w:val="0"/>
              <w:autoSpaceDE w:val="0"/>
              <w:autoSpaceDN w:val="0"/>
            </w:pPr>
            <w:r w:rsidRPr="00D642D8">
              <w:t>барбитураты и их производные</w:t>
            </w:r>
          </w:p>
        </w:tc>
        <w:tc>
          <w:tcPr>
            <w:tcW w:w="2551" w:type="dxa"/>
          </w:tcPr>
          <w:p w:rsidR="00D642D8" w:rsidRPr="00D642D8" w:rsidRDefault="00D642D8" w:rsidP="00D642D8">
            <w:pPr>
              <w:widowControl w:val="0"/>
              <w:autoSpaceDE w:val="0"/>
              <w:autoSpaceDN w:val="0"/>
              <w:jc w:val="center"/>
            </w:pPr>
            <w:r w:rsidRPr="00D642D8">
              <w:t>бензобарбитал</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фенобарбитал</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[для детей]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N03AB</w:t>
            </w:r>
          </w:p>
        </w:tc>
        <w:tc>
          <w:tcPr>
            <w:tcW w:w="3616" w:type="dxa"/>
          </w:tcPr>
          <w:p w:rsidR="00D642D8" w:rsidRPr="00D642D8" w:rsidRDefault="00D642D8" w:rsidP="00D642D8">
            <w:pPr>
              <w:widowControl w:val="0"/>
              <w:autoSpaceDE w:val="0"/>
              <w:autoSpaceDN w:val="0"/>
            </w:pPr>
            <w:r w:rsidRPr="00D642D8">
              <w:t>производные гидантоина</w:t>
            </w:r>
          </w:p>
        </w:tc>
        <w:tc>
          <w:tcPr>
            <w:tcW w:w="2551" w:type="dxa"/>
          </w:tcPr>
          <w:p w:rsidR="00D642D8" w:rsidRPr="00D642D8" w:rsidRDefault="00D642D8" w:rsidP="00D642D8">
            <w:pPr>
              <w:widowControl w:val="0"/>
              <w:autoSpaceDE w:val="0"/>
              <w:autoSpaceDN w:val="0"/>
              <w:jc w:val="center"/>
            </w:pPr>
            <w:r w:rsidRPr="00D642D8">
              <w:t>фенитоин</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N03AD</w:t>
            </w:r>
          </w:p>
        </w:tc>
        <w:tc>
          <w:tcPr>
            <w:tcW w:w="3616" w:type="dxa"/>
          </w:tcPr>
          <w:p w:rsidR="00D642D8" w:rsidRPr="00D642D8" w:rsidRDefault="00D642D8" w:rsidP="00D642D8">
            <w:pPr>
              <w:widowControl w:val="0"/>
              <w:autoSpaceDE w:val="0"/>
              <w:autoSpaceDN w:val="0"/>
            </w:pPr>
            <w:r w:rsidRPr="00D642D8">
              <w:t>производные сукцинимида</w:t>
            </w:r>
          </w:p>
        </w:tc>
        <w:tc>
          <w:tcPr>
            <w:tcW w:w="2551" w:type="dxa"/>
          </w:tcPr>
          <w:p w:rsidR="00D642D8" w:rsidRPr="00D642D8" w:rsidRDefault="00D642D8" w:rsidP="00D642D8">
            <w:pPr>
              <w:widowControl w:val="0"/>
              <w:autoSpaceDE w:val="0"/>
              <w:autoSpaceDN w:val="0"/>
              <w:jc w:val="center"/>
            </w:pPr>
            <w:r w:rsidRPr="00D642D8">
              <w:t>этосуксимид</w:t>
            </w:r>
          </w:p>
        </w:tc>
        <w:tc>
          <w:tcPr>
            <w:tcW w:w="2835" w:type="dxa"/>
          </w:tcPr>
          <w:p w:rsidR="00D642D8" w:rsidRPr="00D642D8" w:rsidRDefault="00D642D8" w:rsidP="00D642D8">
            <w:pPr>
              <w:widowControl w:val="0"/>
              <w:autoSpaceDE w:val="0"/>
              <w:autoSpaceDN w:val="0"/>
            </w:pPr>
            <w:r w:rsidRPr="00D642D8">
              <w:t>капсулы</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N03AE</w:t>
            </w:r>
          </w:p>
        </w:tc>
        <w:tc>
          <w:tcPr>
            <w:tcW w:w="3616" w:type="dxa"/>
          </w:tcPr>
          <w:p w:rsidR="00D642D8" w:rsidRPr="00D642D8" w:rsidRDefault="00D642D8" w:rsidP="00D642D8">
            <w:pPr>
              <w:widowControl w:val="0"/>
              <w:autoSpaceDE w:val="0"/>
              <w:autoSpaceDN w:val="0"/>
            </w:pPr>
            <w:r w:rsidRPr="00D642D8">
              <w:t>производные бензодиазепина</w:t>
            </w:r>
          </w:p>
        </w:tc>
        <w:tc>
          <w:tcPr>
            <w:tcW w:w="2551" w:type="dxa"/>
          </w:tcPr>
          <w:p w:rsidR="00D642D8" w:rsidRPr="00D642D8" w:rsidRDefault="00D642D8" w:rsidP="00D642D8">
            <w:pPr>
              <w:widowControl w:val="0"/>
              <w:autoSpaceDE w:val="0"/>
              <w:autoSpaceDN w:val="0"/>
              <w:jc w:val="center"/>
            </w:pPr>
            <w:r w:rsidRPr="00D642D8">
              <w:t>клоназепам</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N03AF</w:t>
            </w:r>
          </w:p>
        </w:tc>
        <w:tc>
          <w:tcPr>
            <w:tcW w:w="3616" w:type="dxa"/>
          </w:tcPr>
          <w:p w:rsidR="00D642D8" w:rsidRPr="00D642D8" w:rsidRDefault="00D642D8" w:rsidP="00D642D8">
            <w:pPr>
              <w:widowControl w:val="0"/>
              <w:autoSpaceDE w:val="0"/>
              <w:autoSpaceDN w:val="0"/>
            </w:pPr>
            <w:r w:rsidRPr="00D642D8">
              <w:t>производные карбоксамида</w:t>
            </w:r>
          </w:p>
        </w:tc>
        <w:tc>
          <w:tcPr>
            <w:tcW w:w="2551" w:type="dxa"/>
          </w:tcPr>
          <w:p w:rsidR="00D642D8" w:rsidRPr="00D642D8" w:rsidRDefault="00D642D8" w:rsidP="00D642D8">
            <w:pPr>
              <w:widowControl w:val="0"/>
              <w:autoSpaceDE w:val="0"/>
              <w:autoSpaceDN w:val="0"/>
              <w:jc w:val="center"/>
            </w:pPr>
            <w:r w:rsidRPr="00D642D8">
              <w:t>карбамазепин</w:t>
            </w:r>
          </w:p>
        </w:tc>
        <w:tc>
          <w:tcPr>
            <w:tcW w:w="2835" w:type="dxa"/>
          </w:tcPr>
          <w:p w:rsidR="00D642D8" w:rsidRPr="00D642D8" w:rsidRDefault="00D642D8" w:rsidP="00D642D8">
            <w:pPr>
              <w:widowControl w:val="0"/>
              <w:autoSpaceDE w:val="0"/>
              <w:autoSpaceDN w:val="0"/>
            </w:pPr>
            <w:r w:rsidRPr="00D642D8">
              <w:t>сироп;</w:t>
            </w:r>
          </w:p>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пролонгированного действия;</w:t>
            </w:r>
          </w:p>
          <w:p w:rsidR="00D642D8" w:rsidRPr="00D642D8" w:rsidRDefault="00D642D8" w:rsidP="00D642D8">
            <w:pPr>
              <w:widowControl w:val="0"/>
              <w:autoSpaceDE w:val="0"/>
              <w:autoSpaceDN w:val="0"/>
            </w:pPr>
            <w:r w:rsidRPr="00D642D8">
              <w:t>таблетки пролонгированного действия, покрытые оболочкой;</w:t>
            </w:r>
          </w:p>
          <w:p w:rsidR="00D642D8" w:rsidRPr="00D642D8" w:rsidRDefault="00D642D8" w:rsidP="00D642D8">
            <w:pPr>
              <w:widowControl w:val="0"/>
              <w:autoSpaceDE w:val="0"/>
              <w:autoSpaceDN w:val="0"/>
            </w:pPr>
            <w:r w:rsidRPr="00D642D8">
              <w:t>таблетки пролонгированного действия,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окскарбазепин</w:t>
            </w:r>
          </w:p>
        </w:tc>
        <w:tc>
          <w:tcPr>
            <w:tcW w:w="2835" w:type="dxa"/>
          </w:tcPr>
          <w:p w:rsidR="00D642D8" w:rsidRPr="00D642D8" w:rsidRDefault="00D642D8" w:rsidP="00D642D8">
            <w:pPr>
              <w:widowControl w:val="0"/>
              <w:autoSpaceDE w:val="0"/>
              <w:autoSpaceDN w:val="0"/>
            </w:pPr>
            <w:r w:rsidRPr="00D642D8">
              <w:t>суспензия для приема внутрь;</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N03AG</w:t>
            </w:r>
          </w:p>
        </w:tc>
        <w:tc>
          <w:tcPr>
            <w:tcW w:w="3616" w:type="dxa"/>
          </w:tcPr>
          <w:p w:rsidR="00D642D8" w:rsidRPr="00D642D8" w:rsidRDefault="00D642D8" w:rsidP="00D642D8">
            <w:pPr>
              <w:widowControl w:val="0"/>
              <w:autoSpaceDE w:val="0"/>
              <w:autoSpaceDN w:val="0"/>
            </w:pPr>
            <w:r w:rsidRPr="00D642D8">
              <w:t>производные жирных кислот</w:t>
            </w:r>
          </w:p>
        </w:tc>
        <w:tc>
          <w:tcPr>
            <w:tcW w:w="2551" w:type="dxa"/>
          </w:tcPr>
          <w:p w:rsidR="00D642D8" w:rsidRPr="00D642D8" w:rsidRDefault="00D642D8" w:rsidP="00D642D8">
            <w:pPr>
              <w:widowControl w:val="0"/>
              <w:autoSpaceDE w:val="0"/>
              <w:autoSpaceDN w:val="0"/>
              <w:jc w:val="center"/>
            </w:pPr>
            <w:r w:rsidRPr="00D642D8">
              <w:t>вальпроевая кислота</w:t>
            </w:r>
          </w:p>
        </w:tc>
        <w:tc>
          <w:tcPr>
            <w:tcW w:w="2835" w:type="dxa"/>
          </w:tcPr>
          <w:p w:rsidR="00D642D8" w:rsidRPr="00D642D8" w:rsidRDefault="00D642D8" w:rsidP="00D642D8">
            <w:pPr>
              <w:widowControl w:val="0"/>
              <w:autoSpaceDE w:val="0"/>
              <w:autoSpaceDN w:val="0"/>
            </w:pPr>
            <w:r w:rsidRPr="00D642D8">
              <w:t>гранулы пролонгированного действия;</w:t>
            </w:r>
          </w:p>
          <w:p w:rsidR="00D642D8" w:rsidRPr="00D642D8" w:rsidRDefault="00D642D8" w:rsidP="00D642D8">
            <w:pPr>
              <w:widowControl w:val="0"/>
              <w:autoSpaceDE w:val="0"/>
              <w:autoSpaceDN w:val="0"/>
            </w:pPr>
            <w:r w:rsidRPr="00D642D8">
              <w:t>капли для приема внутрь;</w:t>
            </w:r>
          </w:p>
          <w:p w:rsidR="00D642D8" w:rsidRPr="00D642D8" w:rsidRDefault="00D642D8" w:rsidP="00D642D8">
            <w:pPr>
              <w:widowControl w:val="0"/>
              <w:autoSpaceDE w:val="0"/>
              <w:autoSpaceDN w:val="0"/>
            </w:pPr>
            <w:r w:rsidRPr="00D642D8">
              <w:t>капсулы кишечнорастворимые;</w:t>
            </w:r>
          </w:p>
          <w:p w:rsidR="00D642D8" w:rsidRPr="00D642D8" w:rsidRDefault="00D642D8" w:rsidP="00D642D8">
            <w:pPr>
              <w:widowControl w:val="0"/>
              <w:autoSpaceDE w:val="0"/>
              <w:autoSpaceDN w:val="0"/>
            </w:pPr>
            <w:r w:rsidRPr="00D642D8">
              <w:t>раствор для приема внутрь;</w:t>
            </w:r>
          </w:p>
          <w:p w:rsidR="00D642D8" w:rsidRPr="00D642D8" w:rsidRDefault="00D642D8" w:rsidP="00D642D8">
            <w:pPr>
              <w:widowControl w:val="0"/>
              <w:autoSpaceDE w:val="0"/>
              <w:autoSpaceDN w:val="0"/>
            </w:pPr>
            <w:r w:rsidRPr="00D642D8">
              <w:t>сироп;</w:t>
            </w:r>
          </w:p>
          <w:p w:rsidR="00D642D8" w:rsidRPr="00D642D8" w:rsidRDefault="00D642D8" w:rsidP="00D642D8">
            <w:pPr>
              <w:widowControl w:val="0"/>
              <w:autoSpaceDE w:val="0"/>
              <w:autoSpaceDN w:val="0"/>
            </w:pPr>
            <w:r w:rsidRPr="00D642D8">
              <w:t>сироп [для детей];</w:t>
            </w:r>
          </w:p>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кишечнорастворимой оболочкой;</w:t>
            </w:r>
          </w:p>
          <w:p w:rsidR="00D642D8" w:rsidRPr="00D642D8" w:rsidRDefault="00D642D8" w:rsidP="00D642D8">
            <w:pPr>
              <w:widowControl w:val="0"/>
              <w:autoSpaceDE w:val="0"/>
              <w:autoSpaceDN w:val="0"/>
            </w:pPr>
            <w:r w:rsidRPr="00D642D8">
              <w:t>таблетки пролонгированного действия, покрытые оболочкой;</w:t>
            </w:r>
          </w:p>
          <w:p w:rsidR="00D642D8" w:rsidRPr="00D642D8" w:rsidRDefault="00D642D8" w:rsidP="00D642D8">
            <w:pPr>
              <w:widowControl w:val="0"/>
              <w:autoSpaceDE w:val="0"/>
              <w:autoSpaceDN w:val="0"/>
            </w:pPr>
            <w:r w:rsidRPr="00D642D8">
              <w:t>таблетки пролонгированного действия, покрытые пленочной оболочкой;</w:t>
            </w:r>
          </w:p>
          <w:p w:rsidR="00D642D8" w:rsidRPr="00D642D8" w:rsidRDefault="00D642D8" w:rsidP="00D642D8">
            <w:pPr>
              <w:widowControl w:val="0"/>
              <w:autoSpaceDE w:val="0"/>
              <w:autoSpaceDN w:val="0"/>
            </w:pPr>
            <w:r w:rsidRPr="00D642D8">
              <w:t>таблетки с пролонгированным высвобождением,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N03AX</w:t>
            </w:r>
          </w:p>
        </w:tc>
        <w:tc>
          <w:tcPr>
            <w:tcW w:w="3616" w:type="dxa"/>
          </w:tcPr>
          <w:p w:rsidR="00D642D8" w:rsidRPr="00D642D8" w:rsidRDefault="00D642D8" w:rsidP="00D642D8">
            <w:pPr>
              <w:widowControl w:val="0"/>
              <w:autoSpaceDE w:val="0"/>
              <w:autoSpaceDN w:val="0"/>
            </w:pPr>
            <w:r w:rsidRPr="00D642D8">
              <w:t>другие противоэпилептические препараты</w:t>
            </w:r>
          </w:p>
        </w:tc>
        <w:tc>
          <w:tcPr>
            <w:tcW w:w="2551" w:type="dxa"/>
          </w:tcPr>
          <w:p w:rsidR="00D642D8" w:rsidRPr="00D642D8" w:rsidRDefault="00D642D8" w:rsidP="00D642D8">
            <w:pPr>
              <w:widowControl w:val="0"/>
              <w:autoSpaceDE w:val="0"/>
              <w:autoSpaceDN w:val="0"/>
              <w:jc w:val="center"/>
            </w:pPr>
            <w:r w:rsidRPr="00D642D8">
              <w:t>лакосамид</w:t>
            </w:r>
          </w:p>
        </w:tc>
        <w:tc>
          <w:tcPr>
            <w:tcW w:w="2835" w:type="dxa"/>
          </w:tcPr>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топирамат</w:t>
            </w:r>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N04</w:t>
            </w:r>
          </w:p>
        </w:tc>
        <w:tc>
          <w:tcPr>
            <w:tcW w:w="3616" w:type="dxa"/>
          </w:tcPr>
          <w:p w:rsidR="00D642D8" w:rsidRPr="00D642D8" w:rsidRDefault="00D642D8" w:rsidP="00D642D8">
            <w:pPr>
              <w:widowControl w:val="0"/>
              <w:autoSpaceDE w:val="0"/>
              <w:autoSpaceDN w:val="0"/>
            </w:pPr>
            <w:r w:rsidRPr="00D642D8">
              <w:t>противопаркинсонические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N04A</w:t>
            </w:r>
          </w:p>
        </w:tc>
        <w:tc>
          <w:tcPr>
            <w:tcW w:w="3616" w:type="dxa"/>
          </w:tcPr>
          <w:p w:rsidR="00D642D8" w:rsidRPr="00D642D8" w:rsidRDefault="00D642D8" w:rsidP="00D642D8">
            <w:pPr>
              <w:widowControl w:val="0"/>
              <w:autoSpaceDE w:val="0"/>
              <w:autoSpaceDN w:val="0"/>
            </w:pPr>
            <w:r w:rsidRPr="00D642D8">
              <w:t>антихолинергические средства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N04AA</w:t>
            </w:r>
          </w:p>
        </w:tc>
        <w:tc>
          <w:tcPr>
            <w:tcW w:w="3616" w:type="dxa"/>
          </w:tcPr>
          <w:p w:rsidR="00D642D8" w:rsidRPr="00D642D8" w:rsidRDefault="00D642D8" w:rsidP="00D642D8">
            <w:pPr>
              <w:widowControl w:val="0"/>
              <w:autoSpaceDE w:val="0"/>
              <w:autoSpaceDN w:val="0"/>
            </w:pPr>
            <w:r w:rsidRPr="00D642D8">
              <w:t>третичные амины</w:t>
            </w:r>
          </w:p>
        </w:tc>
        <w:tc>
          <w:tcPr>
            <w:tcW w:w="2551" w:type="dxa"/>
          </w:tcPr>
          <w:p w:rsidR="00D642D8" w:rsidRPr="00D642D8" w:rsidRDefault="00D642D8" w:rsidP="00D642D8">
            <w:pPr>
              <w:widowControl w:val="0"/>
              <w:autoSpaceDE w:val="0"/>
              <w:autoSpaceDN w:val="0"/>
              <w:jc w:val="center"/>
            </w:pPr>
            <w:r w:rsidRPr="00D642D8">
              <w:t>бипериден</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тригексифенидил</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N04B</w:t>
            </w:r>
          </w:p>
        </w:tc>
        <w:tc>
          <w:tcPr>
            <w:tcW w:w="3616" w:type="dxa"/>
          </w:tcPr>
          <w:p w:rsidR="00D642D8" w:rsidRPr="00D642D8" w:rsidRDefault="00D642D8" w:rsidP="00D642D8">
            <w:pPr>
              <w:widowControl w:val="0"/>
              <w:autoSpaceDE w:val="0"/>
              <w:autoSpaceDN w:val="0"/>
            </w:pPr>
            <w:r w:rsidRPr="00D642D8">
              <w:t>дофаминергические средства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N04BA</w:t>
            </w:r>
          </w:p>
        </w:tc>
        <w:tc>
          <w:tcPr>
            <w:tcW w:w="3616" w:type="dxa"/>
          </w:tcPr>
          <w:p w:rsidR="00D642D8" w:rsidRPr="00D642D8" w:rsidRDefault="00D642D8" w:rsidP="00D642D8">
            <w:pPr>
              <w:widowControl w:val="0"/>
              <w:autoSpaceDE w:val="0"/>
              <w:autoSpaceDN w:val="0"/>
            </w:pPr>
            <w:r w:rsidRPr="00D642D8">
              <w:t>допа и ее производные</w:t>
            </w:r>
          </w:p>
        </w:tc>
        <w:tc>
          <w:tcPr>
            <w:tcW w:w="2551" w:type="dxa"/>
          </w:tcPr>
          <w:p w:rsidR="00D642D8" w:rsidRPr="00D642D8" w:rsidRDefault="00D642D8" w:rsidP="00D642D8">
            <w:pPr>
              <w:widowControl w:val="0"/>
              <w:autoSpaceDE w:val="0"/>
              <w:autoSpaceDN w:val="0"/>
              <w:jc w:val="center"/>
            </w:pPr>
            <w:r w:rsidRPr="00D642D8">
              <w:t>леводопа + бенсеразид</w:t>
            </w:r>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капсулы с модифицированным ысвобождением;</w:t>
            </w:r>
          </w:p>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диспергируемые</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леводопа + карбидопа</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N04BB</w:t>
            </w:r>
          </w:p>
        </w:tc>
        <w:tc>
          <w:tcPr>
            <w:tcW w:w="3616" w:type="dxa"/>
          </w:tcPr>
          <w:p w:rsidR="00D642D8" w:rsidRPr="00D642D8" w:rsidRDefault="00D642D8" w:rsidP="00D642D8">
            <w:pPr>
              <w:widowControl w:val="0"/>
              <w:autoSpaceDE w:val="0"/>
              <w:autoSpaceDN w:val="0"/>
            </w:pPr>
            <w:r w:rsidRPr="00D642D8">
              <w:t>производные адамантана</w:t>
            </w:r>
          </w:p>
        </w:tc>
        <w:tc>
          <w:tcPr>
            <w:tcW w:w="2551" w:type="dxa"/>
          </w:tcPr>
          <w:p w:rsidR="00D642D8" w:rsidRPr="00D642D8" w:rsidRDefault="00D642D8" w:rsidP="00D642D8">
            <w:pPr>
              <w:widowControl w:val="0"/>
              <w:autoSpaceDE w:val="0"/>
              <w:autoSpaceDN w:val="0"/>
              <w:jc w:val="center"/>
            </w:pPr>
            <w:r w:rsidRPr="00D642D8">
              <w:t>амантадин</w:t>
            </w:r>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N04BC</w:t>
            </w:r>
          </w:p>
        </w:tc>
        <w:tc>
          <w:tcPr>
            <w:tcW w:w="3616" w:type="dxa"/>
          </w:tcPr>
          <w:p w:rsidR="00D642D8" w:rsidRPr="00D642D8" w:rsidRDefault="00D642D8" w:rsidP="00D642D8">
            <w:pPr>
              <w:widowControl w:val="0"/>
              <w:autoSpaceDE w:val="0"/>
              <w:autoSpaceDN w:val="0"/>
            </w:pPr>
            <w:r w:rsidRPr="00D642D8">
              <w:t>агонисты дофаминовых рецепторов</w:t>
            </w:r>
          </w:p>
        </w:tc>
        <w:tc>
          <w:tcPr>
            <w:tcW w:w="2551" w:type="dxa"/>
          </w:tcPr>
          <w:p w:rsidR="00D642D8" w:rsidRPr="00D642D8" w:rsidRDefault="00D642D8" w:rsidP="00D642D8">
            <w:pPr>
              <w:widowControl w:val="0"/>
              <w:autoSpaceDE w:val="0"/>
              <w:autoSpaceDN w:val="0"/>
              <w:jc w:val="center"/>
            </w:pPr>
            <w:r w:rsidRPr="00D642D8">
              <w:t>пирибедил</w:t>
            </w:r>
          </w:p>
        </w:tc>
        <w:tc>
          <w:tcPr>
            <w:tcW w:w="2835" w:type="dxa"/>
          </w:tcPr>
          <w:p w:rsidR="00D642D8" w:rsidRPr="00D642D8" w:rsidRDefault="00D642D8" w:rsidP="00D642D8">
            <w:pPr>
              <w:widowControl w:val="0"/>
              <w:autoSpaceDE w:val="0"/>
              <w:autoSpaceDN w:val="0"/>
            </w:pPr>
            <w:r w:rsidRPr="00D642D8">
              <w:t>таблетки с контролируемым высвобождением, покрытые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прамипексол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пролонгированного действия</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N05</w:t>
            </w:r>
          </w:p>
        </w:tc>
        <w:tc>
          <w:tcPr>
            <w:tcW w:w="3616" w:type="dxa"/>
          </w:tcPr>
          <w:p w:rsidR="00D642D8" w:rsidRPr="00D642D8" w:rsidRDefault="00D642D8" w:rsidP="00D642D8">
            <w:pPr>
              <w:widowControl w:val="0"/>
              <w:autoSpaceDE w:val="0"/>
              <w:autoSpaceDN w:val="0"/>
            </w:pPr>
            <w:r w:rsidRPr="00D642D8">
              <w:t>психотропные средства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N05A</w:t>
            </w:r>
          </w:p>
        </w:tc>
        <w:tc>
          <w:tcPr>
            <w:tcW w:w="3616" w:type="dxa"/>
          </w:tcPr>
          <w:p w:rsidR="00D642D8" w:rsidRPr="00D642D8" w:rsidRDefault="00D642D8" w:rsidP="00D642D8">
            <w:pPr>
              <w:widowControl w:val="0"/>
              <w:autoSpaceDE w:val="0"/>
              <w:autoSpaceDN w:val="0"/>
            </w:pPr>
            <w:r w:rsidRPr="00D642D8">
              <w:t>антипсихотические средства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N05AA</w:t>
            </w:r>
          </w:p>
        </w:tc>
        <w:tc>
          <w:tcPr>
            <w:tcW w:w="3616" w:type="dxa"/>
          </w:tcPr>
          <w:p w:rsidR="00D642D8" w:rsidRPr="00D642D8" w:rsidRDefault="00D642D8" w:rsidP="00D642D8">
            <w:pPr>
              <w:widowControl w:val="0"/>
              <w:autoSpaceDE w:val="0"/>
              <w:autoSpaceDN w:val="0"/>
            </w:pPr>
            <w:r w:rsidRPr="00D642D8">
              <w:t>алифатические производные фенотиазина</w:t>
            </w:r>
          </w:p>
        </w:tc>
        <w:tc>
          <w:tcPr>
            <w:tcW w:w="2551" w:type="dxa"/>
          </w:tcPr>
          <w:p w:rsidR="00D642D8" w:rsidRPr="00D642D8" w:rsidRDefault="00D642D8" w:rsidP="00D642D8">
            <w:pPr>
              <w:widowControl w:val="0"/>
              <w:autoSpaceDE w:val="0"/>
              <w:autoSpaceDN w:val="0"/>
              <w:jc w:val="center"/>
            </w:pPr>
            <w:r w:rsidRPr="00D642D8">
              <w:t>левомепромазин</w:t>
            </w:r>
          </w:p>
        </w:tc>
        <w:tc>
          <w:tcPr>
            <w:tcW w:w="2835" w:type="dxa"/>
          </w:tcPr>
          <w:p w:rsidR="00D642D8" w:rsidRPr="00D642D8" w:rsidRDefault="00D642D8" w:rsidP="00D642D8">
            <w:pPr>
              <w:widowControl w:val="0"/>
              <w:autoSpaceDE w:val="0"/>
              <w:autoSpaceDN w:val="0"/>
            </w:pPr>
            <w:r w:rsidRPr="00D642D8">
              <w:t>таблетки, покрытые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хлорпромазин</w:t>
            </w:r>
          </w:p>
        </w:tc>
        <w:tc>
          <w:tcPr>
            <w:tcW w:w="2835" w:type="dxa"/>
          </w:tcPr>
          <w:p w:rsidR="00D642D8" w:rsidRPr="00D642D8" w:rsidRDefault="00D642D8" w:rsidP="00D642D8">
            <w:pPr>
              <w:widowControl w:val="0"/>
              <w:autoSpaceDE w:val="0"/>
              <w:autoSpaceDN w:val="0"/>
            </w:pPr>
            <w:r w:rsidRPr="00D642D8">
              <w:t>драже;</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N05AB</w:t>
            </w:r>
          </w:p>
        </w:tc>
        <w:tc>
          <w:tcPr>
            <w:tcW w:w="3616" w:type="dxa"/>
          </w:tcPr>
          <w:p w:rsidR="00D642D8" w:rsidRPr="00D642D8" w:rsidRDefault="00D642D8" w:rsidP="00D642D8">
            <w:pPr>
              <w:widowControl w:val="0"/>
              <w:autoSpaceDE w:val="0"/>
              <w:autoSpaceDN w:val="0"/>
            </w:pPr>
            <w:r w:rsidRPr="00D642D8">
              <w:t>пиперазиновые производные фенотиазина</w:t>
            </w:r>
          </w:p>
        </w:tc>
        <w:tc>
          <w:tcPr>
            <w:tcW w:w="2551" w:type="dxa"/>
          </w:tcPr>
          <w:p w:rsidR="00D642D8" w:rsidRPr="00D642D8" w:rsidRDefault="00D642D8" w:rsidP="00D642D8">
            <w:pPr>
              <w:widowControl w:val="0"/>
              <w:autoSpaceDE w:val="0"/>
              <w:autoSpaceDN w:val="0"/>
              <w:jc w:val="center"/>
            </w:pPr>
            <w:r w:rsidRPr="00D642D8">
              <w:t>перфеназин</w:t>
            </w:r>
          </w:p>
        </w:tc>
        <w:tc>
          <w:tcPr>
            <w:tcW w:w="2835" w:type="dxa"/>
          </w:tcPr>
          <w:p w:rsidR="00D642D8" w:rsidRPr="00D642D8" w:rsidRDefault="00D642D8" w:rsidP="00D642D8">
            <w:pPr>
              <w:widowControl w:val="0"/>
              <w:autoSpaceDE w:val="0"/>
              <w:autoSpaceDN w:val="0"/>
            </w:pPr>
            <w:r w:rsidRPr="00D642D8">
              <w:t>таблетки, покрытые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трифлуоперазин</w:t>
            </w:r>
          </w:p>
        </w:tc>
        <w:tc>
          <w:tcPr>
            <w:tcW w:w="2835" w:type="dxa"/>
          </w:tcPr>
          <w:p w:rsidR="00D642D8" w:rsidRPr="00D642D8" w:rsidRDefault="00D642D8" w:rsidP="00D642D8">
            <w:pPr>
              <w:widowControl w:val="0"/>
              <w:autoSpaceDE w:val="0"/>
              <w:autoSpaceDN w:val="0"/>
            </w:pPr>
            <w:r w:rsidRPr="00D642D8">
              <w:t>таблетки, покрытые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флуфеназин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раствор для внутримышечного введения [масляный]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N05C</w:t>
            </w:r>
          </w:p>
        </w:tc>
        <w:tc>
          <w:tcPr>
            <w:tcW w:w="3616" w:type="dxa"/>
          </w:tcPr>
          <w:p w:rsidR="00D642D8" w:rsidRPr="00D642D8" w:rsidRDefault="00D642D8" w:rsidP="00D642D8">
            <w:pPr>
              <w:widowControl w:val="0"/>
              <w:autoSpaceDE w:val="0"/>
              <w:autoSpaceDN w:val="0"/>
            </w:pPr>
            <w:r w:rsidRPr="00D642D8">
              <w:t>пиперидиновые производные фенотиазина</w:t>
            </w:r>
          </w:p>
        </w:tc>
        <w:tc>
          <w:tcPr>
            <w:tcW w:w="2551" w:type="dxa"/>
          </w:tcPr>
          <w:p w:rsidR="00D642D8" w:rsidRPr="00D642D8" w:rsidRDefault="00D642D8" w:rsidP="00D642D8">
            <w:pPr>
              <w:widowControl w:val="0"/>
              <w:autoSpaceDE w:val="0"/>
              <w:autoSpaceDN w:val="0"/>
              <w:jc w:val="center"/>
            </w:pPr>
            <w:r w:rsidRPr="00D642D8">
              <w:t>перициазин</w:t>
            </w:r>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раствор для приема внутрь</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тиоридазин</w:t>
            </w:r>
          </w:p>
        </w:tc>
        <w:tc>
          <w:tcPr>
            <w:tcW w:w="2835" w:type="dxa"/>
          </w:tcPr>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N05AD</w:t>
            </w:r>
          </w:p>
        </w:tc>
        <w:tc>
          <w:tcPr>
            <w:tcW w:w="3616" w:type="dxa"/>
          </w:tcPr>
          <w:p w:rsidR="00D642D8" w:rsidRPr="00D642D8" w:rsidRDefault="00D642D8" w:rsidP="00D642D8">
            <w:pPr>
              <w:widowControl w:val="0"/>
              <w:autoSpaceDE w:val="0"/>
              <w:autoSpaceDN w:val="0"/>
            </w:pPr>
            <w:r w:rsidRPr="00D642D8">
              <w:t>производные бутирофенона</w:t>
            </w:r>
          </w:p>
        </w:tc>
        <w:tc>
          <w:tcPr>
            <w:tcW w:w="2551" w:type="dxa"/>
          </w:tcPr>
          <w:p w:rsidR="00D642D8" w:rsidRPr="00D642D8" w:rsidRDefault="00D642D8" w:rsidP="00D642D8">
            <w:pPr>
              <w:widowControl w:val="0"/>
              <w:autoSpaceDE w:val="0"/>
              <w:autoSpaceDN w:val="0"/>
              <w:jc w:val="center"/>
            </w:pPr>
            <w:r w:rsidRPr="00D642D8">
              <w:t>галоперидол</w:t>
            </w:r>
          </w:p>
        </w:tc>
        <w:tc>
          <w:tcPr>
            <w:tcW w:w="2835" w:type="dxa"/>
          </w:tcPr>
          <w:p w:rsidR="00D642D8" w:rsidRPr="00D642D8" w:rsidRDefault="00D642D8" w:rsidP="00D642D8">
            <w:pPr>
              <w:widowControl w:val="0"/>
              <w:autoSpaceDE w:val="0"/>
              <w:autoSpaceDN w:val="0"/>
            </w:pPr>
            <w:r w:rsidRPr="00D642D8">
              <w:t>капли для приема внутрь;</w:t>
            </w:r>
          </w:p>
          <w:p w:rsidR="00D642D8" w:rsidRPr="00D642D8" w:rsidRDefault="00D642D8" w:rsidP="00D642D8">
            <w:pPr>
              <w:widowControl w:val="0"/>
              <w:autoSpaceDE w:val="0"/>
              <w:autoSpaceDN w:val="0"/>
            </w:pPr>
            <w:r w:rsidRPr="00D642D8">
              <w:t>раствор для внутримышечного введения [масляный];</w:t>
            </w:r>
          </w:p>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N05AF</w:t>
            </w:r>
          </w:p>
        </w:tc>
        <w:tc>
          <w:tcPr>
            <w:tcW w:w="3616" w:type="dxa"/>
          </w:tcPr>
          <w:p w:rsidR="00D642D8" w:rsidRPr="00D642D8" w:rsidRDefault="00D642D8" w:rsidP="00D642D8">
            <w:pPr>
              <w:widowControl w:val="0"/>
              <w:autoSpaceDE w:val="0"/>
              <w:autoSpaceDN w:val="0"/>
            </w:pPr>
            <w:r w:rsidRPr="00D642D8">
              <w:t>производные тиоксантена</w:t>
            </w:r>
          </w:p>
        </w:tc>
        <w:tc>
          <w:tcPr>
            <w:tcW w:w="2551" w:type="dxa"/>
          </w:tcPr>
          <w:p w:rsidR="00D642D8" w:rsidRPr="00D642D8" w:rsidRDefault="00D642D8" w:rsidP="00D642D8">
            <w:pPr>
              <w:widowControl w:val="0"/>
              <w:autoSpaceDE w:val="0"/>
              <w:autoSpaceDN w:val="0"/>
              <w:jc w:val="center"/>
            </w:pPr>
            <w:r w:rsidRPr="00D642D8">
              <w:t xml:space="preserve">зуклопентиксол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раствор для внутримышечного введения [масляный];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флупентиксол</w:t>
            </w:r>
          </w:p>
        </w:tc>
        <w:tc>
          <w:tcPr>
            <w:tcW w:w="2835" w:type="dxa"/>
          </w:tcPr>
          <w:p w:rsidR="00D642D8" w:rsidRPr="00D642D8" w:rsidRDefault="00D642D8" w:rsidP="00D642D8">
            <w:pPr>
              <w:widowControl w:val="0"/>
              <w:autoSpaceDE w:val="0"/>
              <w:autoSpaceDN w:val="0"/>
            </w:pPr>
            <w:r w:rsidRPr="00D642D8">
              <w:t>раствор для внутримышечного введения [масляный];</w:t>
            </w:r>
          </w:p>
          <w:p w:rsidR="00D642D8" w:rsidRPr="00D642D8" w:rsidRDefault="00D642D8" w:rsidP="00D642D8">
            <w:pPr>
              <w:widowControl w:val="0"/>
              <w:autoSpaceDE w:val="0"/>
              <w:autoSpaceDN w:val="0"/>
            </w:pPr>
            <w:r w:rsidRPr="00D642D8">
              <w:t>таблетки, покрытые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N05AH</w:t>
            </w:r>
          </w:p>
        </w:tc>
        <w:tc>
          <w:tcPr>
            <w:tcW w:w="3616" w:type="dxa"/>
          </w:tcPr>
          <w:p w:rsidR="00D642D8" w:rsidRPr="00D642D8" w:rsidRDefault="00D642D8" w:rsidP="00D642D8">
            <w:pPr>
              <w:widowControl w:val="0"/>
              <w:autoSpaceDE w:val="0"/>
              <w:autoSpaceDN w:val="0"/>
            </w:pPr>
            <w:r w:rsidRPr="00D642D8">
              <w:t>диазепины, оксазепины, тиазепины и оксепины</w:t>
            </w:r>
          </w:p>
        </w:tc>
        <w:tc>
          <w:tcPr>
            <w:tcW w:w="2551" w:type="dxa"/>
          </w:tcPr>
          <w:p w:rsidR="00D642D8" w:rsidRPr="00D642D8" w:rsidRDefault="00D642D8" w:rsidP="00D642D8">
            <w:pPr>
              <w:widowControl w:val="0"/>
              <w:autoSpaceDE w:val="0"/>
              <w:autoSpaceDN w:val="0"/>
              <w:jc w:val="center"/>
            </w:pPr>
            <w:r w:rsidRPr="00D642D8">
              <w:t>кветиапин</w:t>
            </w:r>
          </w:p>
        </w:tc>
        <w:tc>
          <w:tcPr>
            <w:tcW w:w="2835" w:type="dxa"/>
          </w:tcPr>
          <w:p w:rsidR="00D642D8" w:rsidRPr="00D642D8" w:rsidRDefault="00D642D8" w:rsidP="00D642D8">
            <w:pPr>
              <w:widowControl w:val="0"/>
              <w:autoSpaceDE w:val="0"/>
              <w:autoSpaceDN w:val="0"/>
            </w:pPr>
            <w:r w:rsidRPr="00D642D8">
              <w:t>таблетки, покрытые пленочной оболочкой;</w:t>
            </w:r>
          </w:p>
          <w:p w:rsidR="00D642D8" w:rsidRPr="00D642D8" w:rsidRDefault="00D642D8" w:rsidP="00D642D8">
            <w:pPr>
              <w:widowControl w:val="0"/>
              <w:autoSpaceDE w:val="0"/>
              <w:autoSpaceDN w:val="0"/>
            </w:pPr>
            <w:r w:rsidRPr="00D642D8">
              <w:t>таблетки пролонгированного действия,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оланзапин</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диспергируемые;</w:t>
            </w:r>
          </w:p>
          <w:p w:rsidR="00D642D8" w:rsidRPr="00D642D8" w:rsidRDefault="00D642D8" w:rsidP="00D642D8">
            <w:pPr>
              <w:widowControl w:val="0"/>
              <w:autoSpaceDE w:val="0"/>
              <w:autoSpaceDN w:val="0"/>
            </w:pPr>
            <w:r w:rsidRPr="00D642D8">
              <w:t>таблетки для рассасывания;</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N05AL</w:t>
            </w:r>
          </w:p>
        </w:tc>
        <w:tc>
          <w:tcPr>
            <w:tcW w:w="3616" w:type="dxa"/>
          </w:tcPr>
          <w:p w:rsidR="00D642D8" w:rsidRPr="00D642D8" w:rsidRDefault="00D642D8" w:rsidP="00D642D8">
            <w:pPr>
              <w:widowControl w:val="0"/>
              <w:autoSpaceDE w:val="0"/>
              <w:autoSpaceDN w:val="0"/>
            </w:pPr>
            <w:r w:rsidRPr="00D642D8">
              <w:t>бензамиды</w:t>
            </w:r>
          </w:p>
        </w:tc>
        <w:tc>
          <w:tcPr>
            <w:tcW w:w="2551" w:type="dxa"/>
          </w:tcPr>
          <w:p w:rsidR="00D642D8" w:rsidRPr="00D642D8" w:rsidRDefault="00D642D8" w:rsidP="00D642D8">
            <w:pPr>
              <w:widowControl w:val="0"/>
              <w:autoSpaceDE w:val="0"/>
              <w:autoSpaceDN w:val="0"/>
              <w:jc w:val="center"/>
            </w:pPr>
            <w:r w:rsidRPr="00D642D8">
              <w:t>сульпирид</w:t>
            </w:r>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раствор для приема внутрь;</w:t>
            </w:r>
          </w:p>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N05AX</w:t>
            </w:r>
          </w:p>
        </w:tc>
        <w:tc>
          <w:tcPr>
            <w:tcW w:w="3616" w:type="dxa"/>
          </w:tcPr>
          <w:p w:rsidR="00D642D8" w:rsidRPr="00D642D8" w:rsidRDefault="00D642D8" w:rsidP="00D642D8">
            <w:pPr>
              <w:widowControl w:val="0"/>
              <w:autoSpaceDE w:val="0"/>
              <w:autoSpaceDN w:val="0"/>
            </w:pPr>
            <w:r w:rsidRPr="00D642D8">
              <w:t>другие антипсихотические средства</w:t>
            </w:r>
          </w:p>
        </w:tc>
        <w:tc>
          <w:tcPr>
            <w:tcW w:w="2551" w:type="dxa"/>
          </w:tcPr>
          <w:p w:rsidR="00D642D8" w:rsidRPr="00D642D8" w:rsidRDefault="00D642D8" w:rsidP="00D642D8">
            <w:pPr>
              <w:widowControl w:val="0"/>
              <w:autoSpaceDE w:val="0"/>
              <w:autoSpaceDN w:val="0"/>
              <w:jc w:val="center"/>
            </w:pPr>
            <w:r w:rsidRPr="00D642D8">
              <w:t xml:space="preserve">палиперидон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суспензия для внутримышечного введения пролонгированного действия;</w:t>
            </w:r>
          </w:p>
          <w:p w:rsidR="00D642D8" w:rsidRPr="00D642D8" w:rsidRDefault="00D642D8" w:rsidP="00D642D8">
            <w:pPr>
              <w:widowControl w:val="0"/>
              <w:autoSpaceDE w:val="0"/>
              <w:autoSpaceDN w:val="0"/>
            </w:pPr>
            <w:r w:rsidRPr="00D642D8">
              <w:t>таблетки пролонгированного действия, покрытые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рисперидон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порошок для приготовления суспензии для внутримышечного введения пролонгированного действия;</w:t>
            </w:r>
          </w:p>
          <w:p w:rsidR="00D642D8" w:rsidRPr="00D642D8" w:rsidRDefault="00D642D8" w:rsidP="00D642D8">
            <w:pPr>
              <w:widowControl w:val="0"/>
              <w:autoSpaceDE w:val="0"/>
              <w:autoSpaceDN w:val="0"/>
            </w:pPr>
            <w:r w:rsidRPr="00D642D8">
              <w:t>раствор для приема внутрь;</w:t>
            </w:r>
          </w:p>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диспергируемые в полости рта;</w:t>
            </w:r>
          </w:p>
          <w:p w:rsidR="00D642D8" w:rsidRPr="00D642D8" w:rsidRDefault="00D642D8" w:rsidP="00D642D8">
            <w:pPr>
              <w:widowControl w:val="0"/>
              <w:autoSpaceDE w:val="0"/>
              <w:autoSpaceDN w:val="0"/>
            </w:pPr>
            <w:r w:rsidRPr="00D642D8">
              <w:t>таблетки для рассасывания;</w:t>
            </w:r>
          </w:p>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N05B</w:t>
            </w:r>
          </w:p>
        </w:tc>
        <w:tc>
          <w:tcPr>
            <w:tcW w:w="3616" w:type="dxa"/>
          </w:tcPr>
          <w:p w:rsidR="00D642D8" w:rsidRPr="00D642D8" w:rsidRDefault="00D642D8" w:rsidP="00D642D8">
            <w:pPr>
              <w:widowControl w:val="0"/>
              <w:autoSpaceDE w:val="0"/>
              <w:autoSpaceDN w:val="0"/>
            </w:pPr>
            <w:r w:rsidRPr="00D642D8">
              <w:t>анксиолитики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N05BA</w:t>
            </w:r>
          </w:p>
        </w:tc>
        <w:tc>
          <w:tcPr>
            <w:tcW w:w="3616" w:type="dxa"/>
          </w:tcPr>
          <w:p w:rsidR="00D642D8" w:rsidRPr="00D642D8" w:rsidRDefault="00D642D8" w:rsidP="00D642D8">
            <w:pPr>
              <w:widowControl w:val="0"/>
              <w:autoSpaceDE w:val="0"/>
              <w:autoSpaceDN w:val="0"/>
            </w:pPr>
            <w:r w:rsidRPr="00D642D8">
              <w:t>производные бензодиазепина</w:t>
            </w:r>
          </w:p>
        </w:tc>
        <w:tc>
          <w:tcPr>
            <w:tcW w:w="2551" w:type="dxa"/>
          </w:tcPr>
          <w:p w:rsidR="00D642D8" w:rsidRPr="00D642D8" w:rsidRDefault="00D642D8" w:rsidP="00D642D8">
            <w:pPr>
              <w:widowControl w:val="0"/>
              <w:autoSpaceDE w:val="0"/>
              <w:autoSpaceDN w:val="0"/>
              <w:jc w:val="center"/>
            </w:pPr>
            <w:r w:rsidRPr="00D642D8">
              <w:t>бромдигидрохлорфенил-бензодиазепин</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диазепам</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лоразепам</w:t>
            </w:r>
          </w:p>
        </w:tc>
        <w:tc>
          <w:tcPr>
            <w:tcW w:w="2835" w:type="dxa"/>
          </w:tcPr>
          <w:p w:rsidR="00D642D8" w:rsidRPr="00D642D8" w:rsidRDefault="00D642D8" w:rsidP="00D642D8">
            <w:pPr>
              <w:widowControl w:val="0"/>
              <w:autoSpaceDE w:val="0"/>
              <w:autoSpaceDN w:val="0"/>
            </w:pPr>
            <w:r w:rsidRPr="00D642D8">
              <w:t>таблетки, покрытые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оксазепам</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N05BB</w:t>
            </w:r>
          </w:p>
        </w:tc>
        <w:tc>
          <w:tcPr>
            <w:tcW w:w="3616" w:type="dxa"/>
          </w:tcPr>
          <w:p w:rsidR="00D642D8" w:rsidRPr="00D642D8" w:rsidRDefault="00D642D8" w:rsidP="00D642D8">
            <w:pPr>
              <w:widowControl w:val="0"/>
              <w:autoSpaceDE w:val="0"/>
              <w:autoSpaceDN w:val="0"/>
            </w:pPr>
            <w:r w:rsidRPr="00D642D8">
              <w:t>производные дифенилметана</w:t>
            </w:r>
          </w:p>
        </w:tc>
        <w:tc>
          <w:tcPr>
            <w:tcW w:w="2551" w:type="dxa"/>
          </w:tcPr>
          <w:p w:rsidR="00D642D8" w:rsidRPr="00D642D8" w:rsidRDefault="00D642D8" w:rsidP="00D642D8">
            <w:pPr>
              <w:widowControl w:val="0"/>
              <w:autoSpaceDE w:val="0"/>
              <w:autoSpaceDN w:val="0"/>
              <w:jc w:val="center"/>
            </w:pPr>
            <w:r w:rsidRPr="00D642D8">
              <w:t>гидроксизин</w:t>
            </w:r>
          </w:p>
        </w:tc>
        <w:tc>
          <w:tcPr>
            <w:tcW w:w="2835" w:type="dxa"/>
          </w:tcPr>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N05C</w:t>
            </w:r>
          </w:p>
        </w:tc>
        <w:tc>
          <w:tcPr>
            <w:tcW w:w="3616" w:type="dxa"/>
          </w:tcPr>
          <w:p w:rsidR="00D642D8" w:rsidRPr="00D642D8" w:rsidRDefault="00D642D8" w:rsidP="00D642D8">
            <w:pPr>
              <w:widowControl w:val="0"/>
              <w:autoSpaceDE w:val="0"/>
              <w:autoSpaceDN w:val="0"/>
            </w:pPr>
            <w:r w:rsidRPr="00D642D8">
              <w:t>снотворные и седативные средства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N05CD</w:t>
            </w:r>
          </w:p>
        </w:tc>
        <w:tc>
          <w:tcPr>
            <w:tcW w:w="3616" w:type="dxa"/>
          </w:tcPr>
          <w:p w:rsidR="00D642D8" w:rsidRPr="00D642D8" w:rsidRDefault="00D642D8" w:rsidP="00D642D8">
            <w:pPr>
              <w:widowControl w:val="0"/>
              <w:autoSpaceDE w:val="0"/>
              <w:autoSpaceDN w:val="0"/>
            </w:pPr>
            <w:r w:rsidRPr="00D642D8">
              <w:t>производные бензодиазепина</w:t>
            </w:r>
          </w:p>
        </w:tc>
        <w:tc>
          <w:tcPr>
            <w:tcW w:w="2551" w:type="dxa"/>
          </w:tcPr>
          <w:p w:rsidR="00D642D8" w:rsidRPr="00D642D8" w:rsidRDefault="00D642D8" w:rsidP="00D642D8">
            <w:pPr>
              <w:widowControl w:val="0"/>
              <w:autoSpaceDE w:val="0"/>
              <w:autoSpaceDN w:val="0"/>
              <w:jc w:val="center"/>
            </w:pPr>
            <w:r w:rsidRPr="00D642D8">
              <w:t>нитразепам</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N05CF</w:t>
            </w:r>
          </w:p>
        </w:tc>
        <w:tc>
          <w:tcPr>
            <w:tcW w:w="3616" w:type="dxa"/>
          </w:tcPr>
          <w:p w:rsidR="00D642D8" w:rsidRPr="00D642D8" w:rsidRDefault="00D642D8" w:rsidP="00D642D8">
            <w:pPr>
              <w:widowControl w:val="0"/>
              <w:autoSpaceDE w:val="0"/>
              <w:autoSpaceDN w:val="0"/>
            </w:pPr>
            <w:r w:rsidRPr="00D642D8">
              <w:t>бензодиазепиноподобные средства</w:t>
            </w:r>
          </w:p>
        </w:tc>
        <w:tc>
          <w:tcPr>
            <w:tcW w:w="2551" w:type="dxa"/>
          </w:tcPr>
          <w:p w:rsidR="00D642D8" w:rsidRPr="00D642D8" w:rsidRDefault="00D642D8" w:rsidP="00D642D8">
            <w:pPr>
              <w:widowControl w:val="0"/>
              <w:autoSpaceDE w:val="0"/>
              <w:autoSpaceDN w:val="0"/>
              <w:jc w:val="center"/>
            </w:pPr>
            <w:r w:rsidRPr="00D642D8">
              <w:t>зопиклон</w:t>
            </w:r>
          </w:p>
        </w:tc>
        <w:tc>
          <w:tcPr>
            <w:tcW w:w="2835" w:type="dxa"/>
          </w:tcPr>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N06</w:t>
            </w:r>
          </w:p>
        </w:tc>
        <w:tc>
          <w:tcPr>
            <w:tcW w:w="3616" w:type="dxa"/>
          </w:tcPr>
          <w:p w:rsidR="00D642D8" w:rsidRPr="00D642D8" w:rsidRDefault="00D642D8" w:rsidP="00D642D8">
            <w:pPr>
              <w:widowControl w:val="0"/>
              <w:autoSpaceDE w:val="0"/>
              <w:autoSpaceDN w:val="0"/>
            </w:pPr>
            <w:r w:rsidRPr="00D642D8">
              <w:t>психоаналептики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N06A</w:t>
            </w:r>
          </w:p>
        </w:tc>
        <w:tc>
          <w:tcPr>
            <w:tcW w:w="3616" w:type="dxa"/>
          </w:tcPr>
          <w:p w:rsidR="00D642D8" w:rsidRPr="00D642D8" w:rsidRDefault="00D642D8" w:rsidP="00D642D8">
            <w:pPr>
              <w:widowControl w:val="0"/>
              <w:autoSpaceDE w:val="0"/>
              <w:autoSpaceDN w:val="0"/>
            </w:pPr>
            <w:r w:rsidRPr="00D642D8">
              <w:t>антидепрессанты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N06AA</w:t>
            </w:r>
          </w:p>
        </w:tc>
        <w:tc>
          <w:tcPr>
            <w:tcW w:w="3616" w:type="dxa"/>
          </w:tcPr>
          <w:p w:rsidR="00D642D8" w:rsidRPr="00D642D8" w:rsidRDefault="00D642D8" w:rsidP="00D642D8">
            <w:pPr>
              <w:widowControl w:val="0"/>
              <w:autoSpaceDE w:val="0"/>
              <w:autoSpaceDN w:val="0"/>
            </w:pPr>
            <w:r w:rsidRPr="00D642D8">
              <w:t>неселективные ингибиторы обратного захвата моноаминов</w:t>
            </w:r>
          </w:p>
        </w:tc>
        <w:tc>
          <w:tcPr>
            <w:tcW w:w="2551" w:type="dxa"/>
          </w:tcPr>
          <w:p w:rsidR="00D642D8" w:rsidRPr="00D642D8" w:rsidRDefault="00D642D8" w:rsidP="00D642D8">
            <w:pPr>
              <w:widowControl w:val="0"/>
              <w:autoSpaceDE w:val="0"/>
              <w:autoSpaceDN w:val="0"/>
              <w:jc w:val="center"/>
            </w:pPr>
            <w:r w:rsidRPr="00D642D8">
              <w:t>амитриптилин</w:t>
            </w:r>
          </w:p>
        </w:tc>
        <w:tc>
          <w:tcPr>
            <w:tcW w:w="2835" w:type="dxa"/>
          </w:tcPr>
          <w:p w:rsidR="00D642D8" w:rsidRPr="00D642D8" w:rsidRDefault="00D642D8" w:rsidP="00D642D8">
            <w:pPr>
              <w:widowControl w:val="0"/>
              <w:autoSpaceDE w:val="0"/>
              <w:autoSpaceDN w:val="0"/>
            </w:pPr>
            <w:r w:rsidRPr="00D642D8">
              <w:t>капсулы пролонгированного действия;</w:t>
            </w:r>
          </w:p>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имипрамин</w:t>
            </w:r>
          </w:p>
        </w:tc>
        <w:tc>
          <w:tcPr>
            <w:tcW w:w="2835" w:type="dxa"/>
          </w:tcPr>
          <w:p w:rsidR="00D642D8" w:rsidRPr="00D642D8" w:rsidRDefault="00D642D8" w:rsidP="00D642D8">
            <w:pPr>
              <w:widowControl w:val="0"/>
              <w:autoSpaceDE w:val="0"/>
              <w:autoSpaceDN w:val="0"/>
            </w:pPr>
            <w:r w:rsidRPr="00D642D8">
              <w:t>драже;</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кломипрамин</w:t>
            </w:r>
          </w:p>
        </w:tc>
        <w:tc>
          <w:tcPr>
            <w:tcW w:w="2835" w:type="dxa"/>
          </w:tcPr>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p w:rsidR="00D642D8" w:rsidRPr="00D642D8" w:rsidRDefault="00D642D8" w:rsidP="00D642D8">
            <w:pPr>
              <w:widowControl w:val="0"/>
              <w:autoSpaceDE w:val="0"/>
              <w:autoSpaceDN w:val="0"/>
            </w:pPr>
            <w:r w:rsidRPr="00D642D8">
              <w:t>таблетки пролонгированного действия,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N06AB</w:t>
            </w:r>
          </w:p>
        </w:tc>
        <w:tc>
          <w:tcPr>
            <w:tcW w:w="3616" w:type="dxa"/>
          </w:tcPr>
          <w:p w:rsidR="00D642D8" w:rsidRPr="00D642D8" w:rsidRDefault="00D642D8" w:rsidP="00D642D8">
            <w:pPr>
              <w:widowControl w:val="0"/>
              <w:autoSpaceDE w:val="0"/>
              <w:autoSpaceDN w:val="0"/>
            </w:pPr>
            <w:r w:rsidRPr="00D642D8">
              <w:t>селективные ингибиторы обратного захвата серотонина</w:t>
            </w:r>
          </w:p>
        </w:tc>
        <w:tc>
          <w:tcPr>
            <w:tcW w:w="2551" w:type="dxa"/>
          </w:tcPr>
          <w:p w:rsidR="00D642D8" w:rsidRPr="00D642D8" w:rsidRDefault="00D642D8" w:rsidP="00D642D8">
            <w:pPr>
              <w:widowControl w:val="0"/>
              <w:autoSpaceDE w:val="0"/>
              <w:autoSpaceDN w:val="0"/>
              <w:jc w:val="center"/>
            </w:pPr>
            <w:r w:rsidRPr="00D642D8">
              <w:t>пароксетин</w:t>
            </w:r>
          </w:p>
        </w:tc>
        <w:tc>
          <w:tcPr>
            <w:tcW w:w="2835" w:type="dxa"/>
          </w:tcPr>
          <w:p w:rsidR="00D642D8" w:rsidRPr="00D642D8" w:rsidRDefault="00D642D8" w:rsidP="00D642D8">
            <w:pPr>
              <w:widowControl w:val="0"/>
              <w:autoSpaceDE w:val="0"/>
              <w:autoSpaceDN w:val="0"/>
            </w:pPr>
            <w:r w:rsidRPr="00D642D8">
              <w:t>капли для приема внутрь;</w:t>
            </w:r>
          </w:p>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сертралин</w:t>
            </w:r>
          </w:p>
        </w:tc>
        <w:tc>
          <w:tcPr>
            <w:tcW w:w="2835" w:type="dxa"/>
          </w:tcPr>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флуоксетин</w:t>
            </w:r>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N06AX</w:t>
            </w:r>
          </w:p>
        </w:tc>
        <w:tc>
          <w:tcPr>
            <w:tcW w:w="3616" w:type="dxa"/>
          </w:tcPr>
          <w:p w:rsidR="00D642D8" w:rsidRPr="00D642D8" w:rsidRDefault="00D642D8" w:rsidP="00D642D8">
            <w:pPr>
              <w:widowControl w:val="0"/>
              <w:autoSpaceDE w:val="0"/>
              <w:autoSpaceDN w:val="0"/>
            </w:pPr>
            <w:r w:rsidRPr="00D642D8">
              <w:t>другие антидепрессанты</w:t>
            </w:r>
          </w:p>
        </w:tc>
        <w:tc>
          <w:tcPr>
            <w:tcW w:w="2551" w:type="dxa"/>
          </w:tcPr>
          <w:p w:rsidR="00D642D8" w:rsidRPr="00D642D8" w:rsidRDefault="00D642D8" w:rsidP="00D642D8">
            <w:pPr>
              <w:widowControl w:val="0"/>
              <w:autoSpaceDE w:val="0"/>
              <w:autoSpaceDN w:val="0"/>
              <w:jc w:val="center"/>
            </w:pPr>
            <w:r w:rsidRPr="00D642D8">
              <w:t xml:space="preserve">агомелатин </w:t>
            </w:r>
            <w:hyperlink w:anchor="P6231" w:history="1">
              <w:r w:rsidRPr="00D642D8">
                <w:rPr>
                  <w:color w:val="0000FF"/>
                </w:rPr>
                <w:t>&lt;*</w:t>
              </w:r>
              <w:r w:rsidRPr="00D642D8">
                <w:rPr>
                  <w:color w:val="0000FF"/>
                  <w:lang w:val="en-US"/>
                </w:rPr>
                <w:t>*</w:t>
              </w:r>
              <w:r w:rsidRPr="00D642D8">
                <w:rPr>
                  <w:color w:val="0000FF"/>
                </w:rPr>
                <w:t>&gt;</w:t>
              </w:r>
            </w:hyperlink>
          </w:p>
        </w:tc>
        <w:tc>
          <w:tcPr>
            <w:tcW w:w="2835" w:type="dxa"/>
          </w:tcPr>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пипофезин</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с модифицированным высвобождением</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N06B</w:t>
            </w:r>
          </w:p>
        </w:tc>
        <w:tc>
          <w:tcPr>
            <w:tcW w:w="3616" w:type="dxa"/>
          </w:tcPr>
          <w:p w:rsidR="00D642D8" w:rsidRPr="00D642D8" w:rsidRDefault="00D642D8" w:rsidP="00D642D8">
            <w:pPr>
              <w:widowControl w:val="0"/>
              <w:autoSpaceDE w:val="0"/>
              <w:autoSpaceDN w:val="0"/>
            </w:pPr>
            <w:r w:rsidRPr="00D642D8">
              <w:t>психостимуляторы, средства, применяемые при синдроме дефицита внимания с гиперактивностью, и ноотропные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N06BX</w:t>
            </w:r>
          </w:p>
        </w:tc>
        <w:tc>
          <w:tcPr>
            <w:tcW w:w="3616" w:type="dxa"/>
          </w:tcPr>
          <w:p w:rsidR="00D642D8" w:rsidRPr="00D642D8" w:rsidRDefault="00D642D8" w:rsidP="00D642D8">
            <w:pPr>
              <w:widowControl w:val="0"/>
              <w:autoSpaceDE w:val="0"/>
              <w:autoSpaceDN w:val="0"/>
            </w:pPr>
            <w:r w:rsidRPr="00D642D8">
              <w:t>другие психостимуляторы и ноотропные препараты</w:t>
            </w:r>
          </w:p>
        </w:tc>
        <w:tc>
          <w:tcPr>
            <w:tcW w:w="2551" w:type="dxa"/>
          </w:tcPr>
          <w:p w:rsidR="00D642D8" w:rsidRPr="00D642D8" w:rsidRDefault="00D642D8" w:rsidP="00D642D8">
            <w:pPr>
              <w:widowControl w:val="0"/>
              <w:autoSpaceDE w:val="0"/>
              <w:autoSpaceDN w:val="0"/>
              <w:jc w:val="center"/>
            </w:pPr>
            <w:r w:rsidRPr="00D642D8">
              <w:t>винпоцетин</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пирацетам</w:t>
            </w:r>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раствор для приема внутрь;</w:t>
            </w:r>
          </w:p>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N-карбамоилметил-4-фенил-2-пирролидон</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церебролизин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раствор для инъекций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N06D</w:t>
            </w:r>
          </w:p>
        </w:tc>
        <w:tc>
          <w:tcPr>
            <w:tcW w:w="3616" w:type="dxa"/>
          </w:tcPr>
          <w:p w:rsidR="00D642D8" w:rsidRPr="00D642D8" w:rsidRDefault="00D642D8" w:rsidP="00D642D8">
            <w:pPr>
              <w:widowControl w:val="0"/>
              <w:autoSpaceDE w:val="0"/>
              <w:autoSpaceDN w:val="0"/>
            </w:pPr>
            <w:r w:rsidRPr="00D642D8">
              <w:t>препараты для лечения деменции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N06DA</w:t>
            </w:r>
          </w:p>
        </w:tc>
        <w:tc>
          <w:tcPr>
            <w:tcW w:w="3616" w:type="dxa"/>
          </w:tcPr>
          <w:p w:rsidR="00D642D8" w:rsidRPr="00D642D8" w:rsidRDefault="00D642D8" w:rsidP="00D642D8">
            <w:pPr>
              <w:widowControl w:val="0"/>
              <w:autoSpaceDE w:val="0"/>
              <w:autoSpaceDN w:val="0"/>
            </w:pPr>
            <w:r w:rsidRPr="00D642D8">
              <w:t>антихолинэстеразные средства</w:t>
            </w:r>
          </w:p>
        </w:tc>
        <w:tc>
          <w:tcPr>
            <w:tcW w:w="2551" w:type="dxa"/>
          </w:tcPr>
          <w:p w:rsidR="00D642D8" w:rsidRPr="00D642D8" w:rsidRDefault="00D642D8" w:rsidP="00D642D8">
            <w:pPr>
              <w:widowControl w:val="0"/>
              <w:autoSpaceDE w:val="0"/>
              <w:autoSpaceDN w:val="0"/>
              <w:jc w:val="center"/>
            </w:pPr>
            <w:r w:rsidRPr="00D642D8">
              <w:t>галантамин</w:t>
            </w:r>
          </w:p>
        </w:tc>
        <w:tc>
          <w:tcPr>
            <w:tcW w:w="2835" w:type="dxa"/>
          </w:tcPr>
          <w:p w:rsidR="00D642D8" w:rsidRPr="00D642D8" w:rsidRDefault="00D642D8" w:rsidP="00D642D8">
            <w:pPr>
              <w:widowControl w:val="0"/>
              <w:autoSpaceDE w:val="0"/>
              <w:autoSpaceDN w:val="0"/>
            </w:pPr>
            <w:r w:rsidRPr="00D642D8">
              <w:t>капсулы пролонгированного действия;</w:t>
            </w:r>
          </w:p>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ривастигмин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трансдермальная терапевтическая система;</w:t>
            </w:r>
          </w:p>
          <w:p w:rsidR="00D642D8" w:rsidRPr="00D642D8" w:rsidRDefault="00D642D8" w:rsidP="00D642D8">
            <w:pPr>
              <w:widowControl w:val="0"/>
              <w:autoSpaceDE w:val="0"/>
              <w:autoSpaceDN w:val="0"/>
            </w:pPr>
            <w:r w:rsidRPr="00D642D8">
              <w:t>раствор для приема внутрь</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N07</w:t>
            </w:r>
          </w:p>
        </w:tc>
        <w:tc>
          <w:tcPr>
            <w:tcW w:w="3616" w:type="dxa"/>
          </w:tcPr>
          <w:p w:rsidR="00D642D8" w:rsidRPr="00D642D8" w:rsidRDefault="00D642D8" w:rsidP="00D642D8">
            <w:pPr>
              <w:widowControl w:val="0"/>
              <w:autoSpaceDE w:val="0"/>
              <w:autoSpaceDN w:val="0"/>
            </w:pPr>
            <w:r w:rsidRPr="00D642D8">
              <w:t>другие препараты для лечения заболеваний нервной системы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N07A</w:t>
            </w:r>
          </w:p>
        </w:tc>
        <w:tc>
          <w:tcPr>
            <w:tcW w:w="3616" w:type="dxa"/>
          </w:tcPr>
          <w:p w:rsidR="00D642D8" w:rsidRPr="00D642D8" w:rsidRDefault="00D642D8" w:rsidP="00D642D8">
            <w:pPr>
              <w:widowControl w:val="0"/>
              <w:autoSpaceDE w:val="0"/>
              <w:autoSpaceDN w:val="0"/>
            </w:pPr>
            <w:r w:rsidRPr="00D642D8">
              <w:t>парасимпатомиметики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N07AA</w:t>
            </w:r>
          </w:p>
        </w:tc>
        <w:tc>
          <w:tcPr>
            <w:tcW w:w="3616" w:type="dxa"/>
          </w:tcPr>
          <w:p w:rsidR="00D642D8" w:rsidRPr="00D642D8" w:rsidRDefault="00D642D8" w:rsidP="00D642D8">
            <w:pPr>
              <w:widowControl w:val="0"/>
              <w:autoSpaceDE w:val="0"/>
              <w:autoSpaceDN w:val="0"/>
            </w:pPr>
            <w:r w:rsidRPr="00D642D8">
              <w:t>антихолинэстеразные средства</w:t>
            </w:r>
          </w:p>
        </w:tc>
        <w:tc>
          <w:tcPr>
            <w:tcW w:w="2551" w:type="dxa"/>
          </w:tcPr>
          <w:p w:rsidR="00D642D8" w:rsidRPr="00D642D8" w:rsidRDefault="00D642D8" w:rsidP="00D642D8">
            <w:pPr>
              <w:widowControl w:val="0"/>
              <w:autoSpaceDE w:val="0"/>
              <w:autoSpaceDN w:val="0"/>
              <w:jc w:val="center"/>
            </w:pPr>
            <w:r w:rsidRPr="00D642D8">
              <w:t>неостигмина метилсульфат</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пиридостигмина бромид</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N07AX</w:t>
            </w:r>
          </w:p>
        </w:tc>
        <w:tc>
          <w:tcPr>
            <w:tcW w:w="3616" w:type="dxa"/>
          </w:tcPr>
          <w:p w:rsidR="00D642D8" w:rsidRPr="00D642D8" w:rsidRDefault="00D642D8" w:rsidP="00D642D8">
            <w:pPr>
              <w:widowControl w:val="0"/>
              <w:autoSpaceDE w:val="0"/>
              <w:autoSpaceDN w:val="0"/>
            </w:pPr>
            <w:r w:rsidRPr="00D642D8">
              <w:t>прочие парасимпатомиметики</w:t>
            </w:r>
          </w:p>
        </w:tc>
        <w:tc>
          <w:tcPr>
            <w:tcW w:w="2551" w:type="dxa"/>
          </w:tcPr>
          <w:p w:rsidR="00D642D8" w:rsidRPr="00D642D8" w:rsidRDefault="00D642D8" w:rsidP="00D642D8">
            <w:pPr>
              <w:widowControl w:val="0"/>
              <w:autoSpaceDE w:val="0"/>
              <w:autoSpaceDN w:val="0"/>
              <w:jc w:val="center"/>
            </w:pPr>
            <w:r w:rsidRPr="00D642D8">
              <w:t xml:space="preserve">холина альфосцерат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раствор для приема внутрь</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N07C</w:t>
            </w:r>
          </w:p>
        </w:tc>
        <w:tc>
          <w:tcPr>
            <w:tcW w:w="3616" w:type="dxa"/>
          </w:tcPr>
          <w:p w:rsidR="00D642D8" w:rsidRPr="00D642D8" w:rsidRDefault="00D642D8" w:rsidP="00D642D8">
            <w:pPr>
              <w:widowControl w:val="0"/>
              <w:autoSpaceDE w:val="0"/>
              <w:autoSpaceDN w:val="0"/>
            </w:pPr>
            <w:r w:rsidRPr="00D642D8">
              <w:t>препараты для устранения головокружения</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N07CA</w:t>
            </w:r>
          </w:p>
        </w:tc>
        <w:tc>
          <w:tcPr>
            <w:tcW w:w="3616" w:type="dxa"/>
          </w:tcPr>
          <w:p w:rsidR="00D642D8" w:rsidRPr="00D642D8" w:rsidRDefault="00D642D8" w:rsidP="00D642D8">
            <w:pPr>
              <w:widowControl w:val="0"/>
              <w:autoSpaceDE w:val="0"/>
              <w:autoSpaceDN w:val="0"/>
            </w:pPr>
            <w:r w:rsidRPr="00D642D8">
              <w:t>препараты для устранения головокружения</w:t>
            </w:r>
          </w:p>
        </w:tc>
        <w:tc>
          <w:tcPr>
            <w:tcW w:w="2551" w:type="dxa"/>
          </w:tcPr>
          <w:p w:rsidR="00D642D8" w:rsidRPr="00D642D8" w:rsidRDefault="00D642D8" w:rsidP="00D642D8">
            <w:pPr>
              <w:widowControl w:val="0"/>
              <w:autoSpaceDE w:val="0"/>
              <w:autoSpaceDN w:val="0"/>
              <w:jc w:val="center"/>
            </w:pPr>
            <w:r w:rsidRPr="00D642D8">
              <w:t>бетагистин</w:t>
            </w:r>
          </w:p>
        </w:tc>
        <w:tc>
          <w:tcPr>
            <w:tcW w:w="2835" w:type="dxa"/>
          </w:tcPr>
          <w:p w:rsidR="00D642D8" w:rsidRPr="00D642D8" w:rsidRDefault="00D642D8" w:rsidP="00D642D8">
            <w:pPr>
              <w:widowControl w:val="0"/>
              <w:autoSpaceDE w:val="0"/>
              <w:autoSpaceDN w:val="0"/>
            </w:pPr>
            <w:r w:rsidRPr="00D642D8">
              <w:t>капли для приема внутрь;</w:t>
            </w:r>
          </w:p>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N07X</w:t>
            </w:r>
          </w:p>
        </w:tc>
        <w:tc>
          <w:tcPr>
            <w:tcW w:w="3616" w:type="dxa"/>
          </w:tcPr>
          <w:p w:rsidR="00D642D8" w:rsidRPr="00D642D8" w:rsidRDefault="00D642D8" w:rsidP="00D642D8">
            <w:pPr>
              <w:widowControl w:val="0"/>
              <w:autoSpaceDE w:val="0"/>
              <w:autoSpaceDN w:val="0"/>
            </w:pPr>
            <w:r w:rsidRPr="00D642D8">
              <w:t>другие препараты для лечения заболеваний нервной системы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N07XX</w:t>
            </w:r>
          </w:p>
        </w:tc>
        <w:tc>
          <w:tcPr>
            <w:tcW w:w="3616" w:type="dxa"/>
          </w:tcPr>
          <w:p w:rsidR="00D642D8" w:rsidRPr="00D642D8" w:rsidRDefault="00D642D8" w:rsidP="00D642D8">
            <w:pPr>
              <w:widowControl w:val="0"/>
              <w:autoSpaceDE w:val="0"/>
              <w:autoSpaceDN w:val="0"/>
            </w:pPr>
            <w:r w:rsidRPr="00D642D8">
              <w:t>прочие препараты для лечения заболеваний нервной системы</w:t>
            </w:r>
          </w:p>
        </w:tc>
        <w:tc>
          <w:tcPr>
            <w:tcW w:w="2551" w:type="dxa"/>
          </w:tcPr>
          <w:p w:rsidR="00D642D8" w:rsidRPr="00D642D8" w:rsidRDefault="00D642D8" w:rsidP="00D642D8">
            <w:pPr>
              <w:widowControl w:val="0"/>
              <w:autoSpaceDE w:val="0"/>
              <w:autoSpaceDN w:val="0"/>
              <w:jc w:val="center"/>
            </w:pPr>
            <w:r w:rsidRPr="00D642D8">
              <w:t>инозин + никотинамид + рибофлавин + янтарная кислота</w:t>
            </w:r>
          </w:p>
        </w:tc>
        <w:tc>
          <w:tcPr>
            <w:tcW w:w="2835" w:type="dxa"/>
          </w:tcPr>
          <w:p w:rsidR="00D642D8" w:rsidRPr="00D642D8" w:rsidRDefault="00D642D8" w:rsidP="00D642D8">
            <w:pPr>
              <w:widowControl w:val="0"/>
              <w:autoSpaceDE w:val="0"/>
              <w:autoSpaceDN w:val="0"/>
            </w:pPr>
            <w:r w:rsidRPr="00D642D8">
              <w:t>таблетки, покрытые кишечнорастворимой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этилметилгидроксипиридина сукцинат</w:t>
            </w:r>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P</w:t>
            </w:r>
          </w:p>
        </w:tc>
        <w:tc>
          <w:tcPr>
            <w:tcW w:w="3616" w:type="dxa"/>
          </w:tcPr>
          <w:p w:rsidR="00D642D8" w:rsidRPr="00D642D8" w:rsidRDefault="00D642D8" w:rsidP="00D642D8">
            <w:pPr>
              <w:widowControl w:val="0"/>
              <w:autoSpaceDE w:val="0"/>
              <w:autoSpaceDN w:val="0"/>
            </w:pPr>
            <w:r w:rsidRPr="00D642D8">
              <w:t>противопаразитарные препараты, инсектициды и репелленты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P01</w:t>
            </w:r>
          </w:p>
        </w:tc>
        <w:tc>
          <w:tcPr>
            <w:tcW w:w="3616" w:type="dxa"/>
          </w:tcPr>
          <w:p w:rsidR="00D642D8" w:rsidRPr="00D642D8" w:rsidRDefault="00D642D8" w:rsidP="00D642D8">
            <w:pPr>
              <w:widowControl w:val="0"/>
              <w:autoSpaceDE w:val="0"/>
              <w:autoSpaceDN w:val="0"/>
            </w:pPr>
            <w:r w:rsidRPr="00D642D8">
              <w:t>противопротозойные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P01A</w:t>
            </w:r>
          </w:p>
        </w:tc>
        <w:tc>
          <w:tcPr>
            <w:tcW w:w="3616" w:type="dxa"/>
          </w:tcPr>
          <w:p w:rsidR="00D642D8" w:rsidRPr="00D642D8" w:rsidRDefault="00D642D8" w:rsidP="00D642D8">
            <w:pPr>
              <w:widowControl w:val="0"/>
              <w:autoSpaceDE w:val="0"/>
              <w:autoSpaceDN w:val="0"/>
            </w:pPr>
            <w:r w:rsidRPr="00D642D8">
              <w:t>препараты для лечения амебиаза и других протозойных инфекций</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P01AB</w:t>
            </w:r>
          </w:p>
        </w:tc>
        <w:tc>
          <w:tcPr>
            <w:tcW w:w="3616" w:type="dxa"/>
          </w:tcPr>
          <w:p w:rsidR="00D642D8" w:rsidRPr="00D642D8" w:rsidRDefault="00D642D8" w:rsidP="00D642D8">
            <w:pPr>
              <w:widowControl w:val="0"/>
              <w:autoSpaceDE w:val="0"/>
              <w:autoSpaceDN w:val="0"/>
            </w:pPr>
            <w:r w:rsidRPr="00D642D8">
              <w:t>производные нитроимидазола</w:t>
            </w:r>
          </w:p>
        </w:tc>
        <w:tc>
          <w:tcPr>
            <w:tcW w:w="2551" w:type="dxa"/>
          </w:tcPr>
          <w:p w:rsidR="00D642D8" w:rsidRPr="00D642D8" w:rsidRDefault="00D642D8" w:rsidP="00D642D8">
            <w:pPr>
              <w:widowControl w:val="0"/>
              <w:autoSpaceDE w:val="0"/>
              <w:autoSpaceDN w:val="0"/>
              <w:jc w:val="center"/>
            </w:pPr>
            <w:r w:rsidRPr="00D642D8">
              <w:t>метронидазол</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P02</w:t>
            </w:r>
          </w:p>
        </w:tc>
        <w:tc>
          <w:tcPr>
            <w:tcW w:w="3616" w:type="dxa"/>
          </w:tcPr>
          <w:p w:rsidR="00D642D8" w:rsidRPr="00D642D8" w:rsidRDefault="00D642D8" w:rsidP="00D642D8">
            <w:pPr>
              <w:widowControl w:val="0"/>
              <w:autoSpaceDE w:val="0"/>
              <w:autoSpaceDN w:val="0"/>
            </w:pPr>
            <w:r w:rsidRPr="00D642D8">
              <w:t>противогельминтные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P02B</w:t>
            </w:r>
          </w:p>
        </w:tc>
        <w:tc>
          <w:tcPr>
            <w:tcW w:w="3616" w:type="dxa"/>
          </w:tcPr>
          <w:p w:rsidR="00D642D8" w:rsidRPr="00D642D8" w:rsidRDefault="00D642D8" w:rsidP="00D642D8">
            <w:pPr>
              <w:widowControl w:val="0"/>
              <w:autoSpaceDE w:val="0"/>
              <w:autoSpaceDN w:val="0"/>
            </w:pPr>
            <w:r w:rsidRPr="00D642D8">
              <w:t>препараты для лечения трематодоза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P02C</w:t>
            </w:r>
          </w:p>
        </w:tc>
        <w:tc>
          <w:tcPr>
            <w:tcW w:w="3616" w:type="dxa"/>
          </w:tcPr>
          <w:p w:rsidR="00D642D8" w:rsidRPr="00D642D8" w:rsidRDefault="00D642D8" w:rsidP="00D642D8">
            <w:pPr>
              <w:widowControl w:val="0"/>
              <w:autoSpaceDE w:val="0"/>
              <w:autoSpaceDN w:val="0"/>
            </w:pPr>
            <w:r w:rsidRPr="00D642D8">
              <w:t>препараты для лечения нематодоза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P02CA</w:t>
            </w:r>
          </w:p>
        </w:tc>
        <w:tc>
          <w:tcPr>
            <w:tcW w:w="3616" w:type="dxa"/>
          </w:tcPr>
          <w:p w:rsidR="00D642D8" w:rsidRPr="00D642D8" w:rsidRDefault="00D642D8" w:rsidP="00D642D8">
            <w:pPr>
              <w:widowControl w:val="0"/>
              <w:autoSpaceDE w:val="0"/>
              <w:autoSpaceDN w:val="0"/>
            </w:pPr>
            <w:r w:rsidRPr="00D642D8">
              <w:t>производные бензимидазола</w:t>
            </w:r>
          </w:p>
        </w:tc>
        <w:tc>
          <w:tcPr>
            <w:tcW w:w="2551" w:type="dxa"/>
          </w:tcPr>
          <w:p w:rsidR="00D642D8" w:rsidRPr="00D642D8" w:rsidRDefault="00D642D8" w:rsidP="00D642D8">
            <w:pPr>
              <w:widowControl w:val="0"/>
              <w:autoSpaceDE w:val="0"/>
              <w:autoSpaceDN w:val="0"/>
              <w:jc w:val="center"/>
            </w:pPr>
            <w:r w:rsidRPr="00D642D8">
              <w:t>мебендазол</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w:t>
            </w:r>
          </w:p>
        </w:tc>
        <w:tc>
          <w:tcPr>
            <w:tcW w:w="3616" w:type="dxa"/>
          </w:tcPr>
          <w:p w:rsidR="00D642D8" w:rsidRPr="00D642D8" w:rsidRDefault="00D642D8" w:rsidP="00D642D8">
            <w:pPr>
              <w:widowControl w:val="0"/>
              <w:autoSpaceDE w:val="0"/>
              <w:autoSpaceDN w:val="0"/>
            </w:pPr>
            <w:r w:rsidRPr="00D642D8">
              <w:t>дыхательная система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R01</w:t>
            </w:r>
          </w:p>
        </w:tc>
        <w:tc>
          <w:tcPr>
            <w:tcW w:w="3616" w:type="dxa"/>
          </w:tcPr>
          <w:p w:rsidR="00D642D8" w:rsidRPr="00D642D8" w:rsidRDefault="00D642D8" w:rsidP="00D642D8">
            <w:pPr>
              <w:widowControl w:val="0"/>
              <w:autoSpaceDE w:val="0"/>
              <w:autoSpaceDN w:val="0"/>
            </w:pPr>
            <w:r w:rsidRPr="00D642D8">
              <w:t>назальные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R01A</w:t>
            </w:r>
          </w:p>
        </w:tc>
        <w:tc>
          <w:tcPr>
            <w:tcW w:w="3616" w:type="dxa"/>
          </w:tcPr>
          <w:p w:rsidR="00D642D8" w:rsidRPr="00D642D8" w:rsidRDefault="00D642D8" w:rsidP="00D642D8">
            <w:pPr>
              <w:widowControl w:val="0"/>
              <w:autoSpaceDE w:val="0"/>
              <w:autoSpaceDN w:val="0"/>
            </w:pPr>
            <w:r w:rsidRPr="00D642D8">
              <w:t>деконгестанты и другие препараты для местного применения</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R01AA</w:t>
            </w:r>
          </w:p>
        </w:tc>
        <w:tc>
          <w:tcPr>
            <w:tcW w:w="3616" w:type="dxa"/>
          </w:tcPr>
          <w:p w:rsidR="00D642D8" w:rsidRPr="00D642D8" w:rsidRDefault="00D642D8" w:rsidP="00D642D8">
            <w:pPr>
              <w:widowControl w:val="0"/>
              <w:autoSpaceDE w:val="0"/>
              <w:autoSpaceDN w:val="0"/>
            </w:pPr>
            <w:r w:rsidRPr="00D642D8">
              <w:t>адреномиметики</w:t>
            </w:r>
          </w:p>
        </w:tc>
        <w:tc>
          <w:tcPr>
            <w:tcW w:w="2551" w:type="dxa"/>
          </w:tcPr>
          <w:p w:rsidR="00D642D8" w:rsidRPr="00D642D8" w:rsidRDefault="00D642D8" w:rsidP="00D642D8">
            <w:pPr>
              <w:widowControl w:val="0"/>
              <w:autoSpaceDE w:val="0"/>
              <w:autoSpaceDN w:val="0"/>
              <w:jc w:val="center"/>
            </w:pPr>
            <w:r w:rsidRPr="00D642D8">
              <w:t>ксилометазолин</w:t>
            </w:r>
          </w:p>
        </w:tc>
        <w:tc>
          <w:tcPr>
            <w:tcW w:w="2835" w:type="dxa"/>
          </w:tcPr>
          <w:p w:rsidR="00D642D8" w:rsidRPr="00D642D8" w:rsidRDefault="00D642D8" w:rsidP="00D642D8">
            <w:pPr>
              <w:widowControl w:val="0"/>
              <w:autoSpaceDE w:val="0"/>
              <w:autoSpaceDN w:val="0"/>
            </w:pPr>
            <w:r w:rsidRPr="00D642D8">
              <w:t>гель назальный;</w:t>
            </w:r>
          </w:p>
          <w:p w:rsidR="00D642D8" w:rsidRPr="00D642D8" w:rsidRDefault="00D642D8" w:rsidP="00D642D8">
            <w:pPr>
              <w:widowControl w:val="0"/>
              <w:autoSpaceDE w:val="0"/>
              <w:autoSpaceDN w:val="0"/>
            </w:pPr>
            <w:r w:rsidRPr="00D642D8">
              <w:t>капли назальные;</w:t>
            </w:r>
          </w:p>
          <w:p w:rsidR="00D642D8" w:rsidRPr="00D642D8" w:rsidRDefault="00D642D8" w:rsidP="00D642D8">
            <w:pPr>
              <w:widowControl w:val="0"/>
              <w:autoSpaceDE w:val="0"/>
              <w:autoSpaceDN w:val="0"/>
            </w:pPr>
            <w:r w:rsidRPr="00D642D8">
              <w:t>капли назальные [для детей];</w:t>
            </w:r>
          </w:p>
          <w:p w:rsidR="00D642D8" w:rsidRPr="00D642D8" w:rsidRDefault="00D642D8" w:rsidP="00D642D8">
            <w:pPr>
              <w:widowControl w:val="0"/>
              <w:autoSpaceDE w:val="0"/>
              <w:autoSpaceDN w:val="0"/>
            </w:pPr>
            <w:r w:rsidRPr="00D642D8">
              <w:t>спрей назальный;</w:t>
            </w:r>
          </w:p>
          <w:p w:rsidR="00D642D8" w:rsidRPr="00D642D8" w:rsidRDefault="00D642D8" w:rsidP="00D642D8">
            <w:pPr>
              <w:widowControl w:val="0"/>
              <w:autoSpaceDE w:val="0"/>
              <w:autoSpaceDN w:val="0"/>
            </w:pPr>
            <w:r w:rsidRPr="00D642D8">
              <w:t>спрей назальный дозированный;</w:t>
            </w:r>
          </w:p>
          <w:p w:rsidR="00D642D8" w:rsidRPr="00D642D8" w:rsidRDefault="00D642D8" w:rsidP="00D642D8">
            <w:pPr>
              <w:widowControl w:val="0"/>
              <w:autoSpaceDE w:val="0"/>
              <w:autoSpaceDN w:val="0"/>
            </w:pPr>
            <w:r w:rsidRPr="00D642D8">
              <w:t>спрей назальный дозированный [для детей]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R02</w:t>
            </w:r>
          </w:p>
        </w:tc>
        <w:tc>
          <w:tcPr>
            <w:tcW w:w="3616" w:type="dxa"/>
          </w:tcPr>
          <w:p w:rsidR="00D642D8" w:rsidRPr="00D642D8" w:rsidRDefault="00D642D8" w:rsidP="00D642D8">
            <w:pPr>
              <w:widowControl w:val="0"/>
              <w:autoSpaceDE w:val="0"/>
              <w:autoSpaceDN w:val="0"/>
            </w:pPr>
            <w:r w:rsidRPr="00D642D8">
              <w:t>препараты для лечения заболеваний горла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R02A</w:t>
            </w:r>
          </w:p>
        </w:tc>
        <w:tc>
          <w:tcPr>
            <w:tcW w:w="3616" w:type="dxa"/>
          </w:tcPr>
          <w:p w:rsidR="00D642D8" w:rsidRPr="00D642D8" w:rsidRDefault="00D642D8" w:rsidP="00D642D8">
            <w:pPr>
              <w:widowControl w:val="0"/>
              <w:autoSpaceDE w:val="0"/>
              <w:autoSpaceDN w:val="0"/>
            </w:pPr>
            <w:r w:rsidRPr="00D642D8">
              <w:t>препараты для лечения заболеваний горла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R02AA</w:t>
            </w:r>
          </w:p>
        </w:tc>
        <w:tc>
          <w:tcPr>
            <w:tcW w:w="3616" w:type="dxa"/>
          </w:tcPr>
          <w:p w:rsidR="00D642D8" w:rsidRPr="00D642D8" w:rsidRDefault="00D642D8" w:rsidP="00D642D8">
            <w:pPr>
              <w:widowControl w:val="0"/>
              <w:autoSpaceDE w:val="0"/>
              <w:autoSpaceDN w:val="0"/>
            </w:pPr>
            <w:r w:rsidRPr="00D642D8">
              <w:t>антисептические препараты</w:t>
            </w:r>
          </w:p>
        </w:tc>
        <w:tc>
          <w:tcPr>
            <w:tcW w:w="2551" w:type="dxa"/>
          </w:tcPr>
          <w:p w:rsidR="00D642D8" w:rsidRPr="00D642D8" w:rsidRDefault="00D642D8" w:rsidP="00D642D8">
            <w:pPr>
              <w:widowControl w:val="0"/>
              <w:autoSpaceDE w:val="0"/>
              <w:autoSpaceDN w:val="0"/>
              <w:jc w:val="center"/>
            </w:pPr>
            <w:r w:rsidRPr="00D642D8">
              <w:t>йод + калия йодид + глицерол</w:t>
            </w:r>
          </w:p>
        </w:tc>
        <w:tc>
          <w:tcPr>
            <w:tcW w:w="2835" w:type="dxa"/>
          </w:tcPr>
          <w:p w:rsidR="00D642D8" w:rsidRPr="00D642D8" w:rsidRDefault="00D642D8" w:rsidP="00D642D8">
            <w:pPr>
              <w:widowControl w:val="0"/>
              <w:autoSpaceDE w:val="0"/>
              <w:autoSpaceDN w:val="0"/>
            </w:pPr>
            <w:r w:rsidRPr="00D642D8">
              <w:t>раствор для местного применения;</w:t>
            </w:r>
          </w:p>
          <w:p w:rsidR="00D642D8" w:rsidRPr="00D642D8" w:rsidRDefault="00D642D8" w:rsidP="00D642D8">
            <w:pPr>
              <w:widowControl w:val="0"/>
              <w:autoSpaceDE w:val="0"/>
              <w:autoSpaceDN w:val="0"/>
            </w:pPr>
            <w:r w:rsidRPr="00D642D8">
              <w:t>спрей для местного применения</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R03</w:t>
            </w:r>
          </w:p>
        </w:tc>
        <w:tc>
          <w:tcPr>
            <w:tcW w:w="3616" w:type="dxa"/>
          </w:tcPr>
          <w:p w:rsidR="00D642D8" w:rsidRPr="00D642D8" w:rsidRDefault="00D642D8" w:rsidP="00D642D8">
            <w:pPr>
              <w:widowControl w:val="0"/>
              <w:autoSpaceDE w:val="0"/>
              <w:autoSpaceDN w:val="0"/>
            </w:pPr>
            <w:r w:rsidRPr="00D642D8">
              <w:t>препараты для лечения обструктивных заболеваний дыхательных путей</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R03A</w:t>
            </w:r>
          </w:p>
        </w:tc>
        <w:tc>
          <w:tcPr>
            <w:tcW w:w="3616" w:type="dxa"/>
          </w:tcPr>
          <w:p w:rsidR="00D642D8" w:rsidRPr="00D642D8" w:rsidRDefault="00D642D8" w:rsidP="00D642D8">
            <w:pPr>
              <w:widowControl w:val="0"/>
              <w:autoSpaceDE w:val="0"/>
              <w:autoSpaceDN w:val="0"/>
            </w:pPr>
            <w:r w:rsidRPr="00D642D8">
              <w:t>адренергические средства для ингаляционного введения</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R03AC</w:t>
            </w:r>
          </w:p>
        </w:tc>
        <w:tc>
          <w:tcPr>
            <w:tcW w:w="3616" w:type="dxa"/>
          </w:tcPr>
          <w:p w:rsidR="00D642D8" w:rsidRPr="00D642D8" w:rsidRDefault="00D642D8" w:rsidP="00D642D8">
            <w:pPr>
              <w:widowControl w:val="0"/>
              <w:autoSpaceDE w:val="0"/>
              <w:autoSpaceDN w:val="0"/>
            </w:pPr>
            <w:r w:rsidRPr="00D642D8">
              <w:t>селективные бета 2-адреномиметики</w:t>
            </w:r>
          </w:p>
        </w:tc>
        <w:tc>
          <w:tcPr>
            <w:tcW w:w="2551" w:type="dxa"/>
          </w:tcPr>
          <w:p w:rsidR="00D642D8" w:rsidRPr="00D642D8" w:rsidRDefault="00D642D8" w:rsidP="00D642D8">
            <w:pPr>
              <w:widowControl w:val="0"/>
              <w:autoSpaceDE w:val="0"/>
              <w:autoSpaceDN w:val="0"/>
              <w:jc w:val="center"/>
            </w:pPr>
            <w:r w:rsidRPr="00D642D8">
              <w:t xml:space="preserve">индакатерол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капсулы с порошком для ингаляций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сальбутамол</w:t>
            </w:r>
          </w:p>
        </w:tc>
        <w:tc>
          <w:tcPr>
            <w:tcW w:w="2835" w:type="dxa"/>
          </w:tcPr>
          <w:p w:rsidR="00D642D8" w:rsidRPr="00D642D8" w:rsidRDefault="00D642D8" w:rsidP="00D642D8">
            <w:pPr>
              <w:widowControl w:val="0"/>
              <w:autoSpaceDE w:val="0"/>
              <w:autoSpaceDN w:val="0"/>
            </w:pPr>
            <w:r w:rsidRPr="00D642D8">
              <w:t>аэрозоль для ингаляций дозированный;</w:t>
            </w:r>
          </w:p>
          <w:p w:rsidR="00D642D8" w:rsidRPr="00D642D8" w:rsidRDefault="00D642D8" w:rsidP="00D642D8">
            <w:pPr>
              <w:widowControl w:val="0"/>
              <w:autoSpaceDE w:val="0"/>
              <w:autoSpaceDN w:val="0"/>
            </w:pPr>
            <w:r w:rsidRPr="00D642D8">
              <w:t>аэрозоль для ингаляций дозированный, активируемый вдохом;</w:t>
            </w:r>
          </w:p>
          <w:p w:rsidR="00D642D8" w:rsidRPr="00D642D8" w:rsidRDefault="00D642D8" w:rsidP="00D642D8">
            <w:pPr>
              <w:widowControl w:val="0"/>
              <w:autoSpaceDE w:val="0"/>
              <w:autoSpaceDN w:val="0"/>
            </w:pPr>
            <w:r w:rsidRPr="00D642D8">
              <w:t>капсулы для ингаляций;</w:t>
            </w:r>
          </w:p>
          <w:p w:rsidR="00D642D8" w:rsidRPr="00D642D8" w:rsidRDefault="00D642D8" w:rsidP="00D642D8">
            <w:pPr>
              <w:widowControl w:val="0"/>
              <w:autoSpaceDE w:val="0"/>
              <w:autoSpaceDN w:val="0"/>
            </w:pPr>
            <w:r w:rsidRPr="00D642D8">
              <w:t>порошок для ингаляций дозированный;</w:t>
            </w:r>
          </w:p>
          <w:p w:rsidR="00D642D8" w:rsidRPr="00D642D8" w:rsidRDefault="00D642D8" w:rsidP="00D642D8">
            <w:pPr>
              <w:widowControl w:val="0"/>
              <w:autoSpaceDE w:val="0"/>
              <w:autoSpaceDN w:val="0"/>
            </w:pPr>
            <w:r w:rsidRPr="00D642D8">
              <w:t>раствор для ингаляций;</w:t>
            </w:r>
          </w:p>
          <w:p w:rsidR="00D642D8" w:rsidRPr="00D642D8" w:rsidRDefault="00D642D8" w:rsidP="00D642D8">
            <w:pPr>
              <w:widowControl w:val="0"/>
              <w:autoSpaceDE w:val="0"/>
              <w:autoSpaceDN w:val="0"/>
            </w:pPr>
            <w:r w:rsidRPr="00D642D8">
              <w:t>таблетки пролонгированного действия, покрытые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формотерол</w:t>
            </w:r>
          </w:p>
        </w:tc>
        <w:tc>
          <w:tcPr>
            <w:tcW w:w="2835" w:type="dxa"/>
          </w:tcPr>
          <w:p w:rsidR="00D642D8" w:rsidRPr="00D642D8" w:rsidRDefault="00D642D8" w:rsidP="00D642D8">
            <w:pPr>
              <w:widowControl w:val="0"/>
              <w:autoSpaceDE w:val="0"/>
              <w:autoSpaceDN w:val="0"/>
            </w:pPr>
            <w:r w:rsidRPr="00D642D8">
              <w:t>аэрозоль для ингаляций дозированный;</w:t>
            </w:r>
          </w:p>
          <w:p w:rsidR="00D642D8" w:rsidRPr="00D642D8" w:rsidRDefault="00D642D8" w:rsidP="00D642D8">
            <w:pPr>
              <w:widowControl w:val="0"/>
              <w:autoSpaceDE w:val="0"/>
              <w:autoSpaceDN w:val="0"/>
            </w:pPr>
            <w:r w:rsidRPr="00D642D8">
              <w:t>капсулы с порошком для ингаляций;</w:t>
            </w:r>
          </w:p>
          <w:p w:rsidR="00D642D8" w:rsidRPr="00D642D8" w:rsidRDefault="00D642D8" w:rsidP="00D642D8">
            <w:pPr>
              <w:widowControl w:val="0"/>
              <w:autoSpaceDE w:val="0"/>
              <w:autoSpaceDN w:val="0"/>
            </w:pPr>
            <w:r w:rsidRPr="00D642D8">
              <w:t>порошок для ингаляций дозированный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R03AK</w:t>
            </w:r>
          </w:p>
        </w:tc>
        <w:tc>
          <w:tcPr>
            <w:tcW w:w="3616" w:type="dxa"/>
          </w:tcPr>
          <w:p w:rsidR="00D642D8" w:rsidRPr="00D642D8" w:rsidRDefault="00D642D8" w:rsidP="00D642D8">
            <w:pPr>
              <w:widowControl w:val="0"/>
              <w:autoSpaceDE w:val="0"/>
              <w:autoSpaceDN w:val="0"/>
            </w:pPr>
            <w:r w:rsidRPr="00D642D8">
              <w:t>адренергические средства в комбинации с глюкокортикоидами или другими препаратами, кроме антихолинергических средств</w:t>
            </w:r>
          </w:p>
        </w:tc>
        <w:tc>
          <w:tcPr>
            <w:tcW w:w="2551" w:type="dxa"/>
          </w:tcPr>
          <w:p w:rsidR="00D642D8" w:rsidRPr="00D642D8" w:rsidRDefault="00D642D8" w:rsidP="00D642D8">
            <w:pPr>
              <w:widowControl w:val="0"/>
              <w:autoSpaceDE w:val="0"/>
              <w:autoSpaceDN w:val="0"/>
              <w:jc w:val="center"/>
            </w:pPr>
            <w:r w:rsidRPr="00D642D8">
              <w:t>будесонид + формотерол</w:t>
            </w:r>
          </w:p>
        </w:tc>
        <w:tc>
          <w:tcPr>
            <w:tcW w:w="2835" w:type="dxa"/>
          </w:tcPr>
          <w:p w:rsidR="00D642D8" w:rsidRPr="00D642D8" w:rsidRDefault="00D642D8" w:rsidP="00D642D8">
            <w:pPr>
              <w:widowControl w:val="0"/>
              <w:autoSpaceDE w:val="0"/>
              <w:autoSpaceDN w:val="0"/>
            </w:pPr>
            <w:r w:rsidRPr="00D642D8">
              <w:t>капсул с порошком для ингаляций набор;</w:t>
            </w:r>
          </w:p>
          <w:p w:rsidR="00D642D8" w:rsidRPr="00D642D8" w:rsidRDefault="00D642D8" w:rsidP="00D642D8">
            <w:pPr>
              <w:widowControl w:val="0"/>
              <w:autoSpaceDE w:val="0"/>
              <w:autoSpaceDN w:val="0"/>
            </w:pPr>
            <w:r w:rsidRPr="00D642D8">
              <w:t>порошок для ингаляций дозированный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салметерол + флутиказон</w:t>
            </w:r>
          </w:p>
        </w:tc>
        <w:tc>
          <w:tcPr>
            <w:tcW w:w="2835" w:type="dxa"/>
          </w:tcPr>
          <w:p w:rsidR="00D642D8" w:rsidRPr="00D642D8" w:rsidRDefault="00D642D8" w:rsidP="00D642D8">
            <w:pPr>
              <w:widowControl w:val="0"/>
              <w:autoSpaceDE w:val="0"/>
              <w:autoSpaceDN w:val="0"/>
            </w:pPr>
            <w:r w:rsidRPr="00D642D8">
              <w:t>аэрозоль для ингаляций дозированный;</w:t>
            </w:r>
          </w:p>
          <w:p w:rsidR="00D642D8" w:rsidRPr="00D642D8" w:rsidRDefault="00D642D8" w:rsidP="00D642D8">
            <w:pPr>
              <w:widowControl w:val="0"/>
              <w:autoSpaceDE w:val="0"/>
              <w:autoSpaceDN w:val="0"/>
            </w:pPr>
            <w:r w:rsidRPr="00D642D8">
              <w:t>порошок для ингаляций дозированный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R03AL</w:t>
            </w:r>
          </w:p>
        </w:tc>
        <w:tc>
          <w:tcPr>
            <w:tcW w:w="3616" w:type="dxa"/>
          </w:tcPr>
          <w:p w:rsidR="00D642D8" w:rsidRPr="00D642D8" w:rsidRDefault="00D642D8" w:rsidP="00D642D8">
            <w:pPr>
              <w:widowControl w:val="0"/>
              <w:autoSpaceDE w:val="0"/>
              <w:autoSpaceDN w:val="0"/>
            </w:pPr>
            <w:r w:rsidRPr="00D642D8">
              <w:t>адренергические средства в комбинации с антихолинергическими средствами</w:t>
            </w:r>
          </w:p>
        </w:tc>
        <w:tc>
          <w:tcPr>
            <w:tcW w:w="2551" w:type="dxa"/>
          </w:tcPr>
          <w:p w:rsidR="00D642D8" w:rsidRPr="00D642D8" w:rsidRDefault="00D642D8" w:rsidP="00D642D8">
            <w:pPr>
              <w:widowControl w:val="0"/>
              <w:autoSpaceDE w:val="0"/>
              <w:autoSpaceDN w:val="0"/>
              <w:jc w:val="center"/>
            </w:pPr>
            <w:r w:rsidRPr="00D642D8">
              <w:t>ипратропия бромид + фенотерол</w:t>
            </w:r>
          </w:p>
        </w:tc>
        <w:tc>
          <w:tcPr>
            <w:tcW w:w="2835" w:type="dxa"/>
          </w:tcPr>
          <w:p w:rsidR="00D642D8" w:rsidRPr="00D642D8" w:rsidRDefault="00D642D8" w:rsidP="00D642D8">
            <w:pPr>
              <w:widowControl w:val="0"/>
              <w:autoSpaceDE w:val="0"/>
              <w:autoSpaceDN w:val="0"/>
            </w:pPr>
            <w:r w:rsidRPr="00D642D8">
              <w:t>аэрозоль для ингаляций дозированный;</w:t>
            </w:r>
          </w:p>
          <w:p w:rsidR="00D642D8" w:rsidRPr="00D642D8" w:rsidRDefault="00D642D8" w:rsidP="00D642D8">
            <w:pPr>
              <w:widowControl w:val="0"/>
              <w:autoSpaceDE w:val="0"/>
              <w:autoSpaceDN w:val="0"/>
            </w:pPr>
            <w:r w:rsidRPr="00D642D8">
              <w:t>раствор для ингаляций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R03B</w:t>
            </w:r>
          </w:p>
        </w:tc>
        <w:tc>
          <w:tcPr>
            <w:tcW w:w="3616" w:type="dxa"/>
          </w:tcPr>
          <w:p w:rsidR="00D642D8" w:rsidRPr="00D642D8" w:rsidRDefault="00D642D8" w:rsidP="00D642D8">
            <w:pPr>
              <w:widowControl w:val="0"/>
              <w:autoSpaceDE w:val="0"/>
              <w:autoSpaceDN w:val="0"/>
            </w:pPr>
            <w:r w:rsidRPr="00D642D8">
              <w:t>другие средства для лечения обструктивных заболеваний дыхательных путей для ингаляционного введения</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R03BA</w:t>
            </w:r>
          </w:p>
        </w:tc>
        <w:tc>
          <w:tcPr>
            <w:tcW w:w="3616" w:type="dxa"/>
          </w:tcPr>
          <w:p w:rsidR="00D642D8" w:rsidRPr="00D642D8" w:rsidRDefault="00D642D8" w:rsidP="00D642D8">
            <w:pPr>
              <w:widowControl w:val="0"/>
              <w:autoSpaceDE w:val="0"/>
              <w:autoSpaceDN w:val="0"/>
            </w:pPr>
            <w:r w:rsidRPr="00D642D8">
              <w:t>глюкокортикоиды</w:t>
            </w:r>
          </w:p>
        </w:tc>
        <w:tc>
          <w:tcPr>
            <w:tcW w:w="2551" w:type="dxa"/>
          </w:tcPr>
          <w:p w:rsidR="00D642D8" w:rsidRPr="00D642D8" w:rsidRDefault="00D642D8" w:rsidP="00D642D8">
            <w:pPr>
              <w:widowControl w:val="0"/>
              <w:autoSpaceDE w:val="0"/>
              <w:autoSpaceDN w:val="0"/>
              <w:jc w:val="center"/>
            </w:pPr>
            <w:r w:rsidRPr="00D642D8">
              <w:t>беклометазон</w:t>
            </w:r>
          </w:p>
        </w:tc>
        <w:tc>
          <w:tcPr>
            <w:tcW w:w="2835" w:type="dxa"/>
          </w:tcPr>
          <w:p w:rsidR="00D642D8" w:rsidRPr="00D642D8" w:rsidRDefault="00D642D8" w:rsidP="00D642D8">
            <w:pPr>
              <w:widowControl w:val="0"/>
              <w:autoSpaceDE w:val="0"/>
              <w:autoSpaceDN w:val="0"/>
            </w:pPr>
            <w:r w:rsidRPr="00D642D8">
              <w:t>аэрозоль для ингаляций дозированный;</w:t>
            </w:r>
          </w:p>
          <w:p w:rsidR="00D642D8" w:rsidRPr="00D642D8" w:rsidRDefault="00D642D8" w:rsidP="00D642D8">
            <w:pPr>
              <w:widowControl w:val="0"/>
              <w:autoSpaceDE w:val="0"/>
              <w:autoSpaceDN w:val="0"/>
            </w:pPr>
            <w:r w:rsidRPr="00D642D8">
              <w:t>аэрозоль для ингаляций дозированный, активируемый вдохом;</w:t>
            </w:r>
          </w:p>
          <w:p w:rsidR="00D642D8" w:rsidRPr="00D642D8" w:rsidRDefault="00D642D8" w:rsidP="00D642D8">
            <w:pPr>
              <w:widowControl w:val="0"/>
              <w:autoSpaceDE w:val="0"/>
              <w:autoSpaceDN w:val="0"/>
            </w:pPr>
            <w:r w:rsidRPr="00D642D8">
              <w:t>аэрозоль назальный дозированный;</w:t>
            </w:r>
          </w:p>
          <w:p w:rsidR="00D642D8" w:rsidRPr="00D642D8" w:rsidRDefault="00D642D8" w:rsidP="00D642D8">
            <w:pPr>
              <w:widowControl w:val="0"/>
              <w:autoSpaceDE w:val="0"/>
              <w:autoSpaceDN w:val="0"/>
            </w:pPr>
            <w:r w:rsidRPr="00D642D8">
              <w:t>спрей назальный дозированный;</w:t>
            </w:r>
          </w:p>
          <w:p w:rsidR="00D642D8" w:rsidRPr="00D642D8" w:rsidRDefault="00D642D8" w:rsidP="00D642D8">
            <w:pPr>
              <w:widowControl w:val="0"/>
              <w:autoSpaceDE w:val="0"/>
              <w:autoSpaceDN w:val="0"/>
            </w:pPr>
            <w:r w:rsidRPr="00D642D8">
              <w:t>суспензия для ингаляций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будесонид</w:t>
            </w:r>
          </w:p>
        </w:tc>
        <w:tc>
          <w:tcPr>
            <w:tcW w:w="2835" w:type="dxa"/>
          </w:tcPr>
          <w:p w:rsidR="00D642D8" w:rsidRPr="00D642D8" w:rsidRDefault="00D642D8" w:rsidP="00D642D8">
            <w:pPr>
              <w:widowControl w:val="0"/>
              <w:autoSpaceDE w:val="0"/>
              <w:autoSpaceDN w:val="0"/>
            </w:pPr>
            <w:r w:rsidRPr="00D642D8">
              <w:t>аэрозоль для ингаляций дозированный;</w:t>
            </w:r>
          </w:p>
          <w:p w:rsidR="00D642D8" w:rsidRPr="00D642D8" w:rsidRDefault="00D642D8" w:rsidP="00D642D8">
            <w:pPr>
              <w:widowControl w:val="0"/>
              <w:autoSpaceDE w:val="0"/>
              <w:autoSpaceDN w:val="0"/>
            </w:pPr>
            <w:r w:rsidRPr="00D642D8">
              <w:t>капли назальные;</w:t>
            </w:r>
          </w:p>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капсулы кишечнорастворимые;</w:t>
            </w:r>
          </w:p>
          <w:p w:rsidR="00D642D8" w:rsidRPr="00D642D8" w:rsidRDefault="00D642D8" w:rsidP="00D642D8">
            <w:pPr>
              <w:widowControl w:val="0"/>
              <w:autoSpaceDE w:val="0"/>
              <w:autoSpaceDN w:val="0"/>
            </w:pPr>
            <w:r w:rsidRPr="00D642D8">
              <w:t>порошок для ингаляций дозированный;</w:t>
            </w:r>
          </w:p>
          <w:p w:rsidR="00D642D8" w:rsidRPr="00D642D8" w:rsidRDefault="00D642D8" w:rsidP="00D642D8">
            <w:pPr>
              <w:widowControl w:val="0"/>
              <w:autoSpaceDE w:val="0"/>
              <w:autoSpaceDN w:val="0"/>
            </w:pPr>
            <w:r w:rsidRPr="00D642D8">
              <w:t>раствор для ингаляций;</w:t>
            </w:r>
          </w:p>
          <w:p w:rsidR="00D642D8" w:rsidRPr="00D642D8" w:rsidRDefault="00D642D8" w:rsidP="00D642D8">
            <w:pPr>
              <w:widowControl w:val="0"/>
              <w:autoSpaceDE w:val="0"/>
              <w:autoSpaceDN w:val="0"/>
            </w:pPr>
            <w:r w:rsidRPr="00D642D8">
              <w:t>спрей назальный дозированный;</w:t>
            </w:r>
          </w:p>
          <w:p w:rsidR="00D642D8" w:rsidRPr="00D642D8" w:rsidRDefault="00D642D8" w:rsidP="00D642D8">
            <w:pPr>
              <w:widowControl w:val="0"/>
              <w:autoSpaceDE w:val="0"/>
              <w:autoSpaceDN w:val="0"/>
            </w:pPr>
            <w:r w:rsidRPr="00D642D8">
              <w:t>суспензия для ингаляций дозированная</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R03BB</w:t>
            </w:r>
          </w:p>
        </w:tc>
        <w:tc>
          <w:tcPr>
            <w:tcW w:w="3616" w:type="dxa"/>
          </w:tcPr>
          <w:p w:rsidR="00D642D8" w:rsidRPr="00D642D8" w:rsidRDefault="00D642D8" w:rsidP="00D642D8">
            <w:pPr>
              <w:widowControl w:val="0"/>
              <w:autoSpaceDE w:val="0"/>
              <w:autoSpaceDN w:val="0"/>
            </w:pPr>
            <w:r w:rsidRPr="00D642D8">
              <w:t>антихолинергические средства</w:t>
            </w:r>
          </w:p>
        </w:tc>
        <w:tc>
          <w:tcPr>
            <w:tcW w:w="2551" w:type="dxa"/>
          </w:tcPr>
          <w:p w:rsidR="00D642D8" w:rsidRPr="00D642D8" w:rsidRDefault="00D642D8" w:rsidP="00D642D8">
            <w:pPr>
              <w:widowControl w:val="0"/>
              <w:autoSpaceDE w:val="0"/>
              <w:autoSpaceDN w:val="0"/>
              <w:jc w:val="center"/>
            </w:pPr>
            <w:r w:rsidRPr="00D642D8">
              <w:t>ипратропия бромид</w:t>
            </w:r>
          </w:p>
        </w:tc>
        <w:tc>
          <w:tcPr>
            <w:tcW w:w="2835" w:type="dxa"/>
          </w:tcPr>
          <w:p w:rsidR="00D642D8" w:rsidRPr="00D642D8" w:rsidRDefault="00D642D8" w:rsidP="00D642D8">
            <w:pPr>
              <w:widowControl w:val="0"/>
              <w:autoSpaceDE w:val="0"/>
              <w:autoSpaceDN w:val="0"/>
            </w:pPr>
            <w:r w:rsidRPr="00D642D8">
              <w:t>аэрозоль для ингаляций дозированный;</w:t>
            </w:r>
          </w:p>
          <w:p w:rsidR="00D642D8" w:rsidRPr="00D642D8" w:rsidRDefault="00D642D8" w:rsidP="00D642D8">
            <w:pPr>
              <w:widowControl w:val="0"/>
              <w:autoSpaceDE w:val="0"/>
              <w:autoSpaceDN w:val="0"/>
            </w:pPr>
            <w:r w:rsidRPr="00D642D8">
              <w:t>раствор для ингаляций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тиотропия бромид</w:t>
            </w:r>
          </w:p>
        </w:tc>
        <w:tc>
          <w:tcPr>
            <w:tcW w:w="2835" w:type="dxa"/>
          </w:tcPr>
          <w:p w:rsidR="00D642D8" w:rsidRPr="00D642D8" w:rsidRDefault="00D642D8" w:rsidP="00D642D8">
            <w:pPr>
              <w:widowControl w:val="0"/>
              <w:autoSpaceDE w:val="0"/>
              <w:autoSpaceDN w:val="0"/>
            </w:pPr>
            <w:r w:rsidRPr="00D642D8">
              <w:t>капсулы с порошком для ингаляций;</w:t>
            </w:r>
          </w:p>
          <w:p w:rsidR="00D642D8" w:rsidRPr="00D642D8" w:rsidRDefault="00D642D8" w:rsidP="00D642D8">
            <w:pPr>
              <w:widowControl w:val="0"/>
              <w:autoSpaceDE w:val="0"/>
              <w:autoSpaceDN w:val="0"/>
            </w:pPr>
            <w:r w:rsidRPr="00D642D8">
              <w:t>раствор для ингаляций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R03BC</w:t>
            </w:r>
          </w:p>
        </w:tc>
        <w:tc>
          <w:tcPr>
            <w:tcW w:w="3616" w:type="dxa"/>
          </w:tcPr>
          <w:p w:rsidR="00D642D8" w:rsidRPr="00D642D8" w:rsidRDefault="00D642D8" w:rsidP="00D642D8">
            <w:pPr>
              <w:widowControl w:val="0"/>
              <w:autoSpaceDE w:val="0"/>
              <w:autoSpaceDN w:val="0"/>
            </w:pPr>
            <w:r w:rsidRPr="00D642D8">
              <w:t>противоаллергические средства, кроме глюкокортикоидов</w:t>
            </w:r>
          </w:p>
        </w:tc>
        <w:tc>
          <w:tcPr>
            <w:tcW w:w="2551" w:type="dxa"/>
          </w:tcPr>
          <w:p w:rsidR="00D642D8" w:rsidRPr="00D642D8" w:rsidRDefault="00D642D8" w:rsidP="00D642D8">
            <w:pPr>
              <w:widowControl w:val="0"/>
              <w:autoSpaceDE w:val="0"/>
              <w:autoSpaceDN w:val="0"/>
              <w:jc w:val="center"/>
            </w:pPr>
            <w:r w:rsidRPr="00D642D8">
              <w:t xml:space="preserve">кромоглициевая кислота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аэрозоль для ингаляций дозированный;</w:t>
            </w:r>
          </w:p>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раствор для ингаляций;</w:t>
            </w:r>
          </w:p>
          <w:p w:rsidR="00D642D8" w:rsidRPr="00D642D8" w:rsidRDefault="00D642D8" w:rsidP="00D642D8">
            <w:pPr>
              <w:widowControl w:val="0"/>
              <w:autoSpaceDE w:val="0"/>
              <w:autoSpaceDN w:val="0"/>
            </w:pPr>
            <w:r w:rsidRPr="00D642D8">
              <w:t>спрей назальный дозированный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R03D</w:t>
            </w:r>
          </w:p>
        </w:tc>
        <w:tc>
          <w:tcPr>
            <w:tcW w:w="3616" w:type="dxa"/>
          </w:tcPr>
          <w:p w:rsidR="00D642D8" w:rsidRPr="00D642D8" w:rsidRDefault="00D642D8" w:rsidP="00D642D8">
            <w:pPr>
              <w:widowControl w:val="0"/>
              <w:autoSpaceDE w:val="0"/>
              <w:autoSpaceDN w:val="0"/>
            </w:pPr>
            <w:r w:rsidRPr="00D642D8">
              <w:t>другие средства системного действия для лечения обструктивных заболеваний дыхательных путей</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R03DA</w:t>
            </w:r>
          </w:p>
        </w:tc>
        <w:tc>
          <w:tcPr>
            <w:tcW w:w="3616" w:type="dxa"/>
          </w:tcPr>
          <w:p w:rsidR="00D642D8" w:rsidRPr="00D642D8" w:rsidRDefault="00D642D8" w:rsidP="00D642D8">
            <w:pPr>
              <w:widowControl w:val="0"/>
              <w:autoSpaceDE w:val="0"/>
              <w:autoSpaceDN w:val="0"/>
            </w:pPr>
            <w:r w:rsidRPr="00D642D8">
              <w:t>ксантины</w:t>
            </w:r>
          </w:p>
        </w:tc>
        <w:tc>
          <w:tcPr>
            <w:tcW w:w="2551" w:type="dxa"/>
          </w:tcPr>
          <w:p w:rsidR="00D642D8" w:rsidRPr="00D642D8" w:rsidRDefault="00D642D8" w:rsidP="00D642D8">
            <w:pPr>
              <w:widowControl w:val="0"/>
              <w:autoSpaceDE w:val="0"/>
              <w:autoSpaceDN w:val="0"/>
              <w:jc w:val="center"/>
            </w:pPr>
            <w:r w:rsidRPr="00D642D8">
              <w:t>аминофиллин</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R03DC</w:t>
            </w:r>
          </w:p>
        </w:tc>
        <w:tc>
          <w:tcPr>
            <w:tcW w:w="3616" w:type="dxa"/>
          </w:tcPr>
          <w:p w:rsidR="00D642D8" w:rsidRPr="00D642D8" w:rsidRDefault="00D642D8" w:rsidP="00D642D8">
            <w:pPr>
              <w:widowControl w:val="0"/>
              <w:autoSpaceDE w:val="0"/>
              <w:autoSpaceDN w:val="0"/>
            </w:pPr>
            <w:r w:rsidRPr="00D642D8">
              <w:t>блокаторы лейкотриеновых рецепторов</w:t>
            </w:r>
          </w:p>
        </w:tc>
        <w:tc>
          <w:tcPr>
            <w:tcW w:w="2551" w:type="dxa"/>
          </w:tcPr>
          <w:p w:rsidR="00D642D8" w:rsidRPr="00D642D8" w:rsidRDefault="00D642D8" w:rsidP="00D642D8">
            <w:pPr>
              <w:widowControl w:val="0"/>
              <w:autoSpaceDE w:val="0"/>
              <w:autoSpaceDN w:val="0"/>
              <w:jc w:val="center"/>
            </w:pPr>
            <w:r w:rsidRPr="00D642D8">
              <w:t xml:space="preserve">зафирлукаст </w:t>
            </w:r>
            <w:hyperlink w:anchor="P6231" w:history="1">
              <w:r w:rsidRPr="00D642D8">
                <w:rPr>
                  <w:color w:val="0000FF"/>
                </w:rPr>
                <w:t>&lt;*</w:t>
              </w:r>
              <w:r w:rsidRPr="00D642D8">
                <w:rPr>
                  <w:color w:val="0000FF"/>
                  <w:lang w:val="en-US"/>
                </w:rPr>
                <w:t>*</w:t>
              </w:r>
              <w:r w:rsidRPr="00D642D8">
                <w:rPr>
                  <w:color w:val="0000FF"/>
                </w:rPr>
                <w:t>&gt;</w:t>
              </w:r>
            </w:hyperlink>
          </w:p>
        </w:tc>
        <w:tc>
          <w:tcPr>
            <w:tcW w:w="2835" w:type="dxa"/>
          </w:tcPr>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R03DX</w:t>
            </w:r>
          </w:p>
        </w:tc>
        <w:tc>
          <w:tcPr>
            <w:tcW w:w="3616" w:type="dxa"/>
          </w:tcPr>
          <w:p w:rsidR="00D642D8" w:rsidRPr="00D642D8" w:rsidRDefault="00D642D8" w:rsidP="00D642D8">
            <w:pPr>
              <w:widowControl w:val="0"/>
              <w:autoSpaceDE w:val="0"/>
              <w:autoSpaceDN w:val="0"/>
            </w:pPr>
            <w:r w:rsidRPr="00D642D8">
              <w:t>прочие средства системного действия для лечения обструктивных заболеваний дыхательных путей</w:t>
            </w:r>
          </w:p>
        </w:tc>
        <w:tc>
          <w:tcPr>
            <w:tcW w:w="2551" w:type="dxa"/>
          </w:tcPr>
          <w:p w:rsidR="00D642D8" w:rsidRPr="00D642D8" w:rsidRDefault="00D642D8" w:rsidP="00D642D8">
            <w:pPr>
              <w:widowControl w:val="0"/>
              <w:autoSpaceDE w:val="0"/>
              <w:autoSpaceDN w:val="0"/>
              <w:jc w:val="center"/>
            </w:pPr>
            <w:r w:rsidRPr="00D642D8">
              <w:t>фенспирид</w:t>
            </w:r>
          </w:p>
        </w:tc>
        <w:tc>
          <w:tcPr>
            <w:tcW w:w="2835" w:type="dxa"/>
          </w:tcPr>
          <w:p w:rsidR="00D642D8" w:rsidRPr="00D642D8" w:rsidRDefault="00D642D8" w:rsidP="00D642D8">
            <w:pPr>
              <w:widowControl w:val="0"/>
              <w:autoSpaceDE w:val="0"/>
              <w:autoSpaceDN w:val="0"/>
            </w:pPr>
            <w:r w:rsidRPr="00D642D8">
              <w:t>сироп;</w:t>
            </w:r>
          </w:p>
          <w:p w:rsidR="00D642D8" w:rsidRPr="00D642D8" w:rsidRDefault="00D642D8" w:rsidP="00D642D8">
            <w:pPr>
              <w:widowControl w:val="0"/>
              <w:autoSpaceDE w:val="0"/>
              <w:autoSpaceDN w:val="0"/>
            </w:pPr>
            <w:r w:rsidRPr="00D642D8">
              <w:t>таблетки, покрытые пленочной оболочкой таблетки пролонгированного действия,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R05</w:t>
            </w:r>
          </w:p>
        </w:tc>
        <w:tc>
          <w:tcPr>
            <w:tcW w:w="3616" w:type="dxa"/>
          </w:tcPr>
          <w:p w:rsidR="00D642D8" w:rsidRPr="00D642D8" w:rsidRDefault="00D642D8" w:rsidP="00D642D8">
            <w:pPr>
              <w:widowControl w:val="0"/>
              <w:autoSpaceDE w:val="0"/>
              <w:autoSpaceDN w:val="0"/>
            </w:pPr>
            <w:r w:rsidRPr="00D642D8">
              <w:t>противокашлевые препараты и средства для лечения простудных заболеваний</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R05C</w:t>
            </w:r>
          </w:p>
        </w:tc>
        <w:tc>
          <w:tcPr>
            <w:tcW w:w="3616" w:type="dxa"/>
          </w:tcPr>
          <w:p w:rsidR="00D642D8" w:rsidRPr="00D642D8" w:rsidRDefault="00D642D8" w:rsidP="00D642D8">
            <w:pPr>
              <w:widowControl w:val="0"/>
              <w:autoSpaceDE w:val="0"/>
              <w:autoSpaceDN w:val="0"/>
            </w:pPr>
            <w:r w:rsidRPr="00D642D8">
              <w:t>отхаркивающие препараты, кроме комбинаций с противокашлевыми средствами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R05CB</w:t>
            </w:r>
          </w:p>
        </w:tc>
        <w:tc>
          <w:tcPr>
            <w:tcW w:w="3616" w:type="dxa"/>
          </w:tcPr>
          <w:p w:rsidR="00D642D8" w:rsidRPr="00D642D8" w:rsidRDefault="00D642D8" w:rsidP="00D642D8">
            <w:pPr>
              <w:widowControl w:val="0"/>
              <w:autoSpaceDE w:val="0"/>
              <w:autoSpaceDN w:val="0"/>
            </w:pPr>
            <w:r w:rsidRPr="00D642D8">
              <w:t>муколитические препараты</w:t>
            </w:r>
          </w:p>
        </w:tc>
        <w:tc>
          <w:tcPr>
            <w:tcW w:w="2551" w:type="dxa"/>
          </w:tcPr>
          <w:p w:rsidR="00D642D8" w:rsidRPr="00D642D8" w:rsidRDefault="00D642D8" w:rsidP="00D642D8">
            <w:pPr>
              <w:widowControl w:val="0"/>
              <w:autoSpaceDE w:val="0"/>
              <w:autoSpaceDN w:val="0"/>
              <w:jc w:val="center"/>
            </w:pPr>
            <w:r w:rsidRPr="00D642D8">
              <w:t>амброксол</w:t>
            </w:r>
          </w:p>
        </w:tc>
        <w:tc>
          <w:tcPr>
            <w:tcW w:w="2835" w:type="dxa"/>
          </w:tcPr>
          <w:p w:rsidR="00D642D8" w:rsidRPr="00D642D8" w:rsidRDefault="00D642D8" w:rsidP="00D642D8">
            <w:pPr>
              <w:widowControl w:val="0"/>
              <w:autoSpaceDE w:val="0"/>
              <w:autoSpaceDN w:val="0"/>
            </w:pPr>
            <w:r w:rsidRPr="00D642D8">
              <w:t>капсулы пролонгированного действия;</w:t>
            </w:r>
          </w:p>
          <w:p w:rsidR="00D642D8" w:rsidRPr="00D642D8" w:rsidRDefault="00D642D8" w:rsidP="00D642D8">
            <w:pPr>
              <w:widowControl w:val="0"/>
              <w:autoSpaceDE w:val="0"/>
              <w:autoSpaceDN w:val="0"/>
            </w:pPr>
            <w:r w:rsidRPr="00D642D8">
              <w:t>пастилки;</w:t>
            </w:r>
          </w:p>
          <w:p w:rsidR="00D642D8" w:rsidRPr="00D642D8" w:rsidRDefault="00D642D8" w:rsidP="00D642D8">
            <w:pPr>
              <w:widowControl w:val="0"/>
              <w:autoSpaceDE w:val="0"/>
              <w:autoSpaceDN w:val="0"/>
            </w:pPr>
            <w:r w:rsidRPr="00D642D8">
              <w:t>раствор для приема внутрь;</w:t>
            </w:r>
          </w:p>
          <w:p w:rsidR="00D642D8" w:rsidRPr="00D642D8" w:rsidRDefault="00D642D8" w:rsidP="00D642D8">
            <w:pPr>
              <w:widowControl w:val="0"/>
              <w:autoSpaceDE w:val="0"/>
              <w:autoSpaceDN w:val="0"/>
            </w:pPr>
            <w:r w:rsidRPr="00D642D8">
              <w:t>раствор для приема внутрь и ингаляций;</w:t>
            </w:r>
          </w:p>
          <w:p w:rsidR="00D642D8" w:rsidRPr="00D642D8" w:rsidRDefault="00D642D8" w:rsidP="00D642D8">
            <w:pPr>
              <w:widowControl w:val="0"/>
              <w:autoSpaceDE w:val="0"/>
              <w:autoSpaceDN w:val="0"/>
            </w:pPr>
            <w:r w:rsidRPr="00D642D8">
              <w:t>сироп;</w:t>
            </w:r>
          </w:p>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диспергируемые;</w:t>
            </w:r>
          </w:p>
          <w:p w:rsidR="00D642D8" w:rsidRPr="00D642D8" w:rsidRDefault="00D642D8" w:rsidP="00D642D8">
            <w:pPr>
              <w:widowControl w:val="0"/>
              <w:autoSpaceDE w:val="0"/>
              <w:autoSpaceDN w:val="0"/>
            </w:pPr>
            <w:r w:rsidRPr="00D642D8">
              <w:t>таблетки для рассасывания;</w:t>
            </w:r>
          </w:p>
          <w:p w:rsidR="00D642D8" w:rsidRPr="00D642D8" w:rsidRDefault="00D642D8" w:rsidP="00D642D8">
            <w:pPr>
              <w:widowControl w:val="0"/>
              <w:autoSpaceDE w:val="0"/>
              <w:autoSpaceDN w:val="0"/>
            </w:pPr>
            <w:r w:rsidRPr="00D642D8">
              <w:t>таблетки шипучие</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ацетилцистеин</w:t>
            </w:r>
          </w:p>
        </w:tc>
        <w:tc>
          <w:tcPr>
            <w:tcW w:w="2835" w:type="dxa"/>
          </w:tcPr>
          <w:p w:rsidR="00D642D8" w:rsidRPr="00D642D8" w:rsidRDefault="00D642D8" w:rsidP="00D642D8">
            <w:pPr>
              <w:widowControl w:val="0"/>
              <w:autoSpaceDE w:val="0"/>
              <w:autoSpaceDN w:val="0"/>
            </w:pPr>
            <w:r w:rsidRPr="00D642D8">
              <w:t>гранулы для приготовления сиропа;</w:t>
            </w:r>
          </w:p>
          <w:p w:rsidR="00D642D8" w:rsidRPr="00D642D8" w:rsidRDefault="00D642D8" w:rsidP="00D642D8">
            <w:pPr>
              <w:widowControl w:val="0"/>
              <w:autoSpaceDE w:val="0"/>
              <w:autoSpaceDN w:val="0"/>
            </w:pPr>
            <w:r w:rsidRPr="00D642D8">
              <w:t>гранулы для приготовления раствора для приема внутрь;</w:t>
            </w:r>
          </w:p>
          <w:p w:rsidR="00D642D8" w:rsidRPr="00D642D8" w:rsidRDefault="00D642D8" w:rsidP="00D642D8">
            <w:pPr>
              <w:widowControl w:val="0"/>
              <w:autoSpaceDE w:val="0"/>
              <w:autoSpaceDN w:val="0"/>
            </w:pPr>
            <w:r w:rsidRPr="00D642D8">
              <w:t>порошок для приготовления раствора для приема внутрь;</w:t>
            </w:r>
          </w:p>
          <w:p w:rsidR="00D642D8" w:rsidRPr="00D642D8" w:rsidRDefault="00D642D8" w:rsidP="00D642D8">
            <w:pPr>
              <w:widowControl w:val="0"/>
              <w:autoSpaceDE w:val="0"/>
              <w:autoSpaceDN w:val="0"/>
            </w:pPr>
            <w:r w:rsidRPr="00D642D8">
              <w:t>раствор для инъекций и ингаляций;</w:t>
            </w:r>
          </w:p>
          <w:p w:rsidR="00D642D8" w:rsidRPr="00D642D8" w:rsidRDefault="00D642D8" w:rsidP="00D642D8">
            <w:pPr>
              <w:widowControl w:val="0"/>
              <w:autoSpaceDE w:val="0"/>
              <w:autoSpaceDN w:val="0"/>
            </w:pPr>
            <w:r w:rsidRPr="00D642D8">
              <w:t>раствор для приема внутрь;</w:t>
            </w:r>
          </w:p>
          <w:p w:rsidR="00D642D8" w:rsidRPr="00D642D8" w:rsidRDefault="00D642D8" w:rsidP="00D642D8">
            <w:pPr>
              <w:widowControl w:val="0"/>
              <w:autoSpaceDE w:val="0"/>
              <w:autoSpaceDN w:val="0"/>
            </w:pPr>
            <w:r w:rsidRPr="00D642D8">
              <w:t>сироп;</w:t>
            </w:r>
          </w:p>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шипучие</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R06</w:t>
            </w:r>
          </w:p>
        </w:tc>
        <w:tc>
          <w:tcPr>
            <w:tcW w:w="3616" w:type="dxa"/>
          </w:tcPr>
          <w:p w:rsidR="00D642D8" w:rsidRPr="00D642D8" w:rsidRDefault="00D642D8" w:rsidP="00D642D8">
            <w:pPr>
              <w:widowControl w:val="0"/>
              <w:autoSpaceDE w:val="0"/>
              <w:autoSpaceDN w:val="0"/>
            </w:pPr>
            <w:r w:rsidRPr="00D642D8">
              <w:t>антигистаминные средства системного действия</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R06A</w:t>
            </w:r>
          </w:p>
        </w:tc>
        <w:tc>
          <w:tcPr>
            <w:tcW w:w="3616" w:type="dxa"/>
          </w:tcPr>
          <w:p w:rsidR="00D642D8" w:rsidRPr="00D642D8" w:rsidRDefault="00D642D8" w:rsidP="00D642D8">
            <w:pPr>
              <w:widowControl w:val="0"/>
              <w:autoSpaceDE w:val="0"/>
              <w:autoSpaceDN w:val="0"/>
            </w:pPr>
            <w:r w:rsidRPr="00D642D8">
              <w:t>антигистаминные средства системного действия</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R06AA</w:t>
            </w:r>
          </w:p>
        </w:tc>
        <w:tc>
          <w:tcPr>
            <w:tcW w:w="3616" w:type="dxa"/>
          </w:tcPr>
          <w:p w:rsidR="00D642D8" w:rsidRPr="00D642D8" w:rsidRDefault="00D642D8" w:rsidP="00D642D8">
            <w:pPr>
              <w:widowControl w:val="0"/>
              <w:autoSpaceDE w:val="0"/>
              <w:autoSpaceDN w:val="0"/>
            </w:pPr>
            <w:r w:rsidRPr="00D642D8">
              <w:t>эфиры алкиламинов</w:t>
            </w:r>
          </w:p>
        </w:tc>
        <w:tc>
          <w:tcPr>
            <w:tcW w:w="2551" w:type="dxa"/>
          </w:tcPr>
          <w:p w:rsidR="00D642D8" w:rsidRPr="00D642D8" w:rsidRDefault="00D642D8" w:rsidP="00D642D8">
            <w:pPr>
              <w:widowControl w:val="0"/>
              <w:autoSpaceDE w:val="0"/>
              <w:autoSpaceDN w:val="0"/>
              <w:jc w:val="center"/>
            </w:pPr>
            <w:r w:rsidRPr="00D642D8">
              <w:t>дифенгидрамин</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R06AC</w:t>
            </w:r>
          </w:p>
        </w:tc>
        <w:tc>
          <w:tcPr>
            <w:tcW w:w="3616" w:type="dxa"/>
          </w:tcPr>
          <w:p w:rsidR="00D642D8" w:rsidRPr="00D642D8" w:rsidRDefault="00D642D8" w:rsidP="00D642D8">
            <w:pPr>
              <w:widowControl w:val="0"/>
              <w:autoSpaceDE w:val="0"/>
              <w:autoSpaceDN w:val="0"/>
            </w:pPr>
            <w:r w:rsidRPr="00D642D8">
              <w:t>замещенные этилендиамины</w:t>
            </w:r>
          </w:p>
        </w:tc>
        <w:tc>
          <w:tcPr>
            <w:tcW w:w="2551" w:type="dxa"/>
          </w:tcPr>
          <w:p w:rsidR="00D642D8" w:rsidRPr="00D642D8" w:rsidRDefault="00D642D8" w:rsidP="00D642D8">
            <w:pPr>
              <w:widowControl w:val="0"/>
              <w:autoSpaceDE w:val="0"/>
              <w:autoSpaceDN w:val="0"/>
              <w:jc w:val="center"/>
            </w:pPr>
            <w:r w:rsidRPr="00D642D8">
              <w:t>хлоропирамин</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R06AE</w:t>
            </w:r>
          </w:p>
        </w:tc>
        <w:tc>
          <w:tcPr>
            <w:tcW w:w="3616" w:type="dxa"/>
          </w:tcPr>
          <w:p w:rsidR="00D642D8" w:rsidRPr="00D642D8" w:rsidRDefault="00D642D8" w:rsidP="00D642D8">
            <w:pPr>
              <w:widowControl w:val="0"/>
              <w:autoSpaceDE w:val="0"/>
              <w:autoSpaceDN w:val="0"/>
            </w:pPr>
            <w:r w:rsidRPr="00D642D8">
              <w:t>производные пиперазина</w:t>
            </w:r>
          </w:p>
        </w:tc>
        <w:tc>
          <w:tcPr>
            <w:tcW w:w="2551" w:type="dxa"/>
          </w:tcPr>
          <w:p w:rsidR="00D642D8" w:rsidRPr="00D642D8" w:rsidRDefault="00D642D8" w:rsidP="00D642D8">
            <w:pPr>
              <w:widowControl w:val="0"/>
              <w:autoSpaceDE w:val="0"/>
              <w:autoSpaceDN w:val="0"/>
              <w:jc w:val="center"/>
            </w:pPr>
            <w:r w:rsidRPr="00D642D8">
              <w:t>цетиризин</w:t>
            </w:r>
          </w:p>
        </w:tc>
        <w:tc>
          <w:tcPr>
            <w:tcW w:w="2835" w:type="dxa"/>
          </w:tcPr>
          <w:p w:rsidR="00D642D8" w:rsidRPr="00D642D8" w:rsidRDefault="00D642D8" w:rsidP="00D642D8">
            <w:pPr>
              <w:widowControl w:val="0"/>
              <w:autoSpaceDE w:val="0"/>
              <w:autoSpaceDN w:val="0"/>
            </w:pPr>
            <w:r w:rsidRPr="00D642D8">
              <w:t>капли для приема внутрь;</w:t>
            </w:r>
          </w:p>
          <w:p w:rsidR="00D642D8" w:rsidRPr="00D642D8" w:rsidRDefault="00D642D8" w:rsidP="00D642D8">
            <w:pPr>
              <w:widowControl w:val="0"/>
              <w:autoSpaceDE w:val="0"/>
              <w:autoSpaceDN w:val="0"/>
            </w:pPr>
            <w:r w:rsidRPr="00D642D8">
              <w:t>раствор для приема внутрь;</w:t>
            </w:r>
          </w:p>
          <w:p w:rsidR="00D642D8" w:rsidRPr="00D642D8" w:rsidRDefault="00D642D8" w:rsidP="00D642D8">
            <w:pPr>
              <w:widowControl w:val="0"/>
              <w:autoSpaceDE w:val="0"/>
              <w:autoSpaceDN w:val="0"/>
            </w:pPr>
            <w:r w:rsidRPr="00D642D8">
              <w:t>сироп;</w:t>
            </w:r>
          </w:p>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R06AX</w:t>
            </w:r>
          </w:p>
        </w:tc>
        <w:tc>
          <w:tcPr>
            <w:tcW w:w="3616" w:type="dxa"/>
          </w:tcPr>
          <w:p w:rsidR="00D642D8" w:rsidRPr="00D642D8" w:rsidRDefault="00D642D8" w:rsidP="00D642D8">
            <w:pPr>
              <w:widowControl w:val="0"/>
              <w:autoSpaceDE w:val="0"/>
              <w:autoSpaceDN w:val="0"/>
            </w:pPr>
            <w:r w:rsidRPr="00D642D8">
              <w:t>другие антигистаминные средства системного действия</w:t>
            </w:r>
          </w:p>
        </w:tc>
        <w:tc>
          <w:tcPr>
            <w:tcW w:w="2551" w:type="dxa"/>
          </w:tcPr>
          <w:p w:rsidR="00D642D8" w:rsidRPr="00D642D8" w:rsidRDefault="00D642D8" w:rsidP="00D642D8">
            <w:pPr>
              <w:widowControl w:val="0"/>
              <w:autoSpaceDE w:val="0"/>
              <w:autoSpaceDN w:val="0"/>
              <w:jc w:val="center"/>
            </w:pPr>
            <w:r w:rsidRPr="00D642D8">
              <w:t>лоратадин</w:t>
            </w:r>
          </w:p>
        </w:tc>
        <w:tc>
          <w:tcPr>
            <w:tcW w:w="2835" w:type="dxa"/>
          </w:tcPr>
          <w:p w:rsidR="00D642D8" w:rsidRPr="00D642D8" w:rsidRDefault="00D642D8" w:rsidP="00D642D8">
            <w:pPr>
              <w:widowControl w:val="0"/>
              <w:autoSpaceDE w:val="0"/>
              <w:autoSpaceDN w:val="0"/>
            </w:pPr>
            <w:r w:rsidRPr="00D642D8">
              <w:t>сироп;</w:t>
            </w:r>
          </w:p>
          <w:p w:rsidR="00D642D8" w:rsidRPr="00D642D8" w:rsidRDefault="00D642D8" w:rsidP="00D642D8">
            <w:pPr>
              <w:widowControl w:val="0"/>
              <w:autoSpaceDE w:val="0"/>
              <w:autoSpaceDN w:val="0"/>
            </w:pPr>
            <w:r w:rsidRPr="00D642D8">
              <w:t>суспензия для приема внутрь;</w:t>
            </w:r>
          </w:p>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S</w:t>
            </w:r>
          </w:p>
        </w:tc>
        <w:tc>
          <w:tcPr>
            <w:tcW w:w="3616" w:type="dxa"/>
          </w:tcPr>
          <w:p w:rsidR="00D642D8" w:rsidRPr="00D642D8" w:rsidRDefault="00D642D8" w:rsidP="00D642D8">
            <w:pPr>
              <w:widowControl w:val="0"/>
              <w:autoSpaceDE w:val="0"/>
              <w:autoSpaceDN w:val="0"/>
            </w:pPr>
            <w:r w:rsidRPr="00D642D8">
              <w:t>органы чувств</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S01</w:t>
            </w:r>
          </w:p>
        </w:tc>
        <w:tc>
          <w:tcPr>
            <w:tcW w:w="3616" w:type="dxa"/>
          </w:tcPr>
          <w:p w:rsidR="00D642D8" w:rsidRPr="00D642D8" w:rsidRDefault="00D642D8" w:rsidP="00D642D8">
            <w:pPr>
              <w:widowControl w:val="0"/>
              <w:autoSpaceDE w:val="0"/>
              <w:autoSpaceDN w:val="0"/>
            </w:pPr>
            <w:r w:rsidRPr="00D642D8">
              <w:t>офтальмологические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S01A</w:t>
            </w:r>
          </w:p>
        </w:tc>
        <w:tc>
          <w:tcPr>
            <w:tcW w:w="3616" w:type="dxa"/>
          </w:tcPr>
          <w:p w:rsidR="00D642D8" w:rsidRPr="00D642D8" w:rsidRDefault="00D642D8" w:rsidP="00D642D8">
            <w:pPr>
              <w:widowControl w:val="0"/>
              <w:autoSpaceDE w:val="0"/>
              <w:autoSpaceDN w:val="0"/>
            </w:pPr>
            <w:r w:rsidRPr="00D642D8">
              <w:t>противомикробные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S01AA</w:t>
            </w:r>
          </w:p>
        </w:tc>
        <w:tc>
          <w:tcPr>
            <w:tcW w:w="3616" w:type="dxa"/>
          </w:tcPr>
          <w:p w:rsidR="00D642D8" w:rsidRPr="00D642D8" w:rsidRDefault="00D642D8" w:rsidP="00D642D8">
            <w:pPr>
              <w:widowControl w:val="0"/>
              <w:autoSpaceDE w:val="0"/>
              <w:autoSpaceDN w:val="0"/>
            </w:pPr>
            <w:r w:rsidRPr="00D642D8">
              <w:t>антибиотики</w:t>
            </w:r>
          </w:p>
        </w:tc>
        <w:tc>
          <w:tcPr>
            <w:tcW w:w="2551" w:type="dxa"/>
          </w:tcPr>
          <w:p w:rsidR="00D642D8" w:rsidRPr="00D642D8" w:rsidRDefault="00D642D8" w:rsidP="00D642D8">
            <w:pPr>
              <w:widowControl w:val="0"/>
              <w:autoSpaceDE w:val="0"/>
              <w:autoSpaceDN w:val="0"/>
              <w:jc w:val="center"/>
            </w:pPr>
            <w:r w:rsidRPr="00D642D8">
              <w:t>тетрациклин</w:t>
            </w:r>
          </w:p>
        </w:tc>
        <w:tc>
          <w:tcPr>
            <w:tcW w:w="2835" w:type="dxa"/>
          </w:tcPr>
          <w:p w:rsidR="00D642D8" w:rsidRPr="00D642D8" w:rsidRDefault="00D642D8" w:rsidP="00D642D8">
            <w:pPr>
              <w:widowControl w:val="0"/>
              <w:autoSpaceDE w:val="0"/>
              <w:autoSpaceDN w:val="0"/>
            </w:pPr>
            <w:r w:rsidRPr="00D642D8">
              <w:t>мазь глазная</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S01E</w:t>
            </w:r>
          </w:p>
        </w:tc>
        <w:tc>
          <w:tcPr>
            <w:tcW w:w="3616" w:type="dxa"/>
          </w:tcPr>
          <w:p w:rsidR="00D642D8" w:rsidRPr="00D642D8" w:rsidRDefault="00D642D8" w:rsidP="00D642D8">
            <w:pPr>
              <w:widowControl w:val="0"/>
              <w:autoSpaceDE w:val="0"/>
              <w:autoSpaceDN w:val="0"/>
            </w:pPr>
            <w:r w:rsidRPr="00D642D8">
              <w:t>противоглаукомные препараты и миотические средства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S01EB</w:t>
            </w:r>
          </w:p>
        </w:tc>
        <w:tc>
          <w:tcPr>
            <w:tcW w:w="3616" w:type="dxa"/>
          </w:tcPr>
          <w:p w:rsidR="00D642D8" w:rsidRPr="00D642D8" w:rsidRDefault="00D642D8" w:rsidP="00D642D8">
            <w:pPr>
              <w:widowControl w:val="0"/>
              <w:autoSpaceDE w:val="0"/>
              <w:autoSpaceDN w:val="0"/>
            </w:pPr>
            <w:r w:rsidRPr="00D642D8">
              <w:t>парасимпатомиметики</w:t>
            </w:r>
          </w:p>
        </w:tc>
        <w:tc>
          <w:tcPr>
            <w:tcW w:w="2551" w:type="dxa"/>
          </w:tcPr>
          <w:p w:rsidR="00D642D8" w:rsidRPr="00D642D8" w:rsidRDefault="00D642D8" w:rsidP="00D642D8">
            <w:pPr>
              <w:widowControl w:val="0"/>
              <w:autoSpaceDE w:val="0"/>
              <w:autoSpaceDN w:val="0"/>
              <w:jc w:val="center"/>
            </w:pPr>
            <w:r w:rsidRPr="00D642D8">
              <w:t>пилокарпин</w:t>
            </w:r>
          </w:p>
        </w:tc>
        <w:tc>
          <w:tcPr>
            <w:tcW w:w="2835" w:type="dxa"/>
          </w:tcPr>
          <w:p w:rsidR="00D642D8" w:rsidRPr="00D642D8" w:rsidRDefault="00D642D8" w:rsidP="00D642D8">
            <w:pPr>
              <w:widowControl w:val="0"/>
              <w:autoSpaceDE w:val="0"/>
              <w:autoSpaceDN w:val="0"/>
            </w:pPr>
            <w:r w:rsidRPr="00D642D8">
              <w:t>капли глазные</w:t>
            </w:r>
          </w:p>
        </w:tc>
      </w:tr>
      <w:tr w:rsidR="00D642D8" w:rsidRPr="00D642D8" w:rsidTr="00A23229">
        <w:tc>
          <w:tcPr>
            <w:tcW w:w="1266" w:type="dxa"/>
            <w:vMerge w:val="restart"/>
          </w:tcPr>
          <w:p w:rsidR="00D642D8" w:rsidRPr="00D642D8" w:rsidRDefault="00D642D8" w:rsidP="00D642D8">
            <w:pPr>
              <w:widowControl w:val="0"/>
              <w:autoSpaceDE w:val="0"/>
              <w:autoSpaceDN w:val="0"/>
              <w:jc w:val="center"/>
            </w:pPr>
            <w:r w:rsidRPr="00D642D8">
              <w:t>S01EC</w:t>
            </w:r>
          </w:p>
        </w:tc>
        <w:tc>
          <w:tcPr>
            <w:tcW w:w="3616" w:type="dxa"/>
            <w:vMerge w:val="restart"/>
          </w:tcPr>
          <w:p w:rsidR="00D642D8" w:rsidRPr="00D642D8" w:rsidRDefault="00D642D8" w:rsidP="00D642D8">
            <w:pPr>
              <w:widowControl w:val="0"/>
              <w:autoSpaceDE w:val="0"/>
              <w:autoSpaceDN w:val="0"/>
            </w:pPr>
            <w:r w:rsidRPr="00D642D8">
              <w:t>ингибиторы карбоангидразы</w:t>
            </w:r>
          </w:p>
        </w:tc>
        <w:tc>
          <w:tcPr>
            <w:tcW w:w="2551" w:type="dxa"/>
          </w:tcPr>
          <w:p w:rsidR="00D642D8" w:rsidRPr="00D642D8" w:rsidRDefault="00D642D8" w:rsidP="00D642D8">
            <w:pPr>
              <w:widowControl w:val="0"/>
              <w:autoSpaceDE w:val="0"/>
              <w:autoSpaceDN w:val="0"/>
              <w:jc w:val="center"/>
            </w:pPr>
            <w:r w:rsidRPr="00D642D8">
              <w:t>ацетазоламид</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дорзоламид</w:t>
            </w:r>
          </w:p>
        </w:tc>
        <w:tc>
          <w:tcPr>
            <w:tcW w:w="2835" w:type="dxa"/>
          </w:tcPr>
          <w:p w:rsidR="00D642D8" w:rsidRPr="00D642D8" w:rsidRDefault="00D642D8" w:rsidP="00D642D8">
            <w:pPr>
              <w:widowControl w:val="0"/>
              <w:autoSpaceDE w:val="0"/>
              <w:autoSpaceDN w:val="0"/>
              <w:jc w:val="both"/>
            </w:pPr>
            <w:r w:rsidRPr="00D642D8">
              <w:t>капли глазные</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S01ED</w:t>
            </w:r>
          </w:p>
        </w:tc>
        <w:tc>
          <w:tcPr>
            <w:tcW w:w="3616" w:type="dxa"/>
          </w:tcPr>
          <w:p w:rsidR="00D642D8" w:rsidRPr="00D642D8" w:rsidRDefault="00D642D8" w:rsidP="00D642D8">
            <w:pPr>
              <w:widowControl w:val="0"/>
              <w:autoSpaceDE w:val="0"/>
              <w:autoSpaceDN w:val="0"/>
            </w:pPr>
            <w:r w:rsidRPr="00D642D8">
              <w:t>бета-адреноблокаторы</w:t>
            </w:r>
          </w:p>
        </w:tc>
        <w:tc>
          <w:tcPr>
            <w:tcW w:w="2551" w:type="dxa"/>
          </w:tcPr>
          <w:p w:rsidR="00D642D8" w:rsidRPr="00D642D8" w:rsidRDefault="00D642D8" w:rsidP="00D642D8">
            <w:pPr>
              <w:widowControl w:val="0"/>
              <w:autoSpaceDE w:val="0"/>
              <w:autoSpaceDN w:val="0"/>
              <w:jc w:val="center"/>
            </w:pPr>
            <w:r w:rsidRPr="00D642D8">
              <w:t>тимолол</w:t>
            </w:r>
          </w:p>
        </w:tc>
        <w:tc>
          <w:tcPr>
            <w:tcW w:w="2835" w:type="dxa"/>
          </w:tcPr>
          <w:p w:rsidR="00D642D8" w:rsidRPr="00D642D8" w:rsidRDefault="00D642D8" w:rsidP="00D642D8">
            <w:pPr>
              <w:widowControl w:val="0"/>
              <w:autoSpaceDE w:val="0"/>
              <w:autoSpaceDN w:val="0"/>
            </w:pPr>
            <w:r w:rsidRPr="00D642D8">
              <w:t>капли глазные;</w:t>
            </w:r>
          </w:p>
          <w:p w:rsidR="00D642D8" w:rsidRPr="00D642D8" w:rsidRDefault="00D642D8" w:rsidP="00D642D8">
            <w:pPr>
              <w:widowControl w:val="0"/>
              <w:autoSpaceDE w:val="0"/>
              <w:autoSpaceDN w:val="0"/>
            </w:pPr>
            <w:r w:rsidRPr="00D642D8">
              <w:t>гель глазной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S01EX</w:t>
            </w:r>
          </w:p>
        </w:tc>
        <w:tc>
          <w:tcPr>
            <w:tcW w:w="3616" w:type="dxa"/>
          </w:tcPr>
          <w:p w:rsidR="00D642D8" w:rsidRPr="00D642D8" w:rsidRDefault="00D642D8" w:rsidP="00D642D8">
            <w:pPr>
              <w:widowControl w:val="0"/>
              <w:autoSpaceDE w:val="0"/>
              <w:autoSpaceDN w:val="0"/>
            </w:pPr>
            <w:r w:rsidRPr="00D642D8">
              <w:t>другие противоглаукомные препараты</w:t>
            </w:r>
          </w:p>
        </w:tc>
        <w:tc>
          <w:tcPr>
            <w:tcW w:w="2551" w:type="dxa"/>
          </w:tcPr>
          <w:p w:rsidR="00D642D8" w:rsidRPr="00D642D8" w:rsidRDefault="00D642D8" w:rsidP="00D642D8">
            <w:pPr>
              <w:widowControl w:val="0"/>
              <w:autoSpaceDE w:val="0"/>
              <w:autoSpaceDN w:val="0"/>
              <w:jc w:val="center"/>
            </w:pPr>
            <w:r w:rsidRPr="00D642D8">
              <w:t>бутиламиногидрокси-пропоксифеноксиметил-метилоксадиазол</w:t>
            </w:r>
          </w:p>
        </w:tc>
        <w:tc>
          <w:tcPr>
            <w:tcW w:w="2835" w:type="dxa"/>
          </w:tcPr>
          <w:p w:rsidR="00D642D8" w:rsidRPr="00D642D8" w:rsidRDefault="00D642D8" w:rsidP="00D642D8">
            <w:pPr>
              <w:widowControl w:val="0"/>
              <w:autoSpaceDE w:val="0"/>
              <w:autoSpaceDN w:val="0"/>
            </w:pPr>
            <w:r w:rsidRPr="00D642D8">
              <w:t>капли глазные</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S01F</w:t>
            </w:r>
          </w:p>
        </w:tc>
        <w:tc>
          <w:tcPr>
            <w:tcW w:w="3616" w:type="dxa"/>
          </w:tcPr>
          <w:p w:rsidR="00D642D8" w:rsidRPr="00D642D8" w:rsidRDefault="00D642D8" w:rsidP="00D642D8">
            <w:pPr>
              <w:widowControl w:val="0"/>
              <w:autoSpaceDE w:val="0"/>
              <w:autoSpaceDN w:val="0"/>
            </w:pPr>
            <w:r w:rsidRPr="00D642D8">
              <w:t>мидриатические и циклоплегические средства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S01FA</w:t>
            </w:r>
          </w:p>
        </w:tc>
        <w:tc>
          <w:tcPr>
            <w:tcW w:w="3616" w:type="dxa"/>
          </w:tcPr>
          <w:p w:rsidR="00D642D8" w:rsidRPr="00D642D8" w:rsidRDefault="00D642D8" w:rsidP="00D642D8">
            <w:pPr>
              <w:widowControl w:val="0"/>
              <w:autoSpaceDE w:val="0"/>
              <w:autoSpaceDN w:val="0"/>
            </w:pPr>
            <w:r w:rsidRPr="00D642D8">
              <w:t>антихолинэргические средства</w:t>
            </w:r>
          </w:p>
        </w:tc>
        <w:tc>
          <w:tcPr>
            <w:tcW w:w="2551" w:type="dxa"/>
          </w:tcPr>
          <w:p w:rsidR="00D642D8" w:rsidRPr="00D642D8" w:rsidRDefault="00D642D8" w:rsidP="00D642D8">
            <w:pPr>
              <w:widowControl w:val="0"/>
              <w:autoSpaceDE w:val="0"/>
              <w:autoSpaceDN w:val="0"/>
              <w:jc w:val="center"/>
            </w:pPr>
            <w:r w:rsidRPr="00D642D8">
              <w:t>тропикамид</w:t>
            </w:r>
          </w:p>
        </w:tc>
        <w:tc>
          <w:tcPr>
            <w:tcW w:w="2835" w:type="dxa"/>
          </w:tcPr>
          <w:p w:rsidR="00D642D8" w:rsidRPr="00D642D8" w:rsidRDefault="00D642D8" w:rsidP="00D642D8">
            <w:pPr>
              <w:widowControl w:val="0"/>
              <w:autoSpaceDE w:val="0"/>
              <w:autoSpaceDN w:val="0"/>
            </w:pPr>
            <w:r w:rsidRPr="00D642D8">
              <w:t>капли глазные</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S01K</w:t>
            </w:r>
          </w:p>
        </w:tc>
        <w:tc>
          <w:tcPr>
            <w:tcW w:w="3616" w:type="dxa"/>
          </w:tcPr>
          <w:p w:rsidR="00D642D8" w:rsidRPr="00D642D8" w:rsidRDefault="00D642D8" w:rsidP="00D642D8">
            <w:pPr>
              <w:widowControl w:val="0"/>
              <w:autoSpaceDE w:val="0"/>
              <w:autoSpaceDN w:val="0"/>
            </w:pPr>
            <w:r w:rsidRPr="00D642D8">
              <w:t>препараты, используемые при хирургических вмешательствах в офтальмологии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S01KA</w:t>
            </w:r>
          </w:p>
        </w:tc>
        <w:tc>
          <w:tcPr>
            <w:tcW w:w="3616" w:type="dxa"/>
          </w:tcPr>
          <w:p w:rsidR="00D642D8" w:rsidRPr="00D642D8" w:rsidRDefault="00D642D8" w:rsidP="00D642D8">
            <w:pPr>
              <w:widowControl w:val="0"/>
              <w:autoSpaceDE w:val="0"/>
              <w:autoSpaceDN w:val="0"/>
            </w:pPr>
            <w:r w:rsidRPr="00D642D8">
              <w:t>вязкоэластичные соединения</w:t>
            </w:r>
          </w:p>
        </w:tc>
        <w:tc>
          <w:tcPr>
            <w:tcW w:w="2551" w:type="dxa"/>
          </w:tcPr>
          <w:p w:rsidR="00D642D8" w:rsidRPr="00D642D8" w:rsidRDefault="00D642D8" w:rsidP="00D642D8">
            <w:pPr>
              <w:widowControl w:val="0"/>
              <w:autoSpaceDE w:val="0"/>
              <w:autoSpaceDN w:val="0"/>
              <w:jc w:val="center"/>
            </w:pPr>
            <w:r w:rsidRPr="00D642D8">
              <w:t>гипромеллоза</w:t>
            </w:r>
          </w:p>
        </w:tc>
        <w:tc>
          <w:tcPr>
            <w:tcW w:w="2835" w:type="dxa"/>
          </w:tcPr>
          <w:p w:rsidR="00D642D8" w:rsidRPr="00D642D8" w:rsidRDefault="00D642D8" w:rsidP="00D642D8">
            <w:pPr>
              <w:widowControl w:val="0"/>
              <w:autoSpaceDE w:val="0"/>
              <w:autoSpaceDN w:val="0"/>
            </w:pPr>
            <w:r w:rsidRPr="00D642D8">
              <w:t>капли глазные</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S02</w:t>
            </w:r>
          </w:p>
        </w:tc>
        <w:tc>
          <w:tcPr>
            <w:tcW w:w="3616" w:type="dxa"/>
          </w:tcPr>
          <w:p w:rsidR="00D642D8" w:rsidRPr="00D642D8" w:rsidRDefault="00D642D8" w:rsidP="00D642D8">
            <w:pPr>
              <w:widowControl w:val="0"/>
              <w:autoSpaceDE w:val="0"/>
              <w:autoSpaceDN w:val="0"/>
            </w:pPr>
            <w:r w:rsidRPr="00D642D8">
              <w:t>препараты для лечения заболеваний уха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S02A</w:t>
            </w:r>
          </w:p>
        </w:tc>
        <w:tc>
          <w:tcPr>
            <w:tcW w:w="3616" w:type="dxa"/>
          </w:tcPr>
          <w:p w:rsidR="00D642D8" w:rsidRPr="00D642D8" w:rsidRDefault="00D642D8" w:rsidP="00D642D8">
            <w:pPr>
              <w:widowControl w:val="0"/>
              <w:autoSpaceDE w:val="0"/>
              <w:autoSpaceDN w:val="0"/>
            </w:pPr>
            <w:r w:rsidRPr="00D642D8">
              <w:t>противомикробные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S02AA</w:t>
            </w:r>
          </w:p>
        </w:tc>
        <w:tc>
          <w:tcPr>
            <w:tcW w:w="3616" w:type="dxa"/>
          </w:tcPr>
          <w:p w:rsidR="00D642D8" w:rsidRPr="00D642D8" w:rsidRDefault="00D642D8" w:rsidP="00D642D8">
            <w:pPr>
              <w:widowControl w:val="0"/>
              <w:autoSpaceDE w:val="0"/>
              <w:autoSpaceDN w:val="0"/>
            </w:pPr>
            <w:r w:rsidRPr="00D642D8">
              <w:t>противомикробные препараты</w:t>
            </w:r>
          </w:p>
        </w:tc>
        <w:tc>
          <w:tcPr>
            <w:tcW w:w="2551" w:type="dxa"/>
          </w:tcPr>
          <w:p w:rsidR="00D642D8" w:rsidRPr="00D642D8" w:rsidRDefault="00D642D8" w:rsidP="00D642D8">
            <w:pPr>
              <w:widowControl w:val="0"/>
              <w:autoSpaceDE w:val="0"/>
              <w:autoSpaceDN w:val="0"/>
              <w:jc w:val="center"/>
            </w:pPr>
            <w:r w:rsidRPr="00D642D8">
              <w:t>рифамицин</w:t>
            </w:r>
          </w:p>
        </w:tc>
        <w:tc>
          <w:tcPr>
            <w:tcW w:w="2835" w:type="dxa"/>
          </w:tcPr>
          <w:p w:rsidR="00D642D8" w:rsidRPr="00D642D8" w:rsidRDefault="00D642D8" w:rsidP="00D642D8">
            <w:pPr>
              <w:widowControl w:val="0"/>
              <w:autoSpaceDE w:val="0"/>
              <w:autoSpaceDN w:val="0"/>
            </w:pPr>
            <w:r w:rsidRPr="00D642D8">
              <w:t>капли ушные</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V</w:t>
            </w:r>
          </w:p>
        </w:tc>
        <w:tc>
          <w:tcPr>
            <w:tcW w:w="3616" w:type="dxa"/>
          </w:tcPr>
          <w:p w:rsidR="00D642D8" w:rsidRPr="00D642D8" w:rsidRDefault="00D642D8" w:rsidP="00D642D8">
            <w:pPr>
              <w:widowControl w:val="0"/>
              <w:autoSpaceDE w:val="0"/>
              <w:autoSpaceDN w:val="0"/>
            </w:pPr>
            <w:r w:rsidRPr="00D642D8">
              <w:t>прочие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V03</w:t>
            </w:r>
          </w:p>
        </w:tc>
        <w:tc>
          <w:tcPr>
            <w:tcW w:w="3616" w:type="dxa"/>
          </w:tcPr>
          <w:p w:rsidR="00D642D8" w:rsidRPr="00D642D8" w:rsidRDefault="00D642D8" w:rsidP="00D642D8">
            <w:pPr>
              <w:widowControl w:val="0"/>
              <w:autoSpaceDE w:val="0"/>
              <w:autoSpaceDN w:val="0"/>
            </w:pPr>
            <w:r w:rsidRPr="00D642D8">
              <w:t>другие лечебные средства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V03A</w:t>
            </w:r>
          </w:p>
        </w:tc>
        <w:tc>
          <w:tcPr>
            <w:tcW w:w="3616" w:type="dxa"/>
          </w:tcPr>
          <w:p w:rsidR="00D642D8" w:rsidRPr="00D642D8" w:rsidRDefault="00D642D8" w:rsidP="00D642D8">
            <w:pPr>
              <w:widowControl w:val="0"/>
              <w:autoSpaceDE w:val="0"/>
              <w:autoSpaceDN w:val="0"/>
            </w:pPr>
            <w:r w:rsidRPr="00D642D8">
              <w:t>другие лечебные средства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V03AB</w:t>
            </w:r>
          </w:p>
        </w:tc>
        <w:tc>
          <w:tcPr>
            <w:tcW w:w="3616" w:type="dxa"/>
          </w:tcPr>
          <w:p w:rsidR="00D642D8" w:rsidRPr="00D642D8" w:rsidRDefault="00D642D8" w:rsidP="00D642D8">
            <w:pPr>
              <w:widowControl w:val="0"/>
              <w:autoSpaceDE w:val="0"/>
              <w:autoSpaceDN w:val="0"/>
            </w:pPr>
            <w:r w:rsidRPr="00D642D8">
              <w:t>антидоты</w:t>
            </w:r>
          </w:p>
        </w:tc>
        <w:tc>
          <w:tcPr>
            <w:tcW w:w="2551" w:type="dxa"/>
          </w:tcPr>
          <w:p w:rsidR="00D642D8" w:rsidRPr="00D642D8" w:rsidRDefault="00D642D8" w:rsidP="00D642D8">
            <w:pPr>
              <w:widowControl w:val="0"/>
              <w:autoSpaceDE w:val="0"/>
              <w:autoSpaceDN w:val="0"/>
              <w:jc w:val="center"/>
            </w:pPr>
            <w:r w:rsidRPr="00D642D8">
              <w:t xml:space="preserve">димеркаптопропансульфонат натрия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раствор для внутримышечного и подкожного введения</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V03AC</w:t>
            </w:r>
          </w:p>
        </w:tc>
        <w:tc>
          <w:tcPr>
            <w:tcW w:w="3616" w:type="dxa"/>
          </w:tcPr>
          <w:p w:rsidR="00D642D8" w:rsidRPr="00D642D8" w:rsidRDefault="00D642D8" w:rsidP="00D642D8">
            <w:pPr>
              <w:widowControl w:val="0"/>
              <w:autoSpaceDE w:val="0"/>
              <w:autoSpaceDN w:val="0"/>
            </w:pPr>
            <w:r w:rsidRPr="00D642D8">
              <w:t>железосвязывающие препараты</w:t>
            </w:r>
          </w:p>
        </w:tc>
        <w:tc>
          <w:tcPr>
            <w:tcW w:w="2551" w:type="dxa"/>
          </w:tcPr>
          <w:p w:rsidR="00D642D8" w:rsidRPr="00D642D8" w:rsidRDefault="00D642D8" w:rsidP="00D642D8">
            <w:pPr>
              <w:widowControl w:val="0"/>
              <w:autoSpaceDE w:val="0"/>
              <w:autoSpaceDN w:val="0"/>
              <w:jc w:val="center"/>
            </w:pPr>
            <w:r w:rsidRPr="00D642D8">
              <w:t>деферазирокс</w:t>
            </w:r>
          </w:p>
        </w:tc>
        <w:tc>
          <w:tcPr>
            <w:tcW w:w="2835" w:type="dxa"/>
          </w:tcPr>
          <w:p w:rsidR="00D642D8" w:rsidRPr="00D642D8" w:rsidRDefault="00D642D8" w:rsidP="00D642D8">
            <w:pPr>
              <w:widowControl w:val="0"/>
              <w:autoSpaceDE w:val="0"/>
              <w:autoSpaceDN w:val="0"/>
            </w:pPr>
            <w:r w:rsidRPr="00D642D8">
              <w:t>таблетки диспергируемые</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V03AF</w:t>
            </w:r>
          </w:p>
        </w:tc>
        <w:tc>
          <w:tcPr>
            <w:tcW w:w="3616" w:type="dxa"/>
          </w:tcPr>
          <w:p w:rsidR="00D642D8" w:rsidRPr="00D642D8" w:rsidRDefault="00D642D8" w:rsidP="00D642D8">
            <w:pPr>
              <w:widowControl w:val="0"/>
              <w:autoSpaceDE w:val="0"/>
              <w:autoSpaceDN w:val="0"/>
            </w:pPr>
            <w:r w:rsidRPr="00D642D8">
              <w:t>дезинтоксикационные препараты для противоопухолевой терапии</w:t>
            </w:r>
          </w:p>
        </w:tc>
        <w:tc>
          <w:tcPr>
            <w:tcW w:w="2551" w:type="dxa"/>
          </w:tcPr>
          <w:p w:rsidR="00D642D8" w:rsidRPr="00D642D8" w:rsidRDefault="00D642D8" w:rsidP="00D642D8">
            <w:pPr>
              <w:widowControl w:val="0"/>
              <w:autoSpaceDE w:val="0"/>
              <w:autoSpaceDN w:val="0"/>
              <w:jc w:val="center"/>
            </w:pPr>
            <w:r w:rsidRPr="00D642D8">
              <w:t>кальция фолинат</w:t>
            </w:r>
          </w:p>
        </w:tc>
        <w:tc>
          <w:tcPr>
            <w:tcW w:w="2835" w:type="dxa"/>
          </w:tcPr>
          <w:p w:rsidR="00D642D8" w:rsidRPr="00D642D8" w:rsidRDefault="00D642D8" w:rsidP="00D642D8">
            <w:pPr>
              <w:widowControl w:val="0"/>
              <w:autoSpaceDE w:val="0"/>
              <w:autoSpaceDN w:val="0"/>
            </w:pPr>
            <w:r w:rsidRPr="00D642D8">
              <w:t>капсулы</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V06</w:t>
            </w:r>
          </w:p>
        </w:tc>
        <w:tc>
          <w:tcPr>
            <w:tcW w:w="3616" w:type="dxa"/>
          </w:tcPr>
          <w:p w:rsidR="00D642D8" w:rsidRPr="00D642D8" w:rsidRDefault="00D642D8" w:rsidP="00D642D8">
            <w:pPr>
              <w:widowControl w:val="0"/>
              <w:autoSpaceDE w:val="0"/>
              <w:autoSpaceDN w:val="0"/>
            </w:pPr>
            <w:r w:rsidRPr="00D642D8">
              <w:t>лечебное питание</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V06D</w:t>
            </w:r>
          </w:p>
        </w:tc>
        <w:tc>
          <w:tcPr>
            <w:tcW w:w="3616" w:type="dxa"/>
          </w:tcPr>
          <w:p w:rsidR="00D642D8" w:rsidRPr="00D642D8" w:rsidRDefault="00D642D8" w:rsidP="00D642D8">
            <w:pPr>
              <w:widowControl w:val="0"/>
              <w:autoSpaceDE w:val="0"/>
              <w:autoSpaceDN w:val="0"/>
            </w:pPr>
            <w:r w:rsidRPr="00D642D8">
              <w:t>другие продукты лечебного питания</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V06DD</w:t>
            </w:r>
          </w:p>
        </w:tc>
        <w:tc>
          <w:tcPr>
            <w:tcW w:w="3616" w:type="dxa"/>
          </w:tcPr>
          <w:p w:rsidR="00D642D8" w:rsidRPr="00D642D8" w:rsidRDefault="00D642D8" w:rsidP="00D642D8">
            <w:pPr>
              <w:widowControl w:val="0"/>
              <w:autoSpaceDE w:val="0"/>
              <w:autoSpaceDN w:val="0"/>
            </w:pPr>
            <w:r w:rsidRPr="00D642D8">
              <w:t>аминокислоты, включая комбинации с полипептидами</w:t>
            </w:r>
          </w:p>
        </w:tc>
        <w:tc>
          <w:tcPr>
            <w:tcW w:w="2551" w:type="dxa"/>
          </w:tcPr>
          <w:p w:rsidR="00D642D8" w:rsidRPr="00D642D8" w:rsidRDefault="00D642D8" w:rsidP="00D642D8">
            <w:pPr>
              <w:widowControl w:val="0"/>
              <w:autoSpaceDE w:val="0"/>
              <w:autoSpaceDN w:val="0"/>
              <w:jc w:val="center"/>
            </w:pPr>
            <w:r w:rsidRPr="00D642D8">
              <w:t>кетоаналоги аминокислот</w:t>
            </w:r>
          </w:p>
        </w:tc>
        <w:tc>
          <w:tcPr>
            <w:tcW w:w="2835" w:type="dxa"/>
          </w:tcPr>
          <w:p w:rsidR="00D642D8" w:rsidRPr="00D642D8" w:rsidRDefault="00D642D8" w:rsidP="00D642D8">
            <w:pPr>
              <w:widowControl w:val="0"/>
              <w:autoSpaceDE w:val="0"/>
              <w:autoSpaceDN w:val="0"/>
            </w:pPr>
            <w:r w:rsidRPr="00D642D8">
              <w:t>таблетки, покрытые пленочной оболочкой</w:t>
            </w:r>
          </w:p>
        </w:tc>
      </w:tr>
    </w:tbl>
    <w:p w:rsidR="00D642D8" w:rsidRPr="00D642D8" w:rsidRDefault="00D642D8" w:rsidP="00D642D8">
      <w:pPr>
        <w:spacing w:after="200"/>
        <w:rPr>
          <w:rFonts w:ascii="Calibri" w:eastAsia="Calibri" w:hAnsi="Calibri"/>
          <w:sz w:val="22"/>
          <w:szCs w:val="22"/>
        </w:rPr>
      </w:pPr>
    </w:p>
    <w:p w:rsidR="00D642D8" w:rsidRPr="00D642D8" w:rsidRDefault="00D642D8" w:rsidP="00D642D8">
      <w:pPr>
        <w:widowControl w:val="0"/>
        <w:autoSpaceDE w:val="0"/>
        <w:autoSpaceDN w:val="0"/>
        <w:adjustRightInd w:val="0"/>
        <w:spacing w:after="200"/>
        <w:jc w:val="both"/>
        <w:rPr>
          <w:rFonts w:eastAsia="Calibri"/>
        </w:rPr>
      </w:pPr>
      <w:r w:rsidRPr="00D642D8">
        <w:rPr>
          <w:rFonts w:eastAsia="Calibri"/>
        </w:rPr>
        <w:t>Лекарственные препараты аптечного изготовления.</w:t>
      </w:r>
    </w:p>
    <w:p w:rsidR="00D642D8" w:rsidRPr="00D642D8" w:rsidRDefault="00D642D8" w:rsidP="00D642D8">
      <w:pPr>
        <w:widowControl w:val="0"/>
        <w:autoSpaceDE w:val="0"/>
        <w:autoSpaceDN w:val="0"/>
        <w:adjustRightInd w:val="0"/>
        <w:spacing w:after="200"/>
        <w:jc w:val="both"/>
        <w:rPr>
          <w:rFonts w:eastAsia="Calibri"/>
        </w:rPr>
      </w:pPr>
      <w:r w:rsidRPr="00D642D8">
        <w:rPr>
          <w:rFonts w:eastAsia="Calibri"/>
        </w:rPr>
        <w:t xml:space="preserve">&lt;1&gt; Перечень групп населения и категорий заболеваний установлен </w:t>
      </w:r>
      <w:hyperlink r:id="rId32" w:history="1">
        <w:r w:rsidRPr="00D642D8">
          <w:rPr>
            <w:rFonts w:eastAsia="Calibri"/>
            <w:color w:val="0000FF"/>
            <w:u w:val="single"/>
          </w:rPr>
          <w:t>постановлением</w:t>
        </w:r>
      </w:hyperlink>
      <w:r w:rsidRPr="00D642D8">
        <w:rPr>
          <w:rFonts w:eastAsia="Calibri"/>
        </w:rPr>
        <w:t xml:space="preserve"> Правительства Российской Федерации от 30.07.1994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(в ред. постановлений Правительства Российской Федерации от 10.07.1995 № 685, от 27.12.1997 № 1629, от 03.08.1998 № 882, от 05.04.1999 № 374, от 21.09.2000 № 707, от 14.02.2002 № 103, с изм., внесенными постановлением Правительства Российской Федерации от 29.03.1999 № 347).</w:t>
      </w:r>
    </w:p>
    <w:p w:rsidR="00D642D8" w:rsidRPr="00D642D8" w:rsidRDefault="00D642D8" w:rsidP="00D642D8">
      <w:pPr>
        <w:widowControl w:val="0"/>
        <w:autoSpaceDE w:val="0"/>
        <w:autoSpaceDN w:val="0"/>
        <w:adjustRightInd w:val="0"/>
        <w:spacing w:after="200"/>
        <w:jc w:val="both"/>
        <w:rPr>
          <w:rFonts w:eastAsia="Calibri"/>
        </w:rPr>
      </w:pPr>
      <w:r w:rsidRPr="00D642D8">
        <w:rPr>
          <w:rFonts w:eastAsia="Calibri"/>
        </w:rPr>
        <w:t>&lt;*&gt; Лекарственные препараты, назначаемые по решению врачебной комиссии медицинской организации.</w:t>
      </w:r>
    </w:p>
    <w:p w:rsidR="00D642D8" w:rsidRPr="00D642D8" w:rsidRDefault="00D642D8" w:rsidP="00D642D8">
      <w:pPr>
        <w:spacing w:after="200"/>
        <w:jc w:val="both"/>
        <w:rPr>
          <w:rFonts w:eastAsia="Calibri"/>
        </w:rPr>
      </w:pPr>
      <w:r w:rsidRPr="00D642D8">
        <w:rPr>
          <w:rFonts w:eastAsia="Calibri"/>
        </w:rPr>
        <w:t xml:space="preserve">  &lt;**&gt; Лекарственные препараты, назначаемые по решению врачебных комиссий ГБУЗ КО «Калужская областная клиническая больница», ГБУЗ КО «Калужская областная клиническая детская больница», ГБУЗ КО «Калужский областной клинический онкологический диспансер», ГБУЗ КО «Калужская областная психиатрическая больница</w:t>
      </w:r>
      <w:r w:rsidR="00731D5C">
        <w:rPr>
          <w:rFonts w:eastAsia="Calibri"/>
        </w:rPr>
        <w:t xml:space="preserve"> имени А.Е. Лифшица</w:t>
      </w:r>
      <w:r w:rsidRPr="00D642D8">
        <w:rPr>
          <w:rFonts w:eastAsia="Calibri"/>
        </w:rPr>
        <w:t xml:space="preserve">» в соответствии с профилем медицинских организаций. </w:t>
      </w:r>
    </w:p>
    <w:p w:rsidR="00D642D8" w:rsidRPr="00D642D8" w:rsidRDefault="00D642D8" w:rsidP="00D642D8">
      <w:pPr>
        <w:spacing w:after="200"/>
        <w:jc w:val="both"/>
        <w:rPr>
          <w:rFonts w:eastAsia="Calibri"/>
        </w:rPr>
      </w:pPr>
      <w:r w:rsidRPr="00D642D8">
        <w:rPr>
          <w:rFonts w:eastAsia="Calibri"/>
        </w:rPr>
        <w:t xml:space="preserve">             Решение о назначении лекарственных препаратов, не включенных в Перечень, но рекомендованных федеральными медицинскими организациями, принимается врачебными комиссиями ГБУЗ КО «Калужская областная клиническая больница», ГБУЗ КО «Областная клиническая детская больница», ГБУЗ КО «Калужский областной клинический онкологический диспансер», ГБУЗ КО «Калужский областной клинический  кожно-венерологический диспансер», ГБУЗ КО «Калужская областная психиатрическая больница</w:t>
      </w:r>
      <w:r w:rsidR="00731D5C">
        <w:rPr>
          <w:rFonts w:eastAsia="Calibri"/>
        </w:rPr>
        <w:t xml:space="preserve"> имени А.Е. Лифшица</w:t>
      </w:r>
      <w:r w:rsidRPr="00D642D8">
        <w:rPr>
          <w:rFonts w:eastAsia="Calibri"/>
        </w:rPr>
        <w:t>»  в соответствии с профилем медицинских организаций.</w:t>
      </w:r>
    </w:p>
    <w:p w:rsidR="00023C87" w:rsidRPr="00C46C36" w:rsidRDefault="00023C87" w:rsidP="00023C87">
      <w:pPr>
        <w:autoSpaceDE w:val="0"/>
        <w:autoSpaceDN w:val="0"/>
        <w:adjustRightInd w:val="0"/>
        <w:jc w:val="both"/>
      </w:pPr>
    </w:p>
    <w:p w:rsidR="001E0B18" w:rsidRDefault="001E0B18" w:rsidP="001E0B18">
      <w:pPr>
        <w:autoSpaceDE w:val="0"/>
        <w:autoSpaceDN w:val="0"/>
        <w:adjustRightInd w:val="0"/>
        <w:jc w:val="center"/>
        <w:outlineLvl w:val="1"/>
        <w:rPr>
          <w:b/>
        </w:rPr>
      </w:pPr>
      <w:r>
        <w:rPr>
          <w:b/>
        </w:rPr>
        <w:t>X</w:t>
      </w:r>
      <w:r>
        <w:rPr>
          <w:b/>
          <w:lang w:val="en-US"/>
        </w:rPr>
        <w:t>I</w:t>
      </w:r>
      <w:r>
        <w:rPr>
          <w:b/>
        </w:rPr>
        <w:t xml:space="preserve">. Перечень лекарственных препаратов, </w:t>
      </w:r>
    </w:p>
    <w:p w:rsidR="001E0B18" w:rsidRDefault="001E0B18" w:rsidP="001E0B18">
      <w:pPr>
        <w:autoSpaceDE w:val="0"/>
        <w:autoSpaceDN w:val="0"/>
        <w:adjustRightInd w:val="0"/>
        <w:jc w:val="center"/>
        <w:rPr>
          <w:b/>
        </w:rPr>
      </w:pPr>
      <w:r>
        <w:rPr>
          <w:b/>
        </w:rPr>
        <w:t>медицинских изделий и расходных материалов, применяемых</w:t>
      </w:r>
    </w:p>
    <w:p w:rsidR="001E0B18" w:rsidRDefault="001E0B18" w:rsidP="001E0B18">
      <w:pPr>
        <w:autoSpaceDE w:val="0"/>
        <w:autoSpaceDN w:val="0"/>
        <w:adjustRightInd w:val="0"/>
        <w:jc w:val="center"/>
        <w:rPr>
          <w:b/>
        </w:rPr>
      </w:pPr>
      <w:r>
        <w:rPr>
          <w:b/>
        </w:rPr>
        <w:t>для оказания амбулаторной стоматологической помощи</w:t>
      </w:r>
    </w:p>
    <w:p w:rsidR="001E0B18" w:rsidRDefault="001E0B18" w:rsidP="001E0B18">
      <w:pPr>
        <w:autoSpaceDE w:val="0"/>
        <w:autoSpaceDN w:val="0"/>
        <w:adjustRightInd w:val="0"/>
        <w:jc w:val="both"/>
        <w:rPr>
          <w:b/>
        </w:rPr>
      </w:pPr>
    </w:p>
    <w:p w:rsidR="001E0B18" w:rsidRDefault="001E0B18" w:rsidP="001E0B18">
      <w:pPr>
        <w:autoSpaceDE w:val="0"/>
        <w:autoSpaceDN w:val="0"/>
        <w:adjustRightInd w:val="0"/>
        <w:ind w:firstLine="540"/>
        <w:jc w:val="both"/>
      </w:pPr>
      <w:r>
        <w:t>1. Пломбировочные материалы отечественные (в т</w:t>
      </w:r>
      <w:r w:rsidR="001F40D9">
        <w:t>ом числе</w:t>
      </w:r>
      <w:r>
        <w:t xml:space="preserve"> временные повязки, силикофосфатные цементы, стеклоиномерные цементы, фосфатцементы, амальгама, композитные материалы, силикатные цементы, герметики, лечебные пасты, содержащие кальций).</w:t>
      </w:r>
    </w:p>
    <w:p w:rsidR="001E0B18" w:rsidRDefault="001E0B18" w:rsidP="001E0B18">
      <w:pPr>
        <w:autoSpaceDE w:val="0"/>
        <w:autoSpaceDN w:val="0"/>
        <w:adjustRightInd w:val="0"/>
        <w:ind w:firstLine="540"/>
        <w:jc w:val="both"/>
      </w:pPr>
      <w:r>
        <w:t xml:space="preserve">2. Препараты для обработки кариозных полостей и корневых каналов, в </w:t>
      </w:r>
      <w:r w:rsidR="001F40D9">
        <w:t>том числе</w:t>
      </w:r>
      <w:r>
        <w:t xml:space="preserve"> для расширения каналов, распломбировки корневых каналов.</w:t>
      </w:r>
    </w:p>
    <w:p w:rsidR="001E0B18" w:rsidRDefault="001E0B18" w:rsidP="001E0B18">
      <w:pPr>
        <w:autoSpaceDE w:val="0"/>
        <w:autoSpaceDN w:val="0"/>
        <w:adjustRightInd w:val="0"/>
        <w:ind w:firstLine="540"/>
        <w:jc w:val="both"/>
      </w:pPr>
      <w:r>
        <w:t>3. Средства для полировки.</w:t>
      </w:r>
    </w:p>
    <w:p w:rsidR="001E0B18" w:rsidRDefault="001E0B18" w:rsidP="001E0B18">
      <w:pPr>
        <w:autoSpaceDE w:val="0"/>
        <w:autoSpaceDN w:val="0"/>
        <w:adjustRightInd w:val="0"/>
        <w:ind w:firstLine="540"/>
        <w:jc w:val="both"/>
      </w:pPr>
      <w:r>
        <w:t>4. Материалы для пломбирования корневых каналов (отечественные).</w:t>
      </w:r>
    </w:p>
    <w:p w:rsidR="001E0B18" w:rsidRDefault="001E0B18" w:rsidP="001E0B18">
      <w:pPr>
        <w:autoSpaceDE w:val="0"/>
        <w:autoSpaceDN w:val="0"/>
        <w:adjustRightInd w:val="0"/>
        <w:ind w:firstLine="540"/>
        <w:jc w:val="both"/>
      </w:pPr>
      <w:r>
        <w:t>5. Стоматологические наконечники (прямые, угловые, турбинные).</w:t>
      </w:r>
    </w:p>
    <w:p w:rsidR="001E0B18" w:rsidRDefault="001E0B18" w:rsidP="001E0B18">
      <w:pPr>
        <w:autoSpaceDE w:val="0"/>
        <w:autoSpaceDN w:val="0"/>
        <w:adjustRightInd w:val="0"/>
        <w:ind w:firstLine="540"/>
        <w:jc w:val="both"/>
      </w:pPr>
      <w:r>
        <w:t>6. Девитализирующая паста (мышьяковистая и параформальдегидная).</w:t>
      </w:r>
    </w:p>
    <w:p w:rsidR="001E0B18" w:rsidRDefault="001E0B18" w:rsidP="001E0B18">
      <w:pPr>
        <w:autoSpaceDE w:val="0"/>
        <w:autoSpaceDN w:val="0"/>
        <w:adjustRightInd w:val="0"/>
        <w:ind w:firstLine="540"/>
        <w:jc w:val="both"/>
      </w:pPr>
      <w:r>
        <w:t>7. Медикаменты для формирования аптечки для оказания неотложной помощи и аптечки Ф 50.</w:t>
      </w:r>
    </w:p>
    <w:p w:rsidR="001E0B18" w:rsidRDefault="001E0B18" w:rsidP="001E0B18">
      <w:pPr>
        <w:autoSpaceDE w:val="0"/>
        <w:autoSpaceDN w:val="0"/>
        <w:adjustRightInd w:val="0"/>
        <w:ind w:firstLine="540"/>
        <w:jc w:val="both"/>
      </w:pPr>
      <w:r>
        <w:t>8. Лекарственные средства, применяемые при лечении заболеваний слизистой оболочки полости рта.</w:t>
      </w:r>
    </w:p>
    <w:p w:rsidR="001E0B18" w:rsidRDefault="001E0B18" w:rsidP="001E0B18">
      <w:pPr>
        <w:autoSpaceDE w:val="0"/>
        <w:autoSpaceDN w:val="0"/>
        <w:adjustRightInd w:val="0"/>
        <w:ind w:firstLine="540"/>
        <w:jc w:val="both"/>
      </w:pPr>
      <w:r>
        <w:t>9. Лекарственные средства, применяемые при физиотерапевтическом лечении зубов и слизистой оболочки полости рта.</w:t>
      </w:r>
    </w:p>
    <w:p w:rsidR="001E0B18" w:rsidRDefault="001E0B18" w:rsidP="001E0B18">
      <w:pPr>
        <w:ind w:firstLine="540"/>
      </w:pPr>
      <w:r>
        <w:t>10. Лекарственные средства применяемые на хирургическом приеме (в том числе гемостатические средства, средства для остеогенеза).</w:t>
      </w:r>
    </w:p>
    <w:p w:rsidR="001E0B18" w:rsidRDefault="001E0B18" w:rsidP="001E0B18">
      <w:pPr>
        <w:autoSpaceDE w:val="0"/>
        <w:autoSpaceDN w:val="0"/>
        <w:adjustRightInd w:val="0"/>
        <w:ind w:firstLine="540"/>
        <w:jc w:val="both"/>
      </w:pPr>
      <w:r>
        <w:t>11. Лекарственные средства для местной анестезии (лидокаин, тримекаин).</w:t>
      </w:r>
    </w:p>
    <w:p w:rsidR="001E0B18" w:rsidRDefault="001E0B18" w:rsidP="001E0B18">
      <w:pPr>
        <w:autoSpaceDE w:val="0"/>
        <w:autoSpaceDN w:val="0"/>
        <w:adjustRightInd w:val="0"/>
        <w:ind w:firstLine="540"/>
        <w:jc w:val="both"/>
      </w:pPr>
      <w:r>
        <w:t>12. Одноразовые шприцы и иглы к ним (2 мл, 5 мл, 10 мл, инсулиновые).</w:t>
      </w:r>
    </w:p>
    <w:p w:rsidR="001E0B18" w:rsidRDefault="001E0B18" w:rsidP="001E0B18">
      <w:pPr>
        <w:autoSpaceDE w:val="0"/>
        <w:autoSpaceDN w:val="0"/>
        <w:adjustRightInd w:val="0"/>
        <w:ind w:firstLine="540"/>
        <w:jc w:val="both"/>
      </w:pPr>
      <w:r>
        <w:t>13. Рентгеновская пленка для внутриротовых снимков и растворы для ручной и машинной проявки рентгеновской пленки (1 снимок - диагностический, 1 снимок - контрольный на 1 зуб).</w:t>
      </w:r>
    </w:p>
    <w:p w:rsidR="001E0B18" w:rsidRDefault="001E0B18" w:rsidP="001E0B18">
      <w:pPr>
        <w:autoSpaceDE w:val="0"/>
        <w:autoSpaceDN w:val="0"/>
        <w:adjustRightInd w:val="0"/>
        <w:ind w:firstLine="540"/>
        <w:jc w:val="both"/>
      </w:pPr>
      <w:r>
        <w:t>14. Перевязочный материал (марля, вата, бинты, салфетки, лейкопластырь).</w:t>
      </w:r>
    </w:p>
    <w:p w:rsidR="001E0B18" w:rsidRDefault="001E0B18" w:rsidP="001E0B18">
      <w:pPr>
        <w:autoSpaceDE w:val="0"/>
        <w:autoSpaceDN w:val="0"/>
        <w:adjustRightInd w:val="0"/>
        <w:ind w:firstLine="540"/>
        <w:jc w:val="both"/>
      </w:pPr>
      <w:r>
        <w:t>15. Шовный материал и иглы.</w:t>
      </w:r>
    </w:p>
    <w:p w:rsidR="001E0B18" w:rsidRDefault="001E0B18" w:rsidP="001E0B18">
      <w:pPr>
        <w:autoSpaceDE w:val="0"/>
        <w:autoSpaceDN w:val="0"/>
        <w:adjustRightInd w:val="0"/>
        <w:ind w:firstLine="540"/>
        <w:jc w:val="both"/>
      </w:pPr>
      <w:r>
        <w:t>16. Лезвия, скальпели одноразовые.</w:t>
      </w:r>
    </w:p>
    <w:p w:rsidR="001E0B18" w:rsidRDefault="001E0B18" w:rsidP="001E0B18">
      <w:pPr>
        <w:autoSpaceDE w:val="0"/>
        <w:autoSpaceDN w:val="0"/>
        <w:adjustRightInd w:val="0"/>
        <w:ind w:firstLine="540"/>
        <w:jc w:val="both"/>
      </w:pPr>
      <w:r>
        <w:t>17. Перчатки смотровые текстурированные импортные, хирургические стерильные.</w:t>
      </w:r>
    </w:p>
    <w:p w:rsidR="001E0B18" w:rsidRDefault="001E0B18" w:rsidP="001E0B18">
      <w:pPr>
        <w:autoSpaceDE w:val="0"/>
        <w:autoSpaceDN w:val="0"/>
        <w:adjustRightInd w:val="0"/>
        <w:ind w:firstLine="540"/>
        <w:jc w:val="both"/>
      </w:pPr>
      <w:r>
        <w:t>18. Дополнительные приспособления для постановки пломб (разделительные полоски, матрицы, матрицедержатели, артикуляционная бумага, клинья, штрипсы, слюноотсосы и др.).</w:t>
      </w:r>
    </w:p>
    <w:p w:rsidR="001E0B18" w:rsidRDefault="001E0B18" w:rsidP="001E0B18">
      <w:pPr>
        <w:autoSpaceDE w:val="0"/>
        <w:autoSpaceDN w:val="0"/>
        <w:adjustRightInd w:val="0"/>
        <w:ind w:firstLine="540"/>
        <w:jc w:val="both"/>
      </w:pPr>
      <w:r>
        <w:t>19. Растворы для ремотерапии отечественные, фторлак отечественный.</w:t>
      </w:r>
    </w:p>
    <w:p w:rsidR="001E0B18" w:rsidRDefault="001E0B18" w:rsidP="001E0B18">
      <w:pPr>
        <w:autoSpaceDE w:val="0"/>
        <w:autoSpaceDN w:val="0"/>
        <w:adjustRightInd w:val="0"/>
        <w:ind w:firstLine="540"/>
        <w:jc w:val="both"/>
      </w:pPr>
      <w:r>
        <w:t xml:space="preserve">20. Средства для стерилизации, дезинфекции и очистки (в </w:t>
      </w:r>
      <w:r w:rsidR="001F40D9">
        <w:t>том числе</w:t>
      </w:r>
      <w:r>
        <w:t xml:space="preserve"> предстерилизационной), антибактериальные и антисептические средства, упаковочный материал (крепированная бумага, пакеты), средства для дезинфекции и гигиенической обработки рук, емкости для обработки инструментария.</w:t>
      </w:r>
    </w:p>
    <w:p w:rsidR="001E0B18" w:rsidRDefault="001E0B18" w:rsidP="001E0B18">
      <w:pPr>
        <w:autoSpaceDE w:val="0"/>
        <w:autoSpaceDN w:val="0"/>
        <w:adjustRightInd w:val="0"/>
        <w:ind w:firstLine="540"/>
        <w:jc w:val="both"/>
      </w:pPr>
      <w:r>
        <w:t>21. Средства для контроля стерилизации (индикаторы, тест-полоски).</w:t>
      </w:r>
    </w:p>
    <w:p w:rsidR="001E0B18" w:rsidRDefault="001E0B18" w:rsidP="001E0B18">
      <w:pPr>
        <w:autoSpaceDE w:val="0"/>
        <w:autoSpaceDN w:val="0"/>
        <w:adjustRightInd w:val="0"/>
        <w:ind w:firstLine="540"/>
        <w:jc w:val="both"/>
      </w:pPr>
      <w:r>
        <w:t>22. Боры.</w:t>
      </w:r>
    </w:p>
    <w:p w:rsidR="001E0B18" w:rsidRDefault="001E0B18" w:rsidP="001E0B18">
      <w:pPr>
        <w:autoSpaceDE w:val="0"/>
        <w:autoSpaceDN w:val="0"/>
        <w:adjustRightInd w:val="0"/>
        <w:ind w:firstLine="540"/>
        <w:jc w:val="both"/>
      </w:pPr>
      <w:r>
        <w:t>23.Эндодонтические инструменты.</w:t>
      </w:r>
    </w:p>
    <w:p w:rsidR="001E0B18" w:rsidRDefault="001E0B18" w:rsidP="001E0B18">
      <w:pPr>
        <w:autoSpaceDE w:val="0"/>
        <w:autoSpaceDN w:val="0"/>
        <w:adjustRightInd w:val="0"/>
        <w:ind w:firstLine="540"/>
        <w:jc w:val="both"/>
      </w:pPr>
      <w:r>
        <w:t>24. Маски стерильные и нестерильные.</w:t>
      </w:r>
    </w:p>
    <w:p w:rsidR="001E0B18" w:rsidRDefault="001E0B18" w:rsidP="001E0B18">
      <w:pPr>
        <w:autoSpaceDE w:val="0"/>
        <w:autoSpaceDN w:val="0"/>
        <w:adjustRightInd w:val="0"/>
        <w:ind w:firstLine="540"/>
        <w:jc w:val="both"/>
      </w:pPr>
      <w:r>
        <w:t>25. Стоматологический инструмент (в т</w:t>
      </w:r>
      <w:r w:rsidR="001F40D9">
        <w:t>ом числе</w:t>
      </w:r>
      <w:r>
        <w:t xml:space="preserve"> гладилки, экскаваторы, шпатели, пинцеты, зонды, зеркала стоматологические, гладилки-штопферы, ложки, крючки, инструменты для снятия твердых зубных отложений ручные и машинные и др.).</w:t>
      </w:r>
    </w:p>
    <w:p w:rsidR="001E0B18" w:rsidRDefault="001E0B18" w:rsidP="001E0B18">
      <w:pPr>
        <w:tabs>
          <w:tab w:val="left" w:pos="993"/>
        </w:tabs>
        <w:autoSpaceDE w:val="0"/>
        <w:autoSpaceDN w:val="0"/>
        <w:adjustRightInd w:val="0"/>
        <w:ind w:firstLine="540"/>
        <w:jc w:val="both"/>
      </w:pPr>
      <w:r>
        <w:t>26. Стоматологический инструментарий для хирургического приема (в т</w:t>
      </w:r>
      <w:r w:rsidR="001F40D9">
        <w:t>ом числе</w:t>
      </w:r>
      <w:r>
        <w:t xml:space="preserve"> щипцы, элеваторы, долота, кюретажные ложки, ножницы и др.).</w:t>
      </w:r>
    </w:p>
    <w:p w:rsidR="001E0B18" w:rsidRDefault="001E0B18" w:rsidP="001E0B18">
      <w:pPr>
        <w:autoSpaceDE w:val="0"/>
        <w:autoSpaceDN w:val="0"/>
        <w:adjustRightInd w:val="0"/>
        <w:ind w:firstLine="540"/>
        <w:jc w:val="both"/>
      </w:pPr>
      <w:r>
        <w:t>27. Фрезы, шлифовальные головки, полировочные диски, щетки  и другие вспомогательные вращающиеся инструменты.</w:t>
      </w:r>
    </w:p>
    <w:p w:rsidR="001E0B18" w:rsidRDefault="001E0B18" w:rsidP="001E0B18">
      <w:pPr>
        <w:autoSpaceDE w:val="0"/>
        <w:autoSpaceDN w:val="0"/>
        <w:adjustRightInd w:val="0"/>
        <w:ind w:firstLine="540"/>
        <w:jc w:val="both"/>
      </w:pPr>
      <w:r>
        <w:t>28. Чашки Петри, биксы, стекло для замешивания, пипетки.</w:t>
      </w:r>
    </w:p>
    <w:p w:rsidR="001E0B18" w:rsidRDefault="001E0B18" w:rsidP="001E0B18">
      <w:pPr>
        <w:autoSpaceDE w:val="0"/>
        <w:autoSpaceDN w:val="0"/>
        <w:adjustRightInd w:val="0"/>
        <w:ind w:firstLine="540"/>
        <w:jc w:val="both"/>
      </w:pPr>
      <w:r>
        <w:t>29. Лотки для инструментов.</w:t>
      </w:r>
    </w:p>
    <w:p w:rsidR="001E0B18" w:rsidRDefault="001E0B18" w:rsidP="001E0B18">
      <w:pPr>
        <w:autoSpaceDE w:val="0"/>
        <w:autoSpaceDN w:val="0"/>
        <w:adjustRightInd w:val="0"/>
        <w:ind w:firstLine="540"/>
        <w:jc w:val="both"/>
      </w:pPr>
      <w:r>
        <w:t>30. Тонометр.</w:t>
      </w:r>
    </w:p>
    <w:p w:rsidR="001E0B18" w:rsidRDefault="001E0B18" w:rsidP="001E0B18">
      <w:pPr>
        <w:autoSpaceDE w:val="0"/>
        <w:autoSpaceDN w:val="0"/>
        <w:adjustRightInd w:val="0"/>
        <w:ind w:firstLine="540"/>
        <w:jc w:val="both"/>
      </w:pPr>
      <w:r>
        <w:t>31. Термометр.</w:t>
      </w:r>
    </w:p>
    <w:p w:rsidR="000C1902" w:rsidRDefault="001E0B18" w:rsidP="008A1ABB">
      <w:pPr>
        <w:jc w:val="both"/>
        <w:rPr>
          <w:sz w:val="24"/>
          <w:szCs w:val="24"/>
        </w:rPr>
      </w:pPr>
      <w:r>
        <w:rPr>
          <w:sz w:val="24"/>
          <w:szCs w:val="24"/>
        </w:rPr>
        <w:t xml:space="preserve">         </w:t>
      </w:r>
    </w:p>
    <w:p w:rsidR="00555C20" w:rsidRDefault="00555C20" w:rsidP="008A1ABB">
      <w:pPr>
        <w:jc w:val="both"/>
        <w:rPr>
          <w:sz w:val="24"/>
          <w:szCs w:val="24"/>
        </w:rPr>
      </w:pPr>
    </w:p>
    <w:p w:rsidR="00555C20" w:rsidRDefault="00555C20" w:rsidP="008A1ABB">
      <w:pPr>
        <w:jc w:val="both"/>
        <w:rPr>
          <w:sz w:val="24"/>
          <w:szCs w:val="24"/>
        </w:rPr>
      </w:pPr>
    </w:p>
    <w:p w:rsidR="00555C20" w:rsidRDefault="00555C20" w:rsidP="008A1ABB">
      <w:pPr>
        <w:jc w:val="both"/>
        <w:rPr>
          <w:b/>
        </w:rPr>
      </w:pPr>
    </w:p>
    <w:p w:rsidR="00014EE8" w:rsidRPr="004C3747" w:rsidRDefault="007E2F94" w:rsidP="00786EB6">
      <w:pPr>
        <w:tabs>
          <w:tab w:val="left" w:pos="1276"/>
        </w:tabs>
        <w:autoSpaceDE w:val="0"/>
        <w:autoSpaceDN w:val="0"/>
        <w:adjustRightInd w:val="0"/>
        <w:jc w:val="center"/>
        <w:outlineLvl w:val="1"/>
        <w:rPr>
          <w:b/>
        </w:rPr>
      </w:pPr>
      <w:r w:rsidRPr="004C3747">
        <w:rPr>
          <w:b/>
        </w:rPr>
        <w:t>XI</w:t>
      </w:r>
      <w:r w:rsidR="004C3747" w:rsidRPr="004C3747">
        <w:rPr>
          <w:b/>
          <w:lang w:val="en-US"/>
        </w:rPr>
        <w:t>I</w:t>
      </w:r>
      <w:r w:rsidR="00014EE8" w:rsidRPr="004C3747">
        <w:rPr>
          <w:b/>
        </w:rPr>
        <w:t>. Система организации контроля за исполнением</w:t>
      </w:r>
    </w:p>
    <w:p w:rsidR="00014EE8" w:rsidRPr="004C3747" w:rsidRDefault="00014EE8" w:rsidP="005C21F2">
      <w:pPr>
        <w:autoSpaceDE w:val="0"/>
        <w:autoSpaceDN w:val="0"/>
        <w:adjustRightInd w:val="0"/>
        <w:jc w:val="center"/>
        <w:rPr>
          <w:b/>
        </w:rPr>
      </w:pPr>
    </w:p>
    <w:p w:rsidR="00014EE8" w:rsidRPr="00AC679D" w:rsidRDefault="00014EE8" w:rsidP="00014EE8">
      <w:pPr>
        <w:autoSpaceDE w:val="0"/>
        <w:autoSpaceDN w:val="0"/>
        <w:adjustRightInd w:val="0"/>
        <w:ind w:firstLine="540"/>
        <w:jc w:val="both"/>
      </w:pPr>
      <w:r w:rsidRPr="00AC679D">
        <w:t xml:space="preserve">1. </w:t>
      </w:r>
      <w:r w:rsidR="001F490E">
        <w:t>Медицинские организации</w:t>
      </w:r>
      <w:r w:rsidRPr="00AC679D">
        <w:t xml:space="preserve"> представляют в </w:t>
      </w:r>
      <w:r w:rsidR="007C7A59">
        <w:t>Государственное бюджетное</w:t>
      </w:r>
      <w:r w:rsidRPr="00AC679D">
        <w:t xml:space="preserve"> </w:t>
      </w:r>
      <w:r w:rsidR="007C7A59">
        <w:t xml:space="preserve">учреждение здравоохранения </w:t>
      </w:r>
      <w:r w:rsidR="005C21F2">
        <w:t>К</w:t>
      </w:r>
      <w:r w:rsidR="007C7A59">
        <w:t>алужской области «</w:t>
      </w:r>
      <w:r w:rsidRPr="00AC679D">
        <w:t>Медицинский информационно-аналитический центр Калужской области</w:t>
      </w:r>
      <w:r w:rsidR="007C7A59">
        <w:t xml:space="preserve">» </w:t>
      </w:r>
      <w:r w:rsidRPr="00AC679D">
        <w:t xml:space="preserve">и в </w:t>
      </w:r>
      <w:r w:rsidR="00E032DF">
        <w:t>Территориальный фонд обязательного медицинского страхования Калужской области</w:t>
      </w:r>
      <w:r w:rsidRPr="00AC679D">
        <w:t xml:space="preserve"> ежеквартальную оперативную информацию о ходе выполнения объемов медицинской помощи </w:t>
      </w:r>
      <w:r w:rsidRPr="00DB2AC6">
        <w:t xml:space="preserve">в </w:t>
      </w:r>
      <w:r w:rsidR="002533E0" w:rsidRPr="00DB2AC6">
        <w:t xml:space="preserve">соответствии с </w:t>
      </w:r>
      <w:r w:rsidR="00E562DF">
        <w:t xml:space="preserve">разделом </w:t>
      </w:r>
      <w:r w:rsidR="00E562DF">
        <w:rPr>
          <w:lang w:val="en-US"/>
        </w:rPr>
        <w:t>V</w:t>
      </w:r>
      <w:r w:rsidR="00A30267">
        <w:rPr>
          <w:lang w:val="en-US"/>
        </w:rPr>
        <w:t>II</w:t>
      </w:r>
      <w:r w:rsidR="00E562DF" w:rsidRPr="00E562DF">
        <w:t xml:space="preserve"> </w:t>
      </w:r>
      <w:r w:rsidRPr="00DB2AC6">
        <w:t>Программы</w:t>
      </w:r>
      <w:r w:rsidRPr="00AC679D">
        <w:t xml:space="preserve"> и их финансировании, а также форму государственной статистической отчетности.</w:t>
      </w:r>
    </w:p>
    <w:p w:rsidR="000C1902" w:rsidRPr="00F3666E" w:rsidRDefault="00014EE8" w:rsidP="00F3666E">
      <w:pPr>
        <w:autoSpaceDE w:val="0"/>
        <w:autoSpaceDN w:val="0"/>
        <w:adjustRightInd w:val="0"/>
        <w:ind w:firstLine="540"/>
        <w:jc w:val="both"/>
      </w:pPr>
      <w:r w:rsidRPr="00AC679D">
        <w:t xml:space="preserve">2. Министерство здравоохранения Калужской области и </w:t>
      </w:r>
      <w:r w:rsidR="00E032DF">
        <w:t>Территориальный фонд обязательного медицинского страхования Калужской области</w:t>
      </w:r>
      <w:r w:rsidR="00E032DF" w:rsidRPr="00AC679D">
        <w:t xml:space="preserve"> </w:t>
      </w:r>
      <w:r w:rsidRPr="00AC679D">
        <w:t xml:space="preserve">проводят ежеквартальный мониторинг выполнения объемов медицинской помощи Программы </w:t>
      </w:r>
      <w:r w:rsidR="001F490E">
        <w:t>медицинскими организациями</w:t>
      </w:r>
      <w:r w:rsidRPr="00AC679D">
        <w:t xml:space="preserve"> и их финансирования, а также представляют в установленные сроки в Министерство здравоохранения Российской Федерации и Федеральный фонд обязательного медицинского страхования государственную статистическую отчетность по реализации Программы.</w:t>
      </w:r>
      <w:bookmarkStart w:id="6" w:name="_GoBack"/>
      <w:bookmarkEnd w:id="6"/>
    </w:p>
    <w:p w:rsidR="00C80144" w:rsidRDefault="00195810" w:rsidP="00F7334F">
      <w:pPr>
        <w:tabs>
          <w:tab w:val="left" w:pos="6804"/>
        </w:tabs>
        <w:jc w:val="right"/>
        <w:rPr>
          <w:szCs w:val="20"/>
        </w:rPr>
      </w:pPr>
      <w:r w:rsidRPr="00195810">
        <w:rPr>
          <w:szCs w:val="20"/>
        </w:rPr>
        <w:t xml:space="preserve">    </w:t>
      </w:r>
    </w:p>
    <w:p w:rsidR="00195810" w:rsidRPr="009E6FEF" w:rsidRDefault="00AE5175" w:rsidP="00F7334F">
      <w:pPr>
        <w:tabs>
          <w:tab w:val="left" w:pos="6804"/>
        </w:tabs>
        <w:jc w:val="right"/>
        <w:rPr>
          <w:sz w:val="24"/>
          <w:szCs w:val="24"/>
        </w:rPr>
      </w:pPr>
      <w:r w:rsidRPr="009E6FEF">
        <w:rPr>
          <w:sz w:val="24"/>
          <w:szCs w:val="24"/>
        </w:rPr>
        <w:t>Приложение</w:t>
      </w:r>
      <w:r w:rsidR="00195810" w:rsidRPr="009E6FEF">
        <w:rPr>
          <w:sz w:val="24"/>
          <w:szCs w:val="24"/>
        </w:rPr>
        <w:t xml:space="preserve"> к </w:t>
      </w:r>
      <w:r w:rsidR="00F7334F" w:rsidRPr="009E6FEF">
        <w:rPr>
          <w:sz w:val="24"/>
          <w:szCs w:val="24"/>
        </w:rPr>
        <w:t>Программе</w:t>
      </w:r>
    </w:p>
    <w:p w:rsidR="00195810" w:rsidRPr="0034501A" w:rsidRDefault="00195810" w:rsidP="00195810">
      <w:pPr>
        <w:rPr>
          <w:b/>
        </w:rPr>
      </w:pPr>
    </w:p>
    <w:p w:rsidR="00195810" w:rsidRDefault="00195810" w:rsidP="00195810">
      <w:pPr>
        <w:ind w:hanging="851"/>
        <w:jc w:val="center"/>
        <w:rPr>
          <w:rFonts w:eastAsia="Calibri"/>
          <w:lang w:eastAsia="en-US"/>
        </w:rPr>
      </w:pPr>
      <w:r w:rsidRPr="0034501A">
        <w:rPr>
          <w:szCs w:val="20"/>
        </w:rPr>
        <w:t>Перечень медицинских организаций, участвующих в реализации Программы</w:t>
      </w:r>
      <w:r w:rsidRPr="0034501A">
        <w:rPr>
          <w:rFonts w:eastAsia="Calibri"/>
          <w:lang w:eastAsia="en-US"/>
        </w:rPr>
        <w:t>, в том числе программы ОМС</w:t>
      </w:r>
    </w:p>
    <w:p w:rsidR="00195810" w:rsidRPr="00195810" w:rsidRDefault="00195810" w:rsidP="00195810">
      <w:pPr>
        <w:rPr>
          <w:b/>
          <w:szCs w:val="20"/>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7938"/>
        <w:gridCol w:w="1985"/>
      </w:tblGrid>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ind w:left="-851" w:firstLine="851"/>
              <w:jc w:val="center"/>
              <w:rPr>
                <w:rFonts w:eastAsia="Calibri"/>
                <w:lang w:eastAsia="en-US"/>
              </w:rPr>
            </w:pPr>
          </w:p>
          <w:p w:rsidR="00E33976" w:rsidRPr="00E33976" w:rsidRDefault="00E33976" w:rsidP="0043372A">
            <w:pPr>
              <w:spacing w:after="200" w:line="276" w:lineRule="auto"/>
              <w:jc w:val="center"/>
              <w:rPr>
                <w:rFonts w:eastAsia="Calibri"/>
                <w:lang w:eastAsia="en-US"/>
              </w:rPr>
            </w:pPr>
            <w:r w:rsidRPr="00E33976">
              <w:rPr>
                <w:rFonts w:eastAsia="Calibri"/>
                <w:lang w:eastAsia="en-US"/>
              </w:rPr>
              <w:t>№ п/п</w:t>
            </w:r>
          </w:p>
        </w:tc>
        <w:tc>
          <w:tcPr>
            <w:tcW w:w="7938" w:type="dxa"/>
            <w:tcBorders>
              <w:top w:val="single" w:sz="4" w:space="0" w:color="auto"/>
              <w:left w:val="single" w:sz="4" w:space="0" w:color="auto"/>
              <w:bottom w:val="single" w:sz="4" w:space="0" w:color="auto"/>
              <w:right w:val="single" w:sz="4" w:space="0" w:color="auto"/>
            </w:tcBorders>
          </w:tcPr>
          <w:p w:rsidR="00E33976" w:rsidRPr="00E33976" w:rsidRDefault="00E33976" w:rsidP="00E33976">
            <w:pPr>
              <w:spacing w:after="200" w:line="276" w:lineRule="auto"/>
              <w:jc w:val="center"/>
              <w:rPr>
                <w:rFonts w:eastAsia="Calibri"/>
                <w:lang w:eastAsia="en-US"/>
              </w:rPr>
            </w:pPr>
          </w:p>
          <w:p w:rsidR="00E33976" w:rsidRPr="00E33976" w:rsidRDefault="00E33976" w:rsidP="00E33976">
            <w:pPr>
              <w:spacing w:after="200" w:line="276" w:lineRule="auto"/>
              <w:rPr>
                <w:rFonts w:eastAsia="Calibri"/>
                <w:lang w:eastAsia="en-US"/>
              </w:rPr>
            </w:pPr>
            <w:r w:rsidRPr="00E33976">
              <w:rPr>
                <w:rFonts w:eastAsia="Calibri"/>
                <w:lang w:eastAsia="en-US"/>
              </w:rPr>
              <w:t xml:space="preserve">                     Наименование медицинской организации</w:t>
            </w:r>
          </w:p>
        </w:tc>
        <w:tc>
          <w:tcPr>
            <w:tcW w:w="1985" w:type="dxa"/>
            <w:tcBorders>
              <w:top w:val="single" w:sz="4" w:space="0" w:color="auto"/>
              <w:left w:val="single" w:sz="4" w:space="0" w:color="auto"/>
              <w:bottom w:val="single" w:sz="4" w:space="0" w:color="auto"/>
              <w:right w:val="single" w:sz="4" w:space="0" w:color="auto"/>
            </w:tcBorders>
            <w:hideMark/>
          </w:tcPr>
          <w:p w:rsidR="00E33976" w:rsidRPr="00E33976" w:rsidRDefault="00E33976" w:rsidP="00E33976">
            <w:pPr>
              <w:spacing w:after="200" w:line="276" w:lineRule="auto"/>
              <w:ind w:left="-108"/>
              <w:jc w:val="center"/>
              <w:rPr>
                <w:rFonts w:eastAsia="Calibri"/>
                <w:sz w:val="24"/>
                <w:szCs w:val="24"/>
                <w:lang w:eastAsia="en-US"/>
              </w:rPr>
            </w:pPr>
            <w:r w:rsidRPr="00E33976">
              <w:rPr>
                <w:rFonts w:eastAsia="Calibri"/>
                <w:sz w:val="24"/>
                <w:szCs w:val="24"/>
                <w:lang w:eastAsia="en-US"/>
              </w:rPr>
              <w:t>Осуществляющие деятельность в сфере обязательного медицинского страхования</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Государственное бюджетное учреждение здравоохранения Калужской области (далее – ГБУЗ КО) «Калужская областная клиническая больница»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«Калужская областная детская больница»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«Калужский областной клинический  онкологический диспансер»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«Калужский областной клинический кожно-венерологический диспансер»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Государственное автономное учреждение здравоохранения Калужской области (далее – ГАУЗ КО) «Калужская областная детская стоматологическая поликлиника»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ГАУЗ КО «Калужская областная стоматологическая поликлиника»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«Калужская областная психиатрическая больница имени А.Е. Лифшица»</w:t>
            </w:r>
          </w:p>
        </w:tc>
        <w:tc>
          <w:tcPr>
            <w:tcW w:w="1985"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jc w:val="center"/>
              <w:rPr>
                <w:rFonts w:eastAsia="Calibri"/>
                <w:lang w:eastAsia="en-US"/>
              </w:rPr>
            </w:pP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«Калужское областное бюро судебно-медицинской экспертизы»</w:t>
            </w:r>
          </w:p>
        </w:tc>
        <w:tc>
          <w:tcPr>
            <w:tcW w:w="1985"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jc w:val="center"/>
              <w:rPr>
                <w:rFonts w:eastAsia="Calibri"/>
                <w:lang w:eastAsia="en-US"/>
              </w:rPr>
            </w:pP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«Наркологический диспансер Калужской области»</w:t>
            </w:r>
          </w:p>
        </w:tc>
        <w:tc>
          <w:tcPr>
            <w:tcW w:w="1985"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jc w:val="center"/>
              <w:rPr>
                <w:rFonts w:eastAsia="Calibri"/>
                <w:lang w:eastAsia="en-US"/>
              </w:rPr>
            </w:pP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ГАУЗ КО «Калужский областной специализированный  центр инфекционных заболеваний и СПИД»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Государственное казенное учреждение здравоохранения Калужской области (далее – ГКУЗ КО) «Дом ребенка специализированный для детей с органическими поражениями центральной нервной системы с нарушением психики»</w:t>
            </w:r>
          </w:p>
        </w:tc>
        <w:tc>
          <w:tcPr>
            <w:tcW w:w="1985"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jc w:val="center"/>
              <w:rPr>
                <w:rFonts w:eastAsia="Calibri"/>
                <w:lang w:eastAsia="en-US"/>
              </w:rPr>
            </w:pP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ГКУЗ КО «Детский санаторий для больных туберкулезом Калужской области имени Павлика Морозова»</w:t>
            </w:r>
          </w:p>
        </w:tc>
        <w:tc>
          <w:tcPr>
            <w:tcW w:w="1985"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jc w:val="center"/>
              <w:rPr>
                <w:rFonts w:eastAsia="Calibri"/>
                <w:highlight w:val="yellow"/>
                <w:lang w:eastAsia="en-US"/>
              </w:rPr>
            </w:pP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«Калужский областной центр медицинской профилактики»</w:t>
            </w:r>
          </w:p>
        </w:tc>
        <w:tc>
          <w:tcPr>
            <w:tcW w:w="1985"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jc w:val="center"/>
              <w:rPr>
                <w:rFonts w:eastAsia="Calibri"/>
                <w:highlight w:val="yellow"/>
                <w:lang w:eastAsia="en-US"/>
              </w:rPr>
            </w:pP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«Калужская областная станция переливания крови»</w:t>
            </w:r>
          </w:p>
        </w:tc>
        <w:tc>
          <w:tcPr>
            <w:tcW w:w="1985"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jc w:val="center"/>
              <w:rPr>
                <w:rFonts w:eastAsia="Calibri"/>
                <w:lang w:eastAsia="en-US"/>
              </w:rPr>
            </w:pP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«Медицинский информационно-аналитический центр Калужской области»</w:t>
            </w:r>
          </w:p>
        </w:tc>
        <w:tc>
          <w:tcPr>
            <w:tcW w:w="1985"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jc w:val="center"/>
              <w:rPr>
                <w:rFonts w:eastAsia="Calibri"/>
                <w:lang w:eastAsia="en-US"/>
              </w:rPr>
            </w:pP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«Калужский областной медицинский центр мобилизационных резервов «Резерв»</w:t>
            </w:r>
          </w:p>
        </w:tc>
        <w:tc>
          <w:tcPr>
            <w:tcW w:w="1985"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jc w:val="center"/>
              <w:rPr>
                <w:rFonts w:eastAsia="Calibri"/>
                <w:lang w:eastAsia="en-US"/>
              </w:rPr>
            </w:pP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«Областная туберкулезная больница»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«Калужский областной врачебно-физкультурный диспансер»</w:t>
            </w:r>
          </w:p>
        </w:tc>
        <w:tc>
          <w:tcPr>
            <w:tcW w:w="1985"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jc w:val="center"/>
              <w:rPr>
                <w:rFonts w:eastAsia="Calibri"/>
                <w:lang w:eastAsia="en-US"/>
              </w:rPr>
            </w:pP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ГАУЗ КО «Калужский санаторий  «Звездный»</w:t>
            </w:r>
          </w:p>
        </w:tc>
        <w:tc>
          <w:tcPr>
            <w:tcW w:w="1985"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jc w:val="center"/>
              <w:rPr>
                <w:rFonts w:eastAsia="Calibri"/>
                <w:lang w:eastAsia="en-US"/>
              </w:rPr>
            </w:pP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ГАУЗ КО «Калужский санаторий «Спутник»</w:t>
            </w:r>
          </w:p>
        </w:tc>
        <w:tc>
          <w:tcPr>
            <w:tcW w:w="1985"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jc w:val="center"/>
              <w:rPr>
                <w:rFonts w:eastAsia="Calibri"/>
                <w:lang w:eastAsia="en-US"/>
              </w:rPr>
            </w:pP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«Калужская городская больница № 4 имени Хлюстина Антона Семеновича»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«Калужская городская больница № 5»</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«Городская поликлиника»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«Детская городская больница»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«Городская клиническая больница № 2 «Сосновая роща»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«Калужская областная клиническая больница скорой медицинской помощи» им. К.Н. Шевченко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«Городской родильный дом»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«Региональный центр скорой медицинской помощи и медицины катастроф»</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«Центральная районная больница Бабынинского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«Центральная районная больница Барятинского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«Центральная районная больница Боровского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«Центральная районная больница Дзержинского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«Центральная районная больница Думиничского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«Центральная районная больница Жиздринского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«Центральная районная больница  Жуковского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«Городская поликлиника ГП «Город Кременки»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«Центральная районная больница  Износковского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rPr>
          <w:trHeight w:val="601"/>
        </w:trPr>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«Центральная районная больница Козельского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«Центральная районная больница Кировского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«Центральная районная больница Куйбышевского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«Центральная районная больница Людиновского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«Центральная районная больница Мосальского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«Центральная районная больница Малоярославецкого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«Центральная районная больница Медынского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«Центральная районная больница Мещовского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«Центральная районная больница Перемышльского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rPr>
          <w:trHeight w:val="704"/>
        </w:trPr>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«Центральная районная больница Спас-Деменского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«Центральная районная больница Сухиничского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«Центральная районная больница Тарусского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«Центральная районная больница Ульяновского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«Центральная районная больница Ферзиковского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«Центральная районная больница Хвастовичского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«Центральная районная больница  Юхновского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Федеральное государственное бюджетное учреждение здравоохранения «Клиническая больница № 8 Федерального медико-биологического агентства»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Калужский филиал федерального государственного автономного учреждения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Медицинский радиологический научный центр имени А.Ф. Цыба – филиал федерального государственного бюджетного учреждения  «Национальный медицинский исследовательский радиологический центр» Министерства здравоохранения Российской Федерации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rPr>
          <w:trHeight w:val="1098"/>
        </w:trPr>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widowControl w:val="0"/>
              <w:autoSpaceDE w:val="0"/>
              <w:autoSpaceDN w:val="0"/>
              <w:adjustRightInd w:val="0"/>
              <w:jc w:val="center"/>
              <w:rPr>
                <w:bCs/>
                <w:szCs w:val="20"/>
              </w:rPr>
            </w:pPr>
            <w:r w:rsidRPr="00E33976">
              <w:rPr>
                <w:rFonts w:eastAsia="Calibri"/>
                <w:lang w:eastAsia="en-US"/>
              </w:rPr>
              <w:t xml:space="preserve">Федеральное государственное бюджетное учреждение здравоохранения  </w:t>
            </w:r>
            <w:r w:rsidRPr="00E33976">
              <w:rPr>
                <w:bCs/>
                <w:szCs w:val="20"/>
              </w:rPr>
              <w:t>«Центральная детская клиническая больница</w:t>
            </w:r>
            <w:r w:rsidRPr="00E33976">
              <w:rPr>
                <w:rFonts w:eastAsia="Calibri"/>
                <w:lang w:eastAsia="en-US"/>
              </w:rPr>
              <w:t xml:space="preserve"> Федерального медико-биологического агентства»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Федеральное бюджетное учреждение здравоохранения «Центр гигиены и эпидемиологии в Калужской области»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highlight w:val="yellow"/>
                <w:lang w:eastAsia="en-US"/>
              </w:rPr>
            </w:pPr>
            <w:r w:rsidRPr="00E33976">
              <w:rPr>
                <w:rFonts w:eastAsia="Calibri"/>
                <w:lang w:eastAsia="en-US"/>
              </w:rPr>
              <w:t>Негосударственное учреждение здравоохранения «Отделенческая больница имени К.Э. Циолковского на станции Калуга  открытого акционерного общества «Российские железные дороги»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Федеральное казенное учреждение здравоохранения «Медико-санитарная часть Министерства внутренних дел Российской Федерации по Калужской области»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Общество с ограниченной ответственностью «Стоматолог»</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Учреждение здравоохранения «Медико-санитарная часть № 1»</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Учреждение здравоохранения «Медико-санитарная часть № 2                   г. Калуги»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Общество с ограниченной ответственностью «ЭСКО»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Общество с ограниченной ответственностью «Медицинская территориальная клиника «Микрохирургия глаза»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rPr>
          <w:trHeight w:val="676"/>
        </w:trPr>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Общество с ограниченной ответственностью «Антониус Медвизион Калуга – Скорая помощь»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rPr>
          <w:trHeight w:val="676"/>
        </w:trPr>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Общество с ограниченной ответственностью «Фрезениус Нефрокеа»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rPr>
          <w:trHeight w:val="676"/>
        </w:trPr>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Общество с ограниченной ответственностью «ЭКО центр»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rPr>
          <w:trHeight w:val="676"/>
        </w:trPr>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jc w:val="center"/>
            </w:pPr>
            <w:r w:rsidRPr="00E33976">
              <w:rPr>
                <w:rFonts w:eastAsia="Calibri"/>
                <w:lang w:eastAsia="en-US"/>
              </w:rPr>
              <w:t xml:space="preserve">Общество с ограниченной ответственностью </w:t>
            </w:r>
            <w:r w:rsidRPr="00E33976">
              <w:t>«Евромед»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rPr>
          <w:trHeight w:val="676"/>
        </w:trPr>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jc w:val="center"/>
            </w:pPr>
            <w:r w:rsidRPr="00E33976">
              <w:rPr>
                <w:rFonts w:eastAsia="Calibri"/>
                <w:lang w:eastAsia="en-US"/>
              </w:rPr>
              <w:t xml:space="preserve">Общество с ограниченной ответственностью </w:t>
            </w:r>
            <w:r w:rsidRPr="00E33976">
              <w:t>«Клиника №1»</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rPr>
          <w:trHeight w:val="676"/>
        </w:trPr>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jc w:val="center"/>
              <w:rPr>
                <w:rFonts w:eastAsia="Calibri"/>
                <w:lang w:eastAsia="en-US"/>
              </w:rPr>
            </w:pPr>
            <w:r w:rsidRPr="00E33976">
              <w:rPr>
                <w:rFonts w:eastAsia="Calibri"/>
                <w:lang w:eastAsia="en-US"/>
              </w:rPr>
              <w:t>Общество с ограниченной ответственностью «Лечебно-диагностический центр международного института биологических систем-Калуга»</w:t>
            </w:r>
          </w:p>
          <w:p w:rsidR="00E33976" w:rsidRPr="00E33976" w:rsidRDefault="00E33976" w:rsidP="0043372A">
            <w:pPr>
              <w:jc w:val="center"/>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rPr>
          <w:trHeight w:val="676"/>
        </w:trPr>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jc w:val="center"/>
              <w:rPr>
                <w:rFonts w:eastAsia="Calibri"/>
                <w:lang w:eastAsia="en-US"/>
              </w:rPr>
            </w:pPr>
            <w:r w:rsidRPr="00E33976">
              <w:rPr>
                <w:rFonts w:eastAsia="Calibri"/>
                <w:lang w:eastAsia="en-US"/>
              </w:rPr>
              <w:t>Общество с ограниченной ответственностью «Кедр»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jc w:val="center"/>
              <w:rPr>
                <w:rFonts w:eastAsia="Calibri"/>
                <w:lang w:eastAsia="en-US"/>
              </w:rPr>
            </w:pPr>
            <w:r w:rsidRPr="00E33976">
              <w:rPr>
                <w:rFonts w:eastAsia="Calibri"/>
                <w:lang w:eastAsia="en-US"/>
              </w:rPr>
              <w:t>73.</w:t>
            </w:r>
          </w:p>
        </w:tc>
        <w:tc>
          <w:tcPr>
            <w:tcW w:w="7938"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jc w:val="center"/>
              <w:rPr>
                <w:rFonts w:eastAsia="Calibri"/>
                <w:lang w:eastAsia="en-US"/>
              </w:rPr>
            </w:pPr>
            <w:r w:rsidRPr="00E33976">
              <w:rPr>
                <w:rFonts w:eastAsia="Calibri"/>
                <w:lang w:eastAsia="en-US"/>
              </w:rPr>
              <w:t>Общество с ограниченной ответственностью «Дистанционная медицина»</w:t>
            </w:r>
          </w:p>
        </w:tc>
        <w:tc>
          <w:tcPr>
            <w:tcW w:w="1985"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jc w:val="center"/>
            </w:pPr>
            <w:r w:rsidRPr="00E33976">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jc w:val="center"/>
              <w:rPr>
                <w:rFonts w:eastAsia="Calibri"/>
                <w:lang w:eastAsia="en-US"/>
              </w:rPr>
            </w:pPr>
            <w:r w:rsidRPr="00E33976">
              <w:rPr>
                <w:rFonts w:eastAsia="Calibri"/>
                <w:lang w:eastAsia="en-US"/>
              </w:rPr>
              <w:t>74.</w:t>
            </w:r>
          </w:p>
        </w:tc>
        <w:tc>
          <w:tcPr>
            <w:tcW w:w="7938"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jc w:val="center"/>
              <w:rPr>
                <w:rFonts w:eastAsia="Calibri"/>
                <w:lang w:eastAsia="en-US"/>
              </w:rPr>
            </w:pPr>
            <w:r w:rsidRPr="00E33976">
              <w:rPr>
                <w:rFonts w:eastAsia="Calibri"/>
                <w:lang w:eastAsia="en-US"/>
              </w:rPr>
              <w:t>Общество с ограниченной ответственностью «Медика-Ментэ»</w:t>
            </w:r>
          </w:p>
        </w:tc>
        <w:tc>
          <w:tcPr>
            <w:tcW w:w="1985"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jc w:val="center"/>
            </w:pPr>
            <w:r w:rsidRPr="00E33976">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jc w:val="center"/>
              <w:rPr>
                <w:rFonts w:eastAsia="Calibri"/>
                <w:lang w:eastAsia="en-US"/>
              </w:rPr>
            </w:pPr>
            <w:r w:rsidRPr="00E33976">
              <w:rPr>
                <w:rFonts w:eastAsia="Calibri"/>
                <w:lang w:eastAsia="en-US"/>
              </w:rPr>
              <w:t>75.</w:t>
            </w:r>
          </w:p>
        </w:tc>
        <w:tc>
          <w:tcPr>
            <w:tcW w:w="7938"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jc w:val="center"/>
              <w:rPr>
                <w:rFonts w:eastAsia="Calibri"/>
                <w:lang w:eastAsia="en-US"/>
              </w:rPr>
            </w:pPr>
            <w:r w:rsidRPr="00E33976">
              <w:rPr>
                <w:rFonts w:eastAsia="Calibri"/>
                <w:lang w:eastAsia="en-US"/>
              </w:rPr>
              <w:t>Общество с ограниченной ответственностью «Центр ЭКО»</w:t>
            </w:r>
          </w:p>
        </w:tc>
        <w:tc>
          <w:tcPr>
            <w:tcW w:w="1985"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jc w:val="center"/>
            </w:pPr>
            <w:r w:rsidRPr="00E33976">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jc w:val="center"/>
              <w:rPr>
                <w:rFonts w:eastAsia="Calibri"/>
                <w:lang w:eastAsia="en-US"/>
              </w:rPr>
            </w:pPr>
            <w:r w:rsidRPr="00E33976">
              <w:rPr>
                <w:rFonts w:eastAsia="Calibri"/>
                <w:lang w:eastAsia="en-US"/>
              </w:rPr>
              <w:t>76.</w:t>
            </w:r>
          </w:p>
        </w:tc>
        <w:tc>
          <w:tcPr>
            <w:tcW w:w="7938"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764A0A">
            <w:pPr>
              <w:spacing w:after="200" w:line="276" w:lineRule="auto"/>
              <w:jc w:val="center"/>
              <w:rPr>
                <w:rFonts w:eastAsia="Calibri"/>
                <w:lang w:eastAsia="en-US"/>
              </w:rPr>
            </w:pPr>
            <w:r w:rsidRPr="00E33976">
              <w:rPr>
                <w:rFonts w:eastAsia="Calibri"/>
                <w:lang w:eastAsia="en-US"/>
              </w:rPr>
              <w:t>Общество с ограниченной ответственностью «Э</w:t>
            </w:r>
            <w:r w:rsidR="00764A0A">
              <w:rPr>
                <w:rFonts w:eastAsia="Calibri"/>
                <w:lang w:eastAsia="en-US"/>
              </w:rPr>
              <w:t>КО</w:t>
            </w:r>
            <w:r w:rsidRPr="00E33976">
              <w:rPr>
                <w:rFonts w:eastAsia="Calibri"/>
                <w:lang w:eastAsia="en-US"/>
              </w:rPr>
              <w:t>-</w:t>
            </w:r>
            <w:r w:rsidR="00764A0A">
              <w:rPr>
                <w:rFonts w:eastAsia="Calibri"/>
                <w:lang w:eastAsia="en-US"/>
              </w:rPr>
              <w:t>С</w:t>
            </w:r>
            <w:r w:rsidRPr="00E33976">
              <w:rPr>
                <w:rFonts w:eastAsia="Calibri"/>
                <w:lang w:eastAsia="en-US"/>
              </w:rPr>
              <w:t>одействие»</w:t>
            </w:r>
          </w:p>
        </w:tc>
        <w:tc>
          <w:tcPr>
            <w:tcW w:w="1985"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jc w:val="center"/>
            </w:pPr>
            <w:r w:rsidRPr="00E33976">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jc w:val="center"/>
              <w:rPr>
                <w:rFonts w:eastAsia="Calibri"/>
                <w:lang w:eastAsia="en-US"/>
              </w:rPr>
            </w:pPr>
            <w:r w:rsidRPr="00E33976">
              <w:rPr>
                <w:rFonts w:eastAsia="Calibri"/>
                <w:lang w:eastAsia="en-US"/>
              </w:rPr>
              <w:t>7</w:t>
            </w:r>
            <w:r>
              <w:rPr>
                <w:rFonts w:eastAsia="Calibri"/>
                <w:lang w:eastAsia="en-US"/>
              </w:rPr>
              <w:t>7</w:t>
            </w:r>
            <w:r w:rsidRPr="00E33976">
              <w:rPr>
                <w:rFonts w:eastAsia="Calibri"/>
                <w:lang w:eastAsia="en-US"/>
              </w:rPr>
              <w:t>.</w:t>
            </w:r>
          </w:p>
        </w:tc>
        <w:tc>
          <w:tcPr>
            <w:tcW w:w="7938"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jc w:val="center"/>
              <w:rPr>
                <w:rFonts w:eastAsia="Calibri"/>
                <w:lang w:eastAsia="en-US"/>
              </w:rPr>
            </w:pPr>
            <w:r w:rsidRPr="00E33976">
              <w:rPr>
                <w:rFonts w:eastAsia="Calibri"/>
                <w:lang w:eastAsia="en-US"/>
              </w:rPr>
              <w:t>Общество с ограниченной ответственностью «Хавен»</w:t>
            </w:r>
          </w:p>
        </w:tc>
        <w:tc>
          <w:tcPr>
            <w:tcW w:w="1985"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jc w:val="center"/>
            </w:pPr>
            <w:r w:rsidRPr="00E33976">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jc w:val="center"/>
              <w:rPr>
                <w:rFonts w:eastAsia="Calibri"/>
                <w:lang w:eastAsia="en-US"/>
              </w:rPr>
            </w:pPr>
            <w:r w:rsidRPr="00E33976">
              <w:rPr>
                <w:rFonts w:eastAsia="Calibri"/>
                <w:lang w:eastAsia="en-US"/>
              </w:rPr>
              <w:t>7</w:t>
            </w:r>
            <w:r>
              <w:rPr>
                <w:rFonts w:eastAsia="Calibri"/>
                <w:lang w:eastAsia="en-US"/>
              </w:rPr>
              <w:t>8</w:t>
            </w:r>
            <w:r w:rsidRPr="00E33976">
              <w:rPr>
                <w:rFonts w:eastAsia="Calibri"/>
                <w:lang w:eastAsia="en-US"/>
              </w:rPr>
              <w:t>.</w:t>
            </w:r>
          </w:p>
        </w:tc>
        <w:tc>
          <w:tcPr>
            <w:tcW w:w="7938"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jc w:val="center"/>
              <w:rPr>
                <w:rFonts w:eastAsia="Calibri"/>
                <w:lang w:eastAsia="en-US"/>
              </w:rPr>
            </w:pPr>
            <w:r w:rsidRPr="00E33976">
              <w:rPr>
                <w:rFonts w:eastAsia="Calibri"/>
                <w:lang w:eastAsia="en-US"/>
              </w:rPr>
              <w:t>Общество с ограниченной ответственностью «Владимирский диагностический центр»</w:t>
            </w:r>
          </w:p>
        </w:tc>
        <w:tc>
          <w:tcPr>
            <w:tcW w:w="1985"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jc w:val="center"/>
            </w:pPr>
            <w:r w:rsidRPr="00E33976">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jc w:val="center"/>
              <w:rPr>
                <w:rFonts w:eastAsia="Calibri"/>
                <w:lang w:eastAsia="en-US"/>
              </w:rPr>
            </w:pPr>
            <w:r>
              <w:rPr>
                <w:rFonts w:eastAsia="Calibri"/>
                <w:lang w:eastAsia="en-US"/>
              </w:rPr>
              <w:t>79</w:t>
            </w:r>
            <w:r w:rsidRPr="00E33976">
              <w:rPr>
                <w:rFonts w:eastAsia="Calibri"/>
                <w:lang w:eastAsia="en-US"/>
              </w:rPr>
              <w:t>.</w:t>
            </w:r>
          </w:p>
        </w:tc>
        <w:tc>
          <w:tcPr>
            <w:tcW w:w="7938"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jc w:val="center"/>
              <w:rPr>
                <w:rFonts w:eastAsia="Calibri"/>
                <w:lang w:eastAsia="en-US"/>
              </w:rPr>
            </w:pPr>
            <w:r w:rsidRPr="00E33976">
              <w:rPr>
                <w:rFonts w:eastAsia="Calibri"/>
                <w:lang w:eastAsia="en-US"/>
              </w:rPr>
              <w:t>Общество с ограниченной ответственностью «Ивамед»</w:t>
            </w:r>
          </w:p>
        </w:tc>
        <w:tc>
          <w:tcPr>
            <w:tcW w:w="1985"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jc w:val="center"/>
            </w:pPr>
            <w:r w:rsidRPr="00E33976">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jc w:val="center"/>
              <w:rPr>
                <w:rFonts w:eastAsia="Calibri"/>
                <w:lang w:eastAsia="en-US"/>
              </w:rPr>
            </w:pPr>
            <w:r>
              <w:rPr>
                <w:rFonts w:eastAsia="Calibri"/>
                <w:lang w:eastAsia="en-US"/>
              </w:rPr>
              <w:t>80</w:t>
            </w:r>
            <w:r w:rsidRPr="00E33976">
              <w:rPr>
                <w:rFonts w:eastAsia="Calibri"/>
                <w:lang w:eastAsia="en-US"/>
              </w:rPr>
              <w:t>.</w:t>
            </w:r>
          </w:p>
        </w:tc>
        <w:tc>
          <w:tcPr>
            <w:tcW w:w="7938"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jc w:val="center"/>
              <w:rPr>
                <w:rFonts w:eastAsia="Calibri"/>
                <w:lang w:eastAsia="en-US"/>
              </w:rPr>
            </w:pPr>
            <w:r w:rsidRPr="00E33976">
              <w:rPr>
                <w:rFonts w:eastAsia="Calibri"/>
                <w:lang w:eastAsia="en-US"/>
              </w:rPr>
              <w:t>Закрытое акционерное общество «Центр эндохирургии и литотрипсии»</w:t>
            </w:r>
          </w:p>
        </w:tc>
        <w:tc>
          <w:tcPr>
            <w:tcW w:w="1985"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jc w:val="center"/>
            </w:pPr>
            <w:r w:rsidRPr="00E33976">
              <w:t>+</w:t>
            </w:r>
          </w:p>
        </w:tc>
      </w:tr>
      <w:tr w:rsidR="00E33976" w:rsidRPr="00E33976" w:rsidTr="00555C20">
        <w:tc>
          <w:tcPr>
            <w:tcW w:w="8789" w:type="dxa"/>
            <w:gridSpan w:val="2"/>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Итого медицинских организаций, участвующих в Программе: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jc w:val="center"/>
            </w:pPr>
            <w:r w:rsidRPr="00E33976">
              <w:t>8</w:t>
            </w:r>
            <w:r>
              <w:t>0</w:t>
            </w:r>
          </w:p>
        </w:tc>
      </w:tr>
      <w:tr w:rsidR="00E33976" w:rsidRPr="00E33976" w:rsidTr="00555C20">
        <w:tc>
          <w:tcPr>
            <w:tcW w:w="8789" w:type="dxa"/>
            <w:gridSpan w:val="2"/>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из них</w:t>
            </w:r>
            <w:r w:rsidRPr="00E33976">
              <w:t xml:space="preserve"> </w:t>
            </w:r>
            <w:r w:rsidRPr="00E33976">
              <w:rPr>
                <w:rFonts w:eastAsia="Calibri"/>
                <w:lang w:eastAsia="en-US"/>
              </w:rPr>
              <w:t>медицинских организаций, осуществляющих деятельность в сфере ОМС:</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jc w:val="center"/>
            </w:pPr>
            <w:r w:rsidRPr="00E33976">
              <w:t>6</w:t>
            </w:r>
            <w:r>
              <w:t>8</w:t>
            </w:r>
          </w:p>
        </w:tc>
      </w:tr>
    </w:tbl>
    <w:p w:rsidR="00054932" w:rsidRDefault="00054932" w:rsidP="00195810">
      <w:pPr>
        <w:rPr>
          <w:b/>
          <w:szCs w:val="20"/>
        </w:rPr>
      </w:pPr>
    </w:p>
    <w:sectPr w:rsidR="00054932" w:rsidSect="00995B48">
      <w:footerReference w:type="even" r:id="rId33"/>
      <w:footerReference w:type="default" r:id="rId34"/>
      <w:pgSz w:w="11905" w:h="16838" w:code="9"/>
      <w:pgMar w:top="1134" w:right="567"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AD5" w:rsidRDefault="009C6AD5">
      <w:r>
        <w:separator/>
      </w:r>
    </w:p>
  </w:endnote>
  <w:endnote w:type="continuationSeparator" w:id="1">
    <w:p w:rsidR="009C6AD5" w:rsidRDefault="009C6A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160" w:rsidRDefault="00C30F49" w:rsidP="006D067A">
    <w:pPr>
      <w:pStyle w:val="a3"/>
      <w:framePr w:wrap="around" w:vAnchor="text" w:hAnchor="margin" w:xAlign="right" w:y="1"/>
      <w:rPr>
        <w:rStyle w:val="a5"/>
      </w:rPr>
    </w:pPr>
    <w:r>
      <w:rPr>
        <w:rStyle w:val="a5"/>
      </w:rPr>
      <w:fldChar w:fldCharType="begin"/>
    </w:r>
    <w:r w:rsidR="00011160">
      <w:rPr>
        <w:rStyle w:val="a5"/>
      </w:rPr>
      <w:instrText xml:space="preserve">PAGE  </w:instrText>
    </w:r>
    <w:r>
      <w:rPr>
        <w:rStyle w:val="a5"/>
      </w:rPr>
      <w:fldChar w:fldCharType="end"/>
    </w:r>
  </w:p>
  <w:p w:rsidR="00011160" w:rsidRDefault="00011160" w:rsidP="00345C6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160" w:rsidRDefault="00011160" w:rsidP="00345C6A">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160" w:rsidRDefault="00C30F49" w:rsidP="006D067A">
    <w:pPr>
      <w:pStyle w:val="a3"/>
      <w:framePr w:wrap="around" w:vAnchor="text" w:hAnchor="margin" w:xAlign="right" w:y="1"/>
      <w:rPr>
        <w:rStyle w:val="a5"/>
      </w:rPr>
    </w:pPr>
    <w:r>
      <w:rPr>
        <w:rStyle w:val="a5"/>
      </w:rPr>
      <w:fldChar w:fldCharType="begin"/>
    </w:r>
    <w:r w:rsidR="00011160">
      <w:rPr>
        <w:rStyle w:val="a5"/>
      </w:rPr>
      <w:instrText xml:space="preserve">PAGE  </w:instrText>
    </w:r>
    <w:r>
      <w:rPr>
        <w:rStyle w:val="a5"/>
      </w:rPr>
      <w:fldChar w:fldCharType="end"/>
    </w:r>
  </w:p>
  <w:p w:rsidR="00011160" w:rsidRDefault="00011160" w:rsidP="00345C6A">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160" w:rsidRDefault="00011160" w:rsidP="00345C6A">
    <w:pPr>
      <w:pStyle w:val="a3"/>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160" w:rsidRDefault="00C30F49" w:rsidP="006D067A">
    <w:pPr>
      <w:pStyle w:val="a3"/>
      <w:framePr w:wrap="around" w:vAnchor="text" w:hAnchor="margin" w:xAlign="right" w:y="1"/>
      <w:rPr>
        <w:rStyle w:val="a5"/>
      </w:rPr>
    </w:pPr>
    <w:r>
      <w:rPr>
        <w:rStyle w:val="a5"/>
      </w:rPr>
      <w:fldChar w:fldCharType="begin"/>
    </w:r>
    <w:r w:rsidR="00011160">
      <w:rPr>
        <w:rStyle w:val="a5"/>
      </w:rPr>
      <w:instrText xml:space="preserve">PAGE  </w:instrText>
    </w:r>
    <w:r>
      <w:rPr>
        <w:rStyle w:val="a5"/>
      </w:rPr>
      <w:fldChar w:fldCharType="end"/>
    </w:r>
  </w:p>
  <w:p w:rsidR="00011160" w:rsidRDefault="00011160" w:rsidP="00345C6A">
    <w:pPr>
      <w:pStyle w:val="a3"/>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160" w:rsidRDefault="00011160" w:rsidP="00345C6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AD5" w:rsidRDefault="009C6AD5">
      <w:r>
        <w:separator/>
      </w:r>
    </w:p>
  </w:footnote>
  <w:footnote w:type="continuationSeparator" w:id="1">
    <w:p w:rsidR="009C6AD5" w:rsidRDefault="009C6A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A30"/>
    <w:multiLevelType w:val="hybridMultilevel"/>
    <w:tmpl w:val="EA06997E"/>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8423D8"/>
    <w:multiLevelType w:val="hybridMultilevel"/>
    <w:tmpl w:val="A3A80418"/>
    <w:lvl w:ilvl="0" w:tplc="627A3E96">
      <w:start w:val="1"/>
      <w:numFmt w:val="decimal"/>
      <w:lvlText w:val="%1."/>
      <w:lvlJc w:val="right"/>
      <w:pPr>
        <w:tabs>
          <w:tab w:val="num" w:pos="648"/>
        </w:tabs>
        <w:ind w:left="648" w:hanging="360"/>
      </w:pPr>
      <w:rPr>
        <w:rFonts w:hint="default"/>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4A00A3"/>
    <w:multiLevelType w:val="hybridMultilevel"/>
    <w:tmpl w:val="12AED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C174D1"/>
    <w:multiLevelType w:val="multilevel"/>
    <w:tmpl w:val="3EF0C86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14"/>
        </w:tabs>
        <w:ind w:left="1014" w:hanging="360"/>
      </w:pPr>
    </w:lvl>
    <w:lvl w:ilvl="2">
      <w:start w:val="1"/>
      <w:numFmt w:val="lowerRoman"/>
      <w:lvlText w:val="%3."/>
      <w:lvlJc w:val="right"/>
      <w:pPr>
        <w:tabs>
          <w:tab w:val="num" w:pos="1734"/>
        </w:tabs>
        <w:ind w:left="1734" w:hanging="180"/>
      </w:pPr>
    </w:lvl>
    <w:lvl w:ilvl="3">
      <w:start w:val="1"/>
      <w:numFmt w:val="decimal"/>
      <w:lvlText w:val="%4."/>
      <w:lvlJc w:val="left"/>
      <w:pPr>
        <w:tabs>
          <w:tab w:val="num" w:pos="2454"/>
        </w:tabs>
        <w:ind w:left="2454" w:hanging="360"/>
      </w:pPr>
    </w:lvl>
    <w:lvl w:ilvl="4">
      <w:start w:val="1"/>
      <w:numFmt w:val="decimal"/>
      <w:lvlText w:val="%5."/>
      <w:lvlJc w:val="left"/>
      <w:pPr>
        <w:tabs>
          <w:tab w:val="num" w:pos="3174"/>
        </w:tabs>
        <w:ind w:left="3174" w:hanging="360"/>
      </w:pPr>
    </w:lvl>
    <w:lvl w:ilvl="5">
      <w:start w:val="1"/>
      <w:numFmt w:val="decimal"/>
      <w:lvlText w:val="%6."/>
      <w:lvlJc w:val="left"/>
      <w:pPr>
        <w:tabs>
          <w:tab w:val="num" w:pos="3894"/>
        </w:tabs>
        <w:ind w:left="3894" w:hanging="360"/>
      </w:pPr>
    </w:lvl>
    <w:lvl w:ilvl="6">
      <w:start w:val="1"/>
      <w:numFmt w:val="decimal"/>
      <w:lvlText w:val="%7."/>
      <w:lvlJc w:val="left"/>
      <w:pPr>
        <w:tabs>
          <w:tab w:val="num" w:pos="4614"/>
        </w:tabs>
        <w:ind w:left="4614" w:hanging="360"/>
      </w:pPr>
    </w:lvl>
    <w:lvl w:ilvl="7">
      <w:start w:val="1"/>
      <w:numFmt w:val="decimal"/>
      <w:lvlText w:val="%8."/>
      <w:lvlJc w:val="left"/>
      <w:pPr>
        <w:tabs>
          <w:tab w:val="num" w:pos="5334"/>
        </w:tabs>
        <w:ind w:left="5334" w:hanging="360"/>
      </w:pPr>
    </w:lvl>
    <w:lvl w:ilvl="8">
      <w:start w:val="1"/>
      <w:numFmt w:val="decimal"/>
      <w:lvlText w:val="%9."/>
      <w:lvlJc w:val="left"/>
      <w:pPr>
        <w:tabs>
          <w:tab w:val="num" w:pos="6054"/>
        </w:tabs>
        <w:ind w:left="6054" w:hanging="360"/>
      </w:pPr>
    </w:lvl>
  </w:abstractNum>
  <w:abstractNum w:abstractNumId="4">
    <w:nsid w:val="1BF83908"/>
    <w:multiLevelType w:val="multilevel"/>
    <w:tmpl w:val="927045BA"/>
    <w:lvl w:ilvl="0">
      <w:start w:val="1"/>
      <w:numFmt w:val="decimal"/>
      <w:lvlText w:val="%1."/>
      <w:lvlJc w:val="left"/>
      <w:pPr>
        <w:tabs>
          <w:tab w:val="num" w:pos="360"/>
        </w:tabs>
        <w:ind w:left="360" w:hanging="360"/>
      </w:pPr>
    </w:lvl>
    <w:lvl w:ilvl="1">
      <w:start w:val="1"/>
      <w:numFmt w:val="decimal"/>
      <w:lvlText w:val="%2."/>
      <w:lvlJc w:val="left"/>
      <w:pPr>
        <w:tabs>
          <w:tab w:val="num" w:pos="1014"/>
        </w:tabs>
        <w:ind w:left="1014" w:hanging="360"/>
      </w:pPr>
    </w:lvl>
    <w:lvl w:ilvl="2">
      <w:start w:val="1"/>
      <w:numFmt w:val="lowerRoman"/>
      <w:lvlText w:val="%3."/>
      <w:lvlJc w:val="right"/>
      <w:pPr>
        <w:tabs>
          <w:tab w:val="num" w:pos="1734"/>
        </w:tabs>
        <w:ind w:left="1734" w:hanging="180"/>
      </w:pPr>
    </w:lvl>
    <w:lvl w:ilvl="3">
      <w:start w:val="1"/>
      <w:numFmt w:val="decimal"/>
      <w:lvlText w:val="%4."/>
      <w:lvlJc w:val="left"/>
      <w:pPr>
        <w:tabs>
          <w:tab w:val="num" w:pos="2454"/>
        </w:tabs>
        <w:ind w:left="2454" w:hanging="360"/>
      </w:pPr>
    </w:lvl>
    <w:lvl w:ilvl="4">
      <w:start w:val="1"/>
      <w:numFmt w:val="decimal"/>
      <w:lvlText w:val="%5."/>
      <w:lvlJc w:val="left"/>
      <w:pPr>
        <w:tabs>
          <w:tab w:val="num" w:pos="3174"/>
        </w:tabs>
        <w:ind w:left="3174" w:hanging="360"/>
      </w:pPr>
    </w:lvl>
    <w:lvl w:ilvl="5">
      <w:start w:val="1"/>
      <w:numFmt w:val="decimal"/>
      <w:lvlText w:val="%6."/>
      <w:lvlJc w:val="left"/>
      <w:pPr>
        <w:tabs>
          <w:tab w:val="num" w:pos="3894"/>
        </w:tabs>
        <w:ind w:left="3894" w:hanging="360"/>
      </w:pPr>
    </w:lvl>
    <w:lvl w:ilvl="6">
      <w:start w:val="1"/>
      <w:numFmt w:val="decimal"/>
      <w:lvlText w:val="%7."/>
      <w:lvlJc w:val="left"/>
      <w:pPr>
        <w:tabs>
          <w:tab w:val="num" w:pos="4614"/>
        </w:tabs>
        <w:ind w:left="4614" w:hanging="360"/>
      </w:pPr>
    </w:lvl>
    <w:lvl w:ilvl="7">
      <w:start w:val="1"/>
      <w:numFmt w:val="decimal"/>
      <w:lvlText w:val="%8."/>
      <w:lvlJc w:val="left"/>
      <w:pPr>
        <w:tabs>
          <w:tab w:val="num" w:pos="5334"/>
        </w:tabs>
        <w:ind w:left="5334" w:hanging="360"/>
      </w:pPr>
    </w:lvl>
    <w:lvl w:ilvl="8">
      <w:start w:val="1"/>
      <w:numFmt w:val="decimal"/>
      <w:lvlText w:val="%9."/>
      <w:lvlJc w:val="left"/>
      <w:pPr>
        <w:tabs>
          <w:tab w:val="num" w:pos="6054"/>
        </w:tabs>
        <w:ind w:left="6054" w:hanging="360"/>
      </w:pPr>
    </w:lvl>
  </w:abstractNum>
  <w:abstractNum w:abstractNumId="5">
    <w:nsid w:val="21F73D4A"/>
    <w:multiLevelType w:val="hybridMultilevel"/>
    <w:tmpl w:val="179E5784"/>
    <w:lvl w:ilvl="0" w:tplc="E6086BD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A327640"/>
    <w:multiLevelType w:val="hybridMultilevel"/>
    <w:tmpl w:val="57C0E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5E1701"/>
    <w:multiLevelType w:val="hybridMultilevel"/>
    <w:tmpl w:val="8DA2F71C"/>
    <w:lvl w:ilvl="0" w:tplc="E6086BD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6DF5342"/>
    <w:multiLevelType w:val="hybridMultilevel"/>
    <w:tmpl w:val="49DAB3D6"/>
    <w:lvl w:ilvl="0" w:tplc="888A848A">
      <w:start w:val="1"/>
      <w:numFmt w:val="decimal"/>
      <w:lvlText w:val="%1."/>
      <w:lvlJc w:val="right"/>
      <w:pPr>
        <w:tabs>
          <w:tab w:val="num" w:pos="214"/>
        </w:tabs>
        <w:ind w:left="214" w:hanging="72"/>
      </w:pPr>
      <w:rPr>
        <w:rFonts w:hint="default"/>
      </w:rPr>
    </w:lvl>
    <w:lvl w:ilvl="1" w:tplc="04190019">
      <w:start w:val="1"/>
      <w:numFmt w:val="decimal"/>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decimal"/>
      <w:lvlText w:val="%5."/>
      <w:lvlJc w:val="left"/>
      <w:pPr>
        <w:tabs>
          <w:tab w:val="num" w:pos="3174"/>
        </w:tabs>
        <w:ind w:left="3174" w:hanging="360"/>
      </w:pPr>
    </w:lvl>
    <w:lvl w:ilvl="5" w:tplc="0419001B">
      <w:start w:val="1"/>
      <w:numFmt w:val="decimal"/>
      <w:lvlText w:val="%6."/>
      <w:lvlJc w:val="left"/>
      <w:pPr>
        <w:tabs>
          <w:tab w:val="num" w:pos="3894"/>
        </w:tabs>
        <w:ind w:left="3894" w:hanging="360"/>
      </w:pPr>
    </w:lvl>
    <w:lvl w:ilvl="6" w:tplc="0419000F">
      <w:start w:val="1"/>
      <w:numFmt w:val="decimal"/>
      <w:lvlText w:val="%7."/>
      <w:lvlJc w:val="left"/>
      <w:pPr>
        <w:tabs>
          <w:tab w:val="num" w:pos="4614"/>
        </w:tabs>
        <w:ind w:left="4614" w:hanging="360"/>
      </w:pPr>
    </w:lvl>
    <w:lvl w:ilvl="7" w:tplc="04190019">
      <w:start w:val="1"/>
      <w:numFmt w:val="decimal"/>
      <w:lvlText w:val="%8."/>
      <w:lvlJc w:val="left"/>
      <w:pPr>
        <w:tabs>
          <w:tab w:val="num" w:pos="5334"/>
        </w:tabs>
        <w:ind w:left="5334" w:hanging="360"/>
      </w:pPr>
    </w:lvl>
    <w:lvl w:ilvl="8" w:tplc="0419001B">
      <w:start w:val="1"/>
      <w:numFmt w:val="decimal"/>
      <w:lvlText w:val="%9."/>
      <w:lvlJc w:val="left"/>
      <w:pPr>
        <w:tabs>
          <w:tab w:val="num" w:pos="6054"/>
        </w:tabs>
        <w:ind w:left="6054" w:hanging="360"/>
      </w:pPr>
    </w:lvl>
  </w:abstractNum>
  <w:abstractNum w:abstractNumId="9">
    <w:nsid w:val="3D1461CD"/>
    <w:multiLevelType w:val="hybridMultilevel"/>
    <w:tmpl w:val="6B007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952ED3"/>
    <w:multiLevelType w:val="multilevel"/>
    <w:tmpl w:val="C3064840"/>
    <w:lvl w:ilvl="0">
      <w:start w:val="1"/>
      <w:numFmt w:val="decimal"/>
      <w:lvlText w:val="%1."/>
      <w:lvlJc w:val="left"/>
      <w:pPr>
        <w:tabs>
          <w:tab w:val="num" w:pos="720"/>
        </w:tabs>
        <w:ind w:left="720" w:hanging="360"/>
      </w:pPr>
      <w:rPr>
        <w:sz w:val="26"/>
        <w:szCs w:val="2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F8D1384"/>
    <w:multiLevelType w:val="hybridMultilevel"/>
    <w:tmpl w:val="B6B61B1C"/>
    <w:lvl w:ilvl="0" w:tplc="0419000F">
      <w:start w:val="5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48D6DE3"/>
    <w:multiLevelType w:val="hybridMultilevel"/>
    <w:tmpl w:val="C3064840"/>
    <w:lvl w:ilvl="0" w:tplc="3AF638CA">
      <w:start w:val="1"/>
      <w:numFmt w:val="decimal"/>
      <w:lvlText w:val="%1."/>
      <w:lvlJc w:val="left"/>
      <w:pPr>
        <w:tabs>
          <w:tab w:val="num" w:pos="720"/>
        </w:tabs>
        <w:ind w:left="720" w:hanging="360"/>
      </w:pPr>
      <w:rPr>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B517B1A"/>
    <w:multiLevelType w:val="hybridMultilevel"/>
    <w:tmpl w:val="906ADF9A"/>
    <w:lvl w:ilvl="0" w:tplc="151C239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4BF1DAD"/>
    <w:multiLevelType w:val="hybridMultilevel"/>
    <w:tmpl w:val="96D4DFA2"/>
    <w:lvl w:ilvl="0" w:tplc="888A848A">
      <w:start w:val="1"/>
      <w:numFmt w:val="decimal"/>
      <w:lvlText w:val="%1."/>
      <w:lvlJc w:val="right"/>
      <w:pPr>
        <w:tabs>
          <w:tab w:val="num" w:pos="360"/>
        </w:tabs>
        <w:ind w:left="360" w:hanging="72"/>
      </w:pPr>
      <w:rPr>
        <w:rFonts w:hint="default"/>
      </w:rPr>
    </w:lvl>
    <w:lvl w:ilvl="1" w:tplc="04190019">
      <w:start w:val="1"/>
      <w:numFmt w:val="decimal"/>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decimal"/>
      <w:lvlText w:val="%5."/>
      <w:lvlJc w:val="left"/>
      <w:pPr>
        <w:tabs>
          <w:tab w:val="num" w:pos="3174"/>
        </w:tabs>
        <w:ind w:left="3174" w:hanging="360"/>
      </w:pPr>
    </w:lvl>
    <w:lvl w:ilvl="5" w:tplc="0419001B">
      <w:start w:val="1"/>
      <w:numFmt w:val="decimal"/>
      <w:lvlText w:val="%6."/>
      <w:lvlJc w:val="left"/>
      <w:pPr>
        <w:tabs>
          <w:tab w:val="num" w:pos="3894"/>
        </w:tabs>
        <w:ind w:left="3894" w:hanging="360"/>
      </w:pPr>
    </w:lvl>
    <w:lvl w:ilvl="6" w:tplc="0419000F">
      <w:start w:val="1"/>
      <w:numFmt w:val="decimal"/>
      <w:lvlText w:val="%7."/>
      <w:lvlJc w:val="left"/>
      <w:pPr>
        <w:tabs>
          <w:tab w:val="num" w:pos="4614"/>
        </w:tabs>
        <w:ind w:left="4614" w:hanging="360"/>
      </w:pPr>
    </w:lvl>
    <w:lvl w:ilvl="7" w:tplc="04190019">
      <w:start w:val="1"/>
      <w:numFmt w:val="decimal"/>
      <w:lvlText w:val="%8."/>
      <w:lvlJc w:val="left"/>
      <w:pPr>
        <w:tabs>
          <w:tab w:val="num" w:pos="5334"/>
        </w:tabs>
        <w:ind w:left="5334" w:hanging="360"/>
      </w:pPr>
    </w:lvl>
    <w:lvl w:ilvl="8" w:tplc="0419001B">
      <w:start w:val="1"/>
      <w:numFmt w:val="decimal"/>
      <w:lvlText w:val="%9."/>
      <w:lvlJc w:val="left"/>
      <w:pPr>
        <w:tabs>
          <w:tab w:val="num" w:pos="6054"/>
        </w:tabs>
        <w:ind w:left="6054" w:hanging="360"/>
      </w:pPr>
    </w:lvl>
  </w:abstractNum>
  <w:num w:numId="1">
    <w:abstractNumId w:val="8"/>
  </w:num>
  <w:num w:numId="2">
    <w:abstractNumId w:val="12"/>
  </w:num>
  <w:num w:numId="3">
    <w:abstractNumId w:val="11"/>
  </w:num>
  <w:num w:numId="4">
    <w:abstractNumId w:val="8"/>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num>
  <w:num w:numId="9">
    <w:abstractNumId w:val="3"/>
  </w:num>
  <w:num w:numId="10">
    <w:abstractNumId w:val="4"/>
  </w:num>
  <w:num w:numId="11">
    <w:abstractNumId w:val="10"/>
  </w:num>
  <w:num w:numId="12">
    <w:abstractNumId w:val="1"/>
  </w:num>
  <w:num w:numId="13">
    <w:abstractNumId w:val="14"/>
  </w:num>
  <w:num w:numId="14">
    <w:abstractNumId w:val="7"/>
  </w:num>
  <w:num w:numId="15">
    <w:abstractNumId w:val="5"/>
  </w:num>
  <w:num w:numId="16">
    <w:abstractNumId w:val="9"/>
  </w:num>
  <w:num w:numId="17">
    <w:abstractNumId w:val="6"/>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noPunctuationKerning/>
  <w:characterSpacingControl w:val="doNotCompress"/>
  <w:footnotePr>
    <w:footnote w:id="0"/>
    <w:footnote w:id="1"/>
  </w:footnotePr>
  <w:endnotePr>
    <w:endnote w:id="0"/>
    <w:endnote w:id="1"/>
  </w:endnotePr>
  <w:compat/>
  <w:rsids>
    <w:rsidRoot w:val="00C61DBA"/>
    <w:rsid w:val="00000607"/>
    <w:rsid w:val="000029F2"/>
    <w:rsid w:val="00003190"/>
    <w:rsid w:val="000037C0"/>
    <w:rsid w:val="00004BB8"/>
    <w:rsid w:val="00004EF0"/>
    <w:rsid w:val="000107DE"/>
    <w:rsid w:val="00011160"/>
    <w:rsid w:val="0001138D"/>
    <w:rsid w:val="0001252F"/>
    <w:rsid w:val="00014BB3"/>
    <w:rsid w:val="00014EE8"/>
    <w:rsid w:val="00016099"/>
    <w:rsid w:val="00020DCE"/>
    <w:rsid w:val="00022C96"/>
    <w:rsid w:val="00023C87"/>
    <w:rsid w:val="00023D9F"/>
    <w:rsid w:val="000252F9"/>
    <w:rsid w:val="00027F04"/>
    <w:rsid w:val="00030C12"/>
    <w:rsid w:val="00031C07"/>
    <w:rsid w:val="00031D59"/>
    <w:rsid w:val="0003206D"/>
    <w:rsid w:val="0003452B"/>
    <w:rsid w:val="000369F4"/>
    <w:rsid w:val="0003769A"/>
    <w:rsid w:val="00037813"/>
    <w:rsid w:val="00037F63"/>
    <w:rsid w:val="00042971"/>
    <w:rsid w:val="00044192"/>
    <w:rsid w:val="0004555A"/>
    <w:rsid w:val="00046063"/>
    <w:rsid w:val="0004740C"/>
    <w:rsid w:val="0005060F"/>
    <w:rsid w:val="00052043"/>
    <w:rsid w:val="00052E67"/>
    <w:rsid w:val="000534D0"/>
    <w:rsid w:val="00054932"/>
    <w:rsid w:val="00054B53"/>
    <w:rsid w:val="00054C1D"/>
    <w:rsid w:val="000553A8"/>
    <w:rsid w:val="000573EF"/>
    <w:rsid w:val="000575EC"/>
    <w:rsid w:val="00060074"/>
    <w:rsid w:val="00060C6A"/>
    <w:rsid w:val="00062F86"/>
    <w:rsid w:val="0006413A"/>
    <w:rsid w:val="000641C7"/>
    <w:rsid w:val="000642A4"/>
    <w:rsid w:val="0006529C"/>
    <w:rsid w:val="0006573D"/>
    <w:rsid w:val="00066F49"/>
    <w:rsid w:val="00067F0B"/>
    <w:rsid w:val="0007309C"/>
    <w:rsid w:val="0007334F"/>
    <w:rsid w:val="00075853"/>
    <w:rsid w:val="000769BD"/>
    <w:rsid w:val="00080BE5"/>
    <w:rsid w:val="00080DFA"/>
    <w:rsid w:val="0008292C"/>
    <w:rsid w:val="00082955"/>
    <w:rsid w:val="00086F13"/>
    <w:rsid w:val="000935BA"/>
    <w:rsid w:val="00093BD2"/>
    <w:rsid w:val="0009766D"/>
    <w:rsid w:val="0009777C"/>
    <w:rsid w:val="000977AF"/>
    <w:rsid w:val="000A0F6D"/>
    <w:rsid w:val="000A135F"/>
    <w:rsid w:val="000A144B"/>
    <w:rsid w:val="000A14E3"/>
    <w:rsid w:val="000A1BFB"/>
    <w:rsid w:val="000B095D"/>
    <w:rsid w:val="000B0A59"/>
    <w:rsid w:val="000B2B7F"/>
    <w:rsid w:val="000B3AC6"/>
    <w:rsid w:val="000B4262"/>
    <w:rsid w:val="000B518E"/>
    <w:rsid w:val="000B556E"/>
    <w:rsid w:val="000B70DF"/>
    <w:rsid w:val="000C003E"/>
    <w:rsid w:val="000C0F32"/>
    <w:rsid w:val="000C14A3"/>
    <w:rsid w:val="000C1902"/>
    <w:rsid w:val="000C1BCF"/>
    <w:rsid w:val="000C247C"/>
    <w:rsid w:val="000C2A75"/>
    <w:rsid w:val="000C2AD6"/>
    <w:rsid w:val="000C3BA9"/>
    <w:rsid w:val="000C41D6"/>
    <w:rsid w:val="000C5A77"/>
    <w:rsid w:val="000C66A2"/>
    <w:rsid w:val="000C6A94"/>
    <w:rsid w:val="000D0A87"/>
    <w:rsid w:val="000D27CB"/>
    <w:rsid w:val="000D41E0"/>
    <w:rsid w:val="000D5368"/>
    <w:rsid w:val="000D5A9D"/>
    <w:rsid w:val="000D70C2"/>
    <w:rsid w:val="000E3BF9"/>
    <w:rsid w:val="000E44AC"/>
    <w:rsid w:val="000E7438"/>
    <w:rsid w:val="000F167E"/>
    <w:rsid w:val="000F2A68"/>
    <w:rsid w:val="000F2F8C"/>
    <w:rsid w:val="000F358F"/>
    <w:rsid w:val="000F3845"/>
    <w:rsid w:val="000F7D67"/>
    <w:rsid w:val="000F7F3C"/>
    <w:rsid w:val="00101B2D"/>
    <w:rsid w:val="00102155"/>
    <w:rsid w:val="00104562"/>
    <w:rsid w:val="001064AA"/>
    <w:rsid w:val="00106FB9"/>
    <w:rsid w:val="00107A13"/>
    <w:rsid w:val="00112CC7"/>
    <w:rsid w:val="00113AD7"/>
    <w:rsid w:val="001148FD"/>
    <w:rsid w:val="0011653B"/>
    <w:rsid w:val="00121831"/>
    <w:rsid w:val="00123A7D"/>
    <w:rsid w:val="0012615E"/>
    <w:rsid w:val="001264C0"/>
    <w:rsid w:val="00126CB0"/>
    <w:rsid w:val="00133BBC"/>
    <w:rsid w:val="001356CC"/>
    <w:rsid w:val="00135FC5"/>
    <w:rsid w:val="001418CD"/>
    <w:rsid w:val="00143FB0"/>
    <w:rsid w:val="0014463D"/>
    <w:rsid w:val="00145590"/>
    <w:rsid w:val="001469CB"/>
    <w:rsid w:val="001501C9"/>
    <w:rsid w:val="00150B1C"/>
    <w:rsid w:val="0015187F"/>
    <w:rsid w:val="00151DC4"/>
    <w:rsid w:val="00152362"/>
    <w:rsid w:val="00152F7E"/>
    <w:rsid w:val="00153A94"/>
    <w:rsid w:val="00153E8D"/>
    <w:rsid w:val="00154024"/>
    <w:rsid w:val="001548E2"/>
    <w:rsid w:val="00154C7F"/>
    <w:rsid w:val="0015505F"/>
    <w:rsid w:val="00155676"/>
    <w:rsid w:val="001606F8"/>
    <w:rsid w:val="00160A68"/>
    <w:rsid w:val="00161563"/>
    <w:rsid w:val="001616F8"/>
    <w:rsid w:val="0016371C"/>
    <w:rsid w:val="00163DAE"/>
    <w:rsid w:val="00165C3A"/>
    <w:rsid w:val="00166348"/>
    <w:rsid w:val="00166519"/>
    <w:rsid w:val="001678CF"/>
    <w:rsid w:val="001718D6"/>
    <w:rsid w:val="00171FB1"/>
    <w:rsid w:val="00172B15"/>
    <w:rsid w:val="00175F30"/>
    <w:rsid w:val="0017615E"/>
    <w:rsid w:val="00177387"/>
    <w:rsid w:val="00177C4C"/>
    <w:rsid w:val="00177C9A"/>
    <w:rsid w:val="001835B5"/>
    <w:rsid w:val="00183876"/>
    <w:rsid w:val="00184702"/>
    <w:rsid w:val="00185861"/>
    <w:rsid w:val="00185BA8"/>
    <w:rsid w:val="0018612B"/>
    <w:rsid w:val="001874E0"/>
    <w:rsid w:val="00187655"/>
    <w:rsid w:val="00192574"/>
    <w:rsid w:val="001938F0"/>
    <w:rsid w:val="00194FE2"/>
    <w:rsid w:val="00195810"/>
    <w:rsid w:val="001960E6"/>
    <w:rsid w:val="00196294"/>
    <w:rsid w:val="00196E86"/>
    <w:rsid w:val="00197997"/>
    <w:rsid w:val="001979CF"/>
    <w:rsid w:val="001A0EEE"/>
    <w:rsid w:val="001A262F"/>
    <w:rsid w:val="001A3186"/>
    <w:rsid w:val="001A3C73"/>
    <w:rsid w:val="001A450B"/>
    <w:rsid w:val="001A6E39"/>
    <w:rsid w:val="001B2532"/>
    <w:rsid w:val="001B2E1E"/>
    <w:rsid w:val="001B2EDB"/>
    <w:rsid w:val="001C0006"/>
    <w:rsid w:val="001C0BF6"/>
    <w:rsid w:val="001C0C13"/>
    <w:rsid w:val="001C160F"/>
    <w:rsid w:val="001C1F76"/>
    <w:rsid w:val="001C547C"/>
    <w:rsid w:val="001C57F9"/>
    <w:rsid w:val="001C6BA7"/>
    <w:rsid w:val="001D24ED"/>
    <w:rsid w:val="001D3A98"/>
    <w:rsid w:val="001D3B25"/>
    <w:rsid w:val="001D3DF0"/>
    <w:rsid w:val="001D4A24"/>
    <w:rsid w:val="001D55C1"/>
    <w:rsid w:val="001D5D33"/>
    <w:rsid w:val="001D720F"/>
    <w:rsid w:val="001E0621"/>
    <w:rsid w:val="001E0869"/>
    <w:rsid w:val="001E0B18"/>
    <w:rsid w:val="001E4707"/>
    <w:rsid w:val="001E488A"/>
    <w:rsid w:val="001E4A97"/>
    <w:rsid w:val="001E6B57"/>
    <w:rsid w:val="001F1084"/>
    <w:rsid w:val="001F1ACE"/>
    <w:rsid w:val="001F40D9"/>
    <w:rsid w:val="001F490E"/>
    <w:rsid w:val="001F5367"/>
    <w:rsid w:val="002002B1"/>
    <w:rsid w:val="002014D4"/>
    <w:rsid w:val="0020164D"/>
    <w:rsid w:val="002022EF"/>
    <w:rsid w:val="0020345B"/>
    <w:rsid w:val="00204418"/>
    <w:rsid w:val="0020454F"/>
    <w:rsid w:val="0021270D"/>
    <w:rsid w:val="002143B6"/>
    <w:rsid w:val="0021583F"/>
    <w:rsid w:val="002161ED"/>
    <w:rsid w:val="00217155"/>
    <w:rsid w:val="0021792C"/>
    <w:rsid w:val="00217FF5"/>
    <w:rsid w:val="002201C9"/>
    <w:rsid w:val="00220751"/>
    <w:rsid w:val="00220B75"/>
    <w:rsid w:val="00221AF3"/>
    <w:rsid w:val="00222230"/>
    <w:rsid w:val="00224391"/>
    <w:rsid w:val="00226595"/>
    <w:rsid w:val="00226E53"/>
    <w:rsid w:val="0022765A"/>
    <w:rsid w:val="00230035"/>
    <w:rsid w:val="002309C8"/>
    <w:rsid w:val="00230DA3"/>
    <w:rsid w:val="00232124"/>
    <w:rsid w:val="0023572E"/>
    <w:rsid w:val="0023629A"/>
    <w:rsid w:val="00236C25"/>
    <w:rsid w:val="00237A5D"/>
    <w:rsid w:val="00237D89"/>
    <w:rsid w:val="0024155D"/>
    <w:rsid w:val="002426E8"/>
    <w:rsid w:val="00243D90"/>
    <w:rsid w:val="00244858"/>
    <w:rsid w:val="002451E1"/>
    <w:rsid w:val="00251352"/>
    <w:rsid w:val="002533E0"/>
    <w:rsid w:val="00253592"/>
    <w:rsid w:val="00253851"/>
    <w:rsid w:val="00255CD9"/>
    <w:rsid w:val="00256942"/>
    <w:rsid w:val="00256E2C"/>
    <w:rsid w:val="00257A9A"/>
    <w:rsid w:val="00257B31"/>
    <w:rsid w:val="00257DD8"/>
    <w:rsid w:val="002606DE"/>
    <w:rsid w:val="00260BEF"/>
    <w:rsid w:val="002613C3"/>
    <w:rsid w:val="00261466"/>
    <w:rsid w:val="002616B1"/>
    <w:rsid w:val="00262792"/>
    <w:rsid w:val="002644FE"/>
    <w:rsid w:val="00266865"/>
    <w:rsid w:val="002719CB"/>
    <w:rsid w:val="00272390"/>
    <w:rsid w:val="002728CA"/>
    <w:rsid w:val="00273253"/>
    <w:rsid w:val="002732B8"/>
    <w:rsid w:val="0027686D"/>
    <w:rsid w:val="0028082D"/>
    <w:rsid w:val="00281337"/>
    <w:rsid w:val="0028177D"/>
    <w:rsid w:val="00281B2A"/>
    <w:rsid w:val="00281EC5"/>
    <w:rsid w:val="0028311B"/>
    <w:rsid w:val="00283347"/>
    <w:rsid w:val="00283385"/>
    <w:rsid w:val="002833A4"/>
    <w:rsid w:val="002834B3"/>
    <w:rsid w:val="00284727"/>
    <w:rsid w:val="0028570A"/>
    <w:rsid w:val="00285DD8"/>
    <w:rsid w:val="0029143B"/>
    <w:rsid w:val="00291DC5"/>
    <w:rsid w:val="00291FE7"/>
    <w:rsid w:val="00292428"/>
    <w:rsid w:val="002A030B"/>
    <w:rsid w:val="002A0513"/>
    <w:rsid w:val="002A1719"/>
    <w:rsid w:val="002A180C"/>
    <w:rsid w:val="002A4DA0"/>
    <w:rsid w:val="002A528A"/>
    <w:rsid w:val="002A55C8"/>
    <w:rsid w:val="002A5A67"/>
    <w:rsid w:val="002A709B"/>
    <w:rsid w:val="002A785F"/>
    <w:rsid w:val="002B01CA"/>
    <w:rsid w:val="002B2C34"/>
    <w:rsid w:val="002B4066"/>
    <w:rsid w:val="002B6F78"/>
    <w:rsid w:val="002C2040"/>
    <w:rsid w:val="002C2ABA"/>
    <w:rsid w:val="002C2CEA"/>
    <w:rsid w:val="002C5048"/>
    <w:rsid w:val="002C56C9"/>
    <w:rsid w:val="002C5CC0"/>
    <w:rsid w:val="002C5DF1"/>
    <w:rsid w:val="002C6792"/>
    <w:rsid w:val="002D0577"/>
    <w:rsid w:val="002D41ED"/>
    <w:rsid w:val="002D45C4"/>
    <w:rsid w:val="002D580B"/>
    <w:rsid w:val="002D707F"/>
    <w:rsid w:val="002E09AA"/>
    <w:rsid w:val="002E1059"/>
    <w:rsid w:val="002E2E40"/>
    <w:rsid w:val="002E351D"/>
    <w:rsid w:val="002E4838"/>
    <w:rsid w:val="002E4C8E"/>
    <w:rsid w:val="002E6F62"/>
    <w:rsid w:val="002E7BF3"/>
    <w:rsid w:val="002F0295"/>
    <w:rsid w:val="002F0702"/>
    <w:rsid w:val="002F30B2"/>
    <w:rsid w:val="002F65F1"/>
    <w:rsid w:val="003005E1"/>
    <w:rsid w:val="003018E3"/>
    <w:rsid w:val="00302630"/>
    <w:rsid w:val="00304061"/>
    <w:rsid w:val="003041FB"/>
    <w:rsid w:val="00305287"/>
    <w:rsid w:val="0030585B"/>
    <w:rsid w:val="00305E05"/>
    <w:rsid w:val="00306029"/>
    <w:rsid w:val="003106A7"/>
    <w:rsid w:val="00310CDF"/>
    <w:rsid w:val="0031135D"/>
    <w:rsid w:val="00312AA0"/>
    <w:rsid w:val="0031370B"/>
    <w:rsid w:val="00314EFB"/>
    <w:rsid w:val="00316B96"/>
    <w:rsid w:val="00316E71"/>
    <w:rsid w:val="00317A71"/>
    <w:rsid w:val="003204CA"/>
    <w:rsid w:val="00320781"/>
    <w:rsid w:val="00320B32"/>
    <w:rsid w:val="00320F8E"/>
    <w:rsid w:val="00322E34"/>
    <w:rsid w:val="003239AD"/>
    <w:rsid w:val="00323BE9"/>
    <w:rsid w:val="00324BD8"/>
    <w:rsid w:val="0032715A"/>
    <w:rsid w:val="003324F7"/>
    <w:rsid w:val="003344F0"/>
    <w:rsid w:val="00336E6E"/>
    <w:rsid w:val="00340C50"/>
    <w:rsid w:val="0034223E"/>
    <w:rsid w:val="00342273"/>
    <w:rsid w:val="00342FC8"/>
    <w:rsid w:val="0034501A"/>
    <w:rsid w:val="00345B62"/>
    <w:rsid w:val="00345C6A"/>
    <w:rsid w:val="003500FA"/>
    <w:rsid w:val="0035031A"/>
    <w:rsid w:val="0035059E"/>
    <w:rsid w:val="00350FB5"/>
    <w:rsid w:val="00351381"/>
    <w:rsid w:val="003518BE"/>
    <w:rsid w:val="00351BBA"/>
    <w:rsid w:val="00352B4E"/>
    <w:rsid w:val="003600E6"/>
    <w:rsid w:val="00360BAC"/>
    <w:rsid w:val="00362B96"/>
    <w:rsid w:val="00362BA7"/>
    <w:rsid w:val="00363398"/>
    <w:rsid w:val="003649BC"/>
    <w:rsid w:val="00365253"/>
    <w:rsid w:val="003663EC"/>
    <w:rsid w:val="003735AE"/>
    <w:rsid w:val="00373702"/>
    <w:rsid w:val="00373E8B"/>
    <w:rsid w:val="003744DA"/>
    <w:rsid w:val="00375BB6"/>
    <w:rsid w:val="00377179"/>
    <w:rsid w:val="003771CB"/>
    <w:rsid w:val="0038168C"/>
    <w:rsid w:val="00382607"/>
    <w:rsid w:val="00382E73"/>
    <w:rsid w:val="00386CC5"/>
    <w:rsid w:val="00386E4D"/>
    <w:rsid w:val="00387454"/>
    <w:rsid w:val="00391A45"/>
    <w:rsid w:val="00391E36"/>
    <w:rsid w:val="003938D0"/>
    <w:rsid w:val="00393F6B"/>
    <w:rsid w:val="003948D3"/>
    <w:rsid w:val="003968FE"/>
    <w:rsid w:val="003976A5"/>
    <w:rsid w:val="003A01F4"/>
    <w:rsid w:val="003A2BAC"/>
    <w:rsid w:val="003A4D8D"/>
    <w:rsid w:val="003B09DA"/>
    <w:rsid w:val="003B1AE7"/>
    <w:rsid w:val="003B2801"/>
    <w:rsid w:val="003B2B48"/>
    <w:rsid w:val="003B2FEA"/>
    <w:rsid w:val="003B320C"/>
    <w:rsid w:val="003B591D"/>
    <w:rsid w:val="003B5FA8"/>
    <w:rsid w:val="003B606A"/>
    <w:rsid w:val="003B63A9"/>
    <w:rsid w:val="003B6BDE"/>
    <w:rsid w:val="003B6ED8"/>
    <w:rsid w:val="003B7A5B"/>
    <w:rsid w:val="003C0DB6"/>
    <w:rsid w:val="003C4A8E"/>
    <w:rsid w:val="003C679A"/>
    <w:rsid w:val="003C7184"/>
    <w:rsid w:val="003D0688"/>
    <w:rsid w:val="003D1ABB"/>
    <w:rsid w:val="003D349F"/>
    <w:rsid w:val="003D5E02"/>
    <w:rsid w:val="003D657C"/>
    <w:rsid w:val="003D792F"/>
    <w:rsid w:val="003E08A1"/>
    <w:rsid w:val="003E1C5D"/>
    <w:rsid w:val="003E1EDD"/>
    <w:rsid w:val="003E36D0"/>
    <w:rsid w:val="003E4E1C"/>
    <w:rsid w:val="003E550F"/>
    <w:rsid w:val="003E6146"/>
    <w:rsid w:val="003E77E0"/>
    <w:rsid w:val="003F0C9F"/>
    <w:rsid w:val="003F1804"/>
    <w:rsid w:val="003F3442"/>
    <w:rsid w:val="003F4EA9"/>
    <w:rsid w:val="003F4FB8"/>
    <w:rsid w:val="003F5C07"/>
    <w:rsid w:val="003F60CC"/>
    <w:rsid w:val="003F62F6"/>
    <w:rsid w:val="003F7D86"/>
    <w:rsid w:val="00400CE2"/>
    <w:rsid w:val="00401662"/>
    <w:rsid w:val="00402800"/>
    <w:rsid w:val="0040484D"/>
    <w:rsid w:val="00404B05"/>
    <w:rsid w:val="00405C18"/>
    <w:rsid w:val="004072CB"/>
    <w:rsid w:val="00410578"/>
    <w:rsid w:val="0041220C"/>
    <w:rsid w:val="00412351"/>
    <w:rsid w:val="0041337F"/>
    <w:rsid w:val="0041367A"/>
    <w:rsid w:val="004165AA"/>
    <w:rsid w:val="004211FC"/>
    <w:rsid w:val="00423993"/>
    <w:rsid w:val="004254D4"/>
    <w:rsid w:val="00426120"/>
    <w:rsid w:val="00426755"/>
    <w:rsid w:val="004269F5"/>
    <w:rsid w:val="0043251A"/>
    <w:rsid w:val="004329E0"/>
    <w:rsid w:val="0043372A"/>
    <w:rsid w:val="00435C57"/>
    <w:rsid w:val="00435F59"/>
    <w:rsid w:val="00437BCD"/>
    <w:rsid w:val="004409C9"/>
    <w:rsid w:val="00440B0B"/>
    <w:rsid w:val="004410DE"/>
    <w:rsid w:val="00442671"/>
    <w:rsid w:val="004464AF"/>
    <w:rsid w:val="00452616"/>
    <w:rsid w:val="00455C94"/>
    <w:rsid w:val="00455FA7"/>
    <w:rsid w:val="004578F4"/>
    <w:rsid w:val="004614F0"/>
    <w:rsid w:val="00461D4B"/>
    <w:rsid w:val="00462A88"/>
    <w:rsid w:val="004639C3"/>
    <w:rsid w:val="00470E0E"/>
    <w:rsid w:val="00471447"/>
    <w:rsid w:val="00471911"/>
    <w:rsid w:val="00472EBA"/>
    <w:rsid w:val="0047394F"/>
    <w:rsid w:val="0047412E"/>
    <w:rsid w:val="00476953"/>
    <w:rsid w:val="0047712A"/>
    <w:rsid w:val="004778B3"/>
    <w:rsid w:val="00477D01"/>
    <w:rsid w:val="00477FAD"/>
    <w:rsid w:val="004807A3"/>
    <w:rsid w:val="00481F20"/>
    <w:rsid w:val="0048406E"/>
    <w:rsid w:val="004847FB"/>
    <w:rsid w:val="0048603A"/>
    <w:rsid w:val="00490283"/>
    <w:rsid w:val="00490DD7"/>
    <w:rsid w:val="004915B1"/>
    <w:rsid w:val="00492FC2"/>
    <w:rsid w:val="00493238"/>
    <w:rsid w:val="00493580"/>
    <w:rsid w:val="00495831"/>
    <w:rsid w:val="004A079E"/>
    <w:rsid w:val="004A08E3"/>
    <w:rsid w:val="004A33AC"/>
    <w:rsid w:val="004A35F9"/>
    <w:rsid w:val="004A4BB7"/>
    <w:rsid w:val="004A636B"/>
    <w:rsid w:val="004A72F4"/>
    <w:rsid w:val="004B241F"/>
    <w:rsid w:val="004B38AD"/>
    <w:rsid w:val="004B39C3"/>
    <w:rsid w:val="004B3EF2"/>
    <w:rsid w:val="004B5380"/>
    <w:rsid w:val="004B7A3F"/>
    <w:rsid w:val="004B7F4D"/>
    <w:rsid w:val="004C0670"/>
    <w:rsid w:val="004C3747"/>
    <w:rsid w:val="004C5D8D"/>
    <w:rsid w:val="004C6D39"/>
    <w:rsid w:val="004D08A8"/>
    <w:rsid w:val="004D2260"/>
    <w:rsid w:val="004D2BA6"/>
    <w:rsid w:val="004D3507"/>
    <w:rsid w:val="004D5ABA"/>
    <w:rsid w:val="004D6011"/>
    <w:rsid w:val="004D7791"/>
    <w:rsid w:val="004E0348"/>
    <w:rsid w:val="004E0A14"/>
    <w:rsid w:val="004E146B"/>
    <w:rsid w:val="004E1D49"/>
    <w:rsid w:val="004E258A"/>
    <w:rsid w:val="004E2D4A"/>
    <w:rsid w:val="004E3AD3"/>
    <w:rsid w:val="004E54F5"/>
    <w:rsid w:val="004E7852"/>
    <w:rsid w:val="004F02D3"/>
    <w:rsid w:val="004F1191"/>
    <w:rsid w:val="004F5506"/>
    <w:rsid w:val="004F56C5"/>
    <w:rsid w:val="004F5F15"/>
    <w:rsid w:val="004F6753"/>
    <w:rsid w:val="004F7082"/>
    <w:rsid w:val="004F70FA"/>
    <w:rsid w:val="00500C2D"/>
    <w:rsid w:val="00501B11"/>
    <w:rsid w:val="005023C8"/>
    <w:rsid w:val="00505051"/>
    <w:rsid w:val="00505AF0"/>
    <w:rsid w:val="00507EFF"/>
    <w:rsid w:val="0051179B"/>
    <w:rsid w:val="00513555"/>
    <w:rsid w:val="00513E91"/>
    <w:rsid w:val="00514F47"/>
    <w:rsid w:val="0051526C"/>
    <w:rsid w:val="00515A90"/>
    <w:rsid w:val="00521394"/>
    <w:rsid w:val="0052215B"/>
    <w:rsid w:val="005229B2"/>
    <w:rsid w:val="00523471"/>
    <w:rsid w:val="00523B07"/>
    <w:rsid w:val="00523E4D"/>
    <w:rsid w:val="0052650C"/>
    <w:rsid w:val="00527C91"/>
    <w:rsid w:val="00527D84"/>
    <w:rsid w:val="005300E4"/>
    <w:rsid w:val="00530D90"/>
    <w:rsid w:val="0053231A"/>
    <w:rsid w:val="00532C10"/>
    <w:rsid w:val="00534C6F"/>
    <w:rsid w:val="00534DE9"/>
    <w:rsid w:val="00535246"/>
    <w:rsid w:val="005360F3"/>
    <w:rsid w:val="0053667D"/>
    <w:rsid w:val="00537039"/>
    <w:rsid w:val="0053772F"/>
    <w:rsid w:val="005426A6"/>
    <w:rsid w:val="005451E5"/>
    <w:rsid w:val="00545D6D"/>
    <w:rsid w:val="005466A3"/>
    <w:rsid w:val="00552012"/>
    <w:rsid w:val="00553198"/>
    <w:rsid w:val="00555C20"/>
    <w:rsid w:val="00556594"/>
    <w:rsid w:val="00557423"/>
    <w:rsid w:val="00557CC0"/>
    <w:rsid w:val="005614AC"/>
    <w:rsid w:val="0056291F"/>
    <w:rsid w:val="00563836"/>
    <w:rsid w:val="0056432C"/>
    <w:rsid w:val="00564520"/>
    <w:rsid w:val="0056760B"/>
    <w:rsid w:val="00567844"/>
    <w:rsid w:val="00567911"/>
    <w:rsid w:val="00570C61"/>
    <w:rsid w:val="0057462A"/>
    <w:rsid w:val="0057532D"/>
    <w:rsid w:val="00575E2B"/>
    <w:rsid w:val="00576554"/>
    <w:rsid w:val="00577337"/>
    <w:rsid w:val="00577B34"/>
    <w:rsid w:val="00580159"/>
    <w:rsid w:val="00580E20"/>
    <w:rsid w:val="0058236E"/>
    <w:rsid w:val="00582780"/>
    <w:rsid w:val="00583213"/>
    <w:rsid w:val="00583DD2"/>
    <w:rsid w:val="0058554B"/>
    <w:rsid w:val="0058707E"/>
    <w:rsid w:val="005877B7"/>
    <w:rsid w:val="005924DC"/>
    <w:rsid w:val="005934E4"/>
    <w:rsid w:val="0059358E"/>
    <w:rsid w:val="00595F22"/>
    <w:rsid w:val="005A1192"/>
    <w:rsid w:val="005A28BE"/>
    <w:rsid w:val="005A450F"/>
    <w:rsid w:val="005A4EFF"/>
    <w:rsid w:val="005A6331"/>
    <w:rsid w:val="005A6432"/>
    <w:rsid w:val="005B12C0"/>
    <w:rsid w:val="005B288C"/>
    <w:rsid w:val="005B479A"/>
    <w:rsid w:val="005B6160"/>
    <w:rsid w:val="005B64C3"/>
    <w:rsid w:val="005B6912"/>
    <w:rsid w:val="005C07C3"/>
    <w:rsid w:val="005C185A"/>
    <w:rsid w:val="005C21F2"/>
    <w:rsid w:val="005C41F6"/>
    <w:rsid w:val="005C7240"/>
    <w:rsid w:val="005C75D1"/>
    <w:rsid w:val="005D01FD"/>
    <w:rsid w:val="005D0379"/>
    <w:rsid w:val="005D05B7"/>
    <w:rsid w:val="005D1890"/>
    <w:rsid w:val="005D198E"/>
    <w:rsid w:val="005D28C1"/>
    <w:rsid w:val="005D3A50"/>
    <w:rsid w:val="005D3BE6"/>
    <w:rsid w:val="005D42AE"/>
    <w:rsid w:val="005D5204"/>
    <w:rsid w:val="005D54F2"/>
    <w:rsid w:val="005D5570"/>
    <w:rsid w:val="005D5C98"/>
    <w:rsid w:val="005D73B4"/>
    <w:rsid w:val="005D75DA"/>
    <w:rsid w:val="005E4B82"/>
    <w:rsid w:val="005E6449"/>
    <w:rsid w:val="005F0033"/>
    <w:rsid w:val="005F102A"/>
    <w:rsid w:val="005F1390"/>
    <w:rsid w:val="005F1513"/>
    <w:rsid w:val="005F1A2A"/>
    <w:rsid w:val="005F2FE7"/>
    <w:rsid w:val="005F319C"/>
    <w:rsid w:val="005F38E6"/>
    <w:rsid w:val="005F48FE"/>
    <w:rsid w:val="005F4A8E"/>
    <w:rsid w:val="005F4E4F"/>
    <w:rsid w:val="005F5278"/>
    <w:rsid w:val="005F5921"/>
    <w:rsid w:val="005F5B5F"/>
    <w:rsid w:val="005F77EE"/>
    <w:rsid w:val="00600587"/>
    <w:rsid w:val="00600D7F"/>
    <w:rsid w:val="00601808"/>
    <w:rsid w:val="006020F3"/>
    <w:rsid w:val="00602E24"/>
    <w:rsid w:val="00604829"/>
    <w:rsid w:val="00604F9D"/>
    <w:rsid w:val="00606247"/>
    <w:rsid w:val="006068C2"/>
    <w:rsid w:val="006101E3"/>
    <w:rsid w:val="00612DEC"/>
    <w:rsid w:val="006165D0"/>
    <w:rsid w:val="006206A3"/>
    <w:rsid w:val="006212B8"/>
    <w:rsid w:val="006214AC"/>
    <w:rsid w:val="00621BA3"/>
    <w:rsid w:val="00621C21"/>
    <w:rsid w:val="0062220B"/>
    <w:rsid w:val="00625303"/>
    <w:rsid w:val="0062532F"/>
    <w:rsid w:val="006254A2"/>
    <w:rsid w:val="006256BD"/>
    <w:rsid w:val="00625DEC"/>
    <w:rsid w:val="00625F9E"/>
    <w:rsid w:val="0062718F"/>
    <w:rsid w:val="00627B60"/>
    <w:rsid w:val="00630AB7"/>
    <w:rsid w:val="006318FE"/>
    <w:rsid w:val="00631E0E"/>
    <w:rsid w:val="00631E79"/>
    <w:rsid w:val="00633862"/>
    <w:rsid w:val="00633CDA"/>
    <w:rsid w:val="0063434D"/>
    <w:rsid w:val="00634A86"/>
    <w:rsid w:val="00637807"/>
    <w:rsid w:val="0064031F"/>
    <w:rsid w:val="00641C31"/>
    <w:rsid w:val="0064258C"/>
    <w:rsid w:val="00646C1D"/>
    <w:rsid w:val="00651152"/>
    <w:rsid w:val="00651985"/>
    <w:rsid w:val="00652464"/>
    <w:rsid w:val="0065514B"/>
    <w:rsid w:val="00657F85"/>
    <w:rsid w:val="006601DD"/>
    <w:rsid w:val="00660B3B"/>
    <w:rsid w:val="00660DFC"/>
    <w:rsid w:val="00660EA7"/>
    <w:rsid w:val="00661642"/>
    <w:rsid w:val="00662503"/>
    <w:rsid w:val="0066336E"/>
    <w:rsid w:val="006633E0"/>
    <w:rsid w:val="006636E7"/>
    <w:rsid w:val="0066387A"/>
    <w:rsid w:val="00663894"/>
    <w:rsid w:val="00664BA7"/>
    <w:rsid w:val="00665706"/>
    <w:rsid w:val="00667CC6"/>
    <w:rsid w:val="006709E5"/>
    <w:rsid w:val="00672598"/>
    <w:rsid w:val="006732CB"/>
    <w:rsid w:val="00674061"/>
    <w:rsid w:val="00675635"/>
    <w:rsid w:val="006758D5"/>
    <w:rsid w:val="00676DB4"/>
    <w:rsid w:val="00676F17"/>
    <w:rsid w:val="00677552"/>
    <w:rsid w:val="00677A27"/>
    <w:rsid w:val="00677E22"/>
    <w:rsid w:val="0068079A"/>
    <w:rsid w:val="00682831"/>
    <w:rsid w:val="00682E05"/>
    <w:rsid w:val="006845C3"/>
    <w:rsid w:val="006854C6"/>
    <w:rsid w:val="0068670C"/>
    <w:rsid w:val="00692E35"/>
    <w:rsid w:val="0069559E"/>
    <w:rsid w:val="00695CA2"/>
    <w:rsid w:val="00697EBD"/>
    <w:rsid w:val="006A0921"/>
    <w:rsid w:val="006A1F41"/>
    <w:rsid w:val="006A2577"/>
    <w:rsid w:val="006A264E"/>
    <w:rsid w:val="006A29B6"/>
    <w:rsid w:val="006A50F1"/>
    <w:rsid w:val="006B0083"/>
    <w:rsid w:val="006B1F36"/>
    <w:rsid w:val="006B23C9"/>
    <w:rsid w:val="006B268A"/>
    <w:rsid w:val="006B2775"/>
    <w:rsid w:val="006B2EFE"/>
    <w:rsid w:val="006B311F"/>
    <w:rsid w:val="006B35EE"/>
    <w:rsid w:val="006B3AF7"/>
    <w:rsid w:val="006B51C1"/>
    <w:rsid w:val="006B5767"/>
    <w:rsid w:val="006B577A"/>
    <w:rsid w:val="006C2134"/>
    <w:rsid w:val="006C2E09"/>
    <w:rsid w:val="006C3ECC"/>
    <w:rsid w:val="006C446E"/>
    <w:rsid w:val="006D01D8"/>
    <w:rsid w:val="006D029D"/>
    <w:rsid w:val="006D067A"/>
    <w:rsid w:val="006D55D3"/>
    <w:rsid w:val="006D58C3"/>
    <w:rsid w:val="006E1065"/>
    <w:rsid w:val="006E13E8"/>
    <w:rsid w:val="006E1CA2"/>
    <w:rsid w:val="006E5376"/>
    <w:rsid w:val="006E60D2"/>
    <w:rsid w:val="006E6755"/>
    <w:rsid w:val="006E6F2C"/>
    <w:rsid w:val="006E7C80"/>
    <w:rsid w:val="006E7DBA"/>
    <w:rsid w:val="006F1BDB"/>
    <w:rsid w:val="006F1F13"/>
    <w:rsid w:val="006F27EB"/>
    <w:rsid w:val="006F3100"/>
    <w:rsid w:val="006F3502"/>
    <w:rsid w:val="006F3BA3"/>
    <w:rsid w:val="006F4F17"/>
    <w:rsid w:val="006F615F"/>
    <w:rsid w:val="006F65DD"/>
    <w:rsid w:val="006F6B85"/>
    <w:rsid w:val="007023C1"/>
    <w:rsid w:val="00704F67"/>
    <w:rsid w:val="0070578D"/>
    <w:rsid w:val="0070701A"/>
    <w:rsid w:val="00711158"/>
    <w:rsid w:val="007117D4"/>
    <w:rsid w:val="007120E6"/>
    <w:rsid w:val="00713944"/>
    <w:rsid w:val="00713EDC"/>
    <w:rsid w:val="007159F6"/>
    <w:rsid w:val="00716400"/>
    <w:rsid w:val="00720519"/>
    <w:rsid w:val="00721C7C"/>
    <w:rsid w:val="007223FE"/>
    <w:rsid w:val="00722583"/>
    <w:rsid w:val="00722CF6"/>
    <w:rsid w:val="00723736"/>
    <w:rsid w:val="00724753"/>
    <w:rsid w:val="00727F7F"/>
    <w:rsid w:val="00730024"/>
    <w:rsid w:val="00730394"/>
    <w:rsid w:val="00731D5C"/>
    <w:rsid w:val="00732B8C"/>
    <w:rsid w:val="00733630"/>
    <w:rsid w:val="00733AFC"/>
    <w:rsid w:val="00733E85"/>
    <w:rsid w:val="007360D2"/>
    <w:rsid w:val="00740DA8"/>
    <w:rsid w:val="00742274"/>
    <w:rsid w:val="00742DA6"/>
    <w:rsid w:val="00747D0D"/>
    <w:rsid w:val="00747D72"/>
    <w:rsid w:val="007515D9"/>
    <w:rsid w:val="007524D1"/>
    <w:rsid w:val="007526AA"/>
    <w:rsid w:val="007529EB"/>
    <w:rsid w:val="00753DA9"/>
    <w:rsid w:val="0075490D"/>
    <w:rsid w:val="0075671C"/>
    <w:rsid w:val="00757D5B"/>
    <w:rsid w:val="007612B2"/>
    <w:rsid w:val="0076239F"/>
    <w:rsid w:val="007633BF"/>
    <w:rsid w:val="00763FA1"/>
    <w:rsid w:val="00764A0A"/>
    <w:rsid w:val="00765B81"/>
    <w:rsid w:val="007668CC"/>
    <w:rsid w:val="00771C09"/>
    <w:rsid w:val="00771E13"/>
    <w:rsid w:val="007742EE"/>
    <w:rsid w:val="007761CD"/>
    <w:rsid w:val="00777A24"/>
    <w:rsid w:val="00783BF1"/>
    <w:rsid w:val="007840D8"/>
    <w:rsid w:val="007842F5"/>
    <w:rsid w:val="00784DD3"/>
    <w:rsid w:val="00786EB6"/>
    <w:rsid w:val="00790332"/>
    <w:rsid w:val="00790A51"/>
    <w:rsid w:val="007927E1"/>
    <w:rsid w:val="0079336C"/>
    <w:rsid w:val="0079604D"/>
    <w:rsid w:val="007967D5"/>
    <w:rsid w:val="00796B5D"/>
    <w:rsid w:val="007A1795"/>
    <w:rsid w:val="007A3FC8"/>
    <w:rsid w:val="007A443B"/>
    <w:rsid w:val="007A5A5A"/>
    <w:rsid w:val="007A7DB2"/>
    <w:rsid w:val="007B0959"/>
    <w:rsid w:val="007B1EBA"/>
    <w:rsid w:val="007B218C"/>
    <w:rsid w:val="007B28D4"/>
    <w:rsid w:val="007B5B03"/>
    <w:rsid w:val="007B5F7F"/>
    <w:rsid w:val="007B6D40"/>
    <w:rsid w:val="007B7FB5"/>
    <w:rsid w:val="007C16D8"/>
    <w:rsid w:val="007C5871"/>
    <w:rsid w:val="007C6F17"/>
    <w:rsid w:val="007C7396"/>
    <w:rsid w:val="007C7A59"/>
    <w:rsid w:val="007D64D6"/>
    <w:rsid w:val="007E22D5"/>
    <w:rsid w:val="007E2C96"/>
    <w:rsid w:val="007E2F94"/>
    <w:rsid w:val="007E38DE"/>
    <w:rsid w:val="007E5552"/>
    <w:rsid w:val="007F03B7"/>
    <w:rsid w:val="007F0B97"/>
    <w:rsid w:val="007F10C2"/>
    <w:rsid w:val="007F11CA"/>
    <w:rsid w:val="007F1CA2"/>
    <w:rsid w:val="007F42F8"/>
    <w:rsid w:val="007F4C41"/>
    <w:rsid w:val="007F4E35"/>
    <w:rsid w:val="007F5405"/>
    <w:rsid w:val="007F604B"/>
    <w:rsid w:val="007F7D95"/>
    <w:rsid w:val="00800376"/>
    <w:rsid w:val="00800E7F"/>
    <w:rsid w:val="0080139F"/>
    <w:rsid w:val="00801415"/>
    <w:rsid w:val="00801BCA"/>
    <w:rsid w:val="00802B6F"/>
    <w:rsid w:val="008032EE"/>
    <w:rsid w:val="00804E8D"/>
    <w:rsid w:val="00805553"/>
    <w:rsid w:val="00810CCB"/>
    <w:rsid w:val="00811392"/>
    <w:rsid w:val="008137E6"/>
    <w:rsid w:val="008141EC"/>
    <w:rsid w:val="0081462F"/>
    <w:rsid w:val="0081546E"/>
    <w:rsid w:val="00815926"/>
    <w:rsid w:val="0082096D"/>
    <w:rsid w:val="00820DD5"/>
    <w:rsid w:val="008236E1"/>
    <w:rsid w:val="0082390D"/>
    <w:rsid w:val="00824190"/>
    <w:rsid w:val="008242BF"/>
    <w:rsid w:val="00824BC2"/>
    <w:rsid w:val="00824CFB"/>
    <w:rsid w:val="00824FE1"/>
    <w:rsid w:val="00825605"/>
    <w:rsid w:val="008261DF"/>
    <w:rsid w:val="008274C3"/>
    <w:rsid w:val="00830D38"/>
    <w:rsid w:val="00830D5E"/>
    <w:rsid w:val="008319D7"/>
    <w:rsid w:val="00834708"/>
    <w:rsid w:val="00835D0B"/>
    <w:rsid w:val="008406E3"/>
    <w:rsid w:val="00840B4F"/>
    <w:rsid w:val="00842316"/>
    <w:rsid w:val="0084231D"/>
    <w:rsid w:val="00844FF0"/>
    <w:rsid w:val="008453E5"/>
    <w:rsid w:val="00846B10"/>
    <w:rsid w:val="008477E7"/>
    <w:rsid w:val="00851256"/>
    <w:rsid w:val="00852976"/>
    <w:rsid w:val="00852A62"/>
    <w:rsid w:val="00852EBB"/>
    <w:rsid w:val="00853ED8"/>
    <w:rsid w:val="00855521"/>
    <w:rsid w:val="00855A84"/>
    <w:rsid w:val="0085628A"/>
    <w:rsid w:val="00857F58"/>
    <w:rsid w:val="00862AF8"/>
    <w:rsid w:val="008649D6"/>
    <w:rsid w:val="00865D71"/>
    <w:rsid w:val="00866DAA"/>
    <w:rsid w:val="008674C2"/>
    <w:rsid w:val="00870A4F"/>
    <w:rsid w:val="00870F10"/>
    <w:rsid w:val="00871E51"/>
    <w:rsid w:val="008735BC"/>
    <w:rsid w:val="00874352"/>
    <w:rsid w:val="00874F24"/>
    <w:rsid w:val="00877333"/>
    <w:rsid w:val="00880C5E"/>
    <w:rsid w:val="00880CBE"/>
    <w:rsid w:val="00881F81"/>
    <w:rsid w:val="00886014"/>
    <w:rsid w:val="0088670F"/>
    <w:rsid w:val="008920E0"/>
    <w:rsid w:val="00892F04"/>
    <w:rsid w:val="008965F2"/>
    <w:rsid w:val="00896AC9"/>
    <w:rsid w:val="008A192C"/>
    <w:rsid w:val="008A1ABB"/>
    <w:rsid w:val="008A2462"/>
    <w:rsid w:val="008A378C"/>
    <w:rsid w:val="008A3A84"/>
    <w:rsid w:val="008A4E8C"/>
    <w:rsid w:val="008B0F2A"/>
    <w:rsid w:val="008B2272"/>
    <w:rsid w:val="008B2EE6"/>
    <w:rsid w:val="008B3ED2"/>
    <w:rsid w:val="008B66F9"/>
    <w:rsid w:val="008B6CC5"/>
    <w:rsid w:val="008C1795"/>
    <w:rsid w:val="008C346C"/>
    <w:rsid w:val="008C5C1E"/>
    <w:rsid w:val="008C622F"/>
    <w:rsid w:val="008C670D"/>
    <w:rsid w:val="008C7037"/>
    <w:rsid w:val="008C741A"/>
    <w:rsid w:val="008D13F6"/>
    <w:rsid w:val="008D22FF"/>
    <w:rsid w:val="008D3533"/>
    <w:rsid w:val="008D421F"/>
    <w:rsid w:val="008D6007"/>
    <w:rsid w:val="008E27CA"/>
    <w:rsid w:val="008E4300"/>
    <w:rsid w:val="008E6849"/>
    <w:rsid w:val="008E6C81"/>
    <w:rsid w:val="008F06C8"/>
    <w:rsid w:val="008F3797"/>
    <w:rsid w:val="008F62A0"/>
    <w:rsid w:val="008F7741"/>
    <w:rsid w:val="0090318C"/>
    <w:rsid w:val="009041A4"/>
    <w:rsid w:val="00904E1C"/>
    <w:rsid w:val="0090644F"/>
    <w:rsid w:val="00907971"/>
    <w:rsid w:val="00910317"/>
    <w:rsid w:val="009133E5"/>
    <w:rsid w:val="00913429"/>
    <w:rsid w:val="00915312"/>
    <w:rsid w:val="009162D3"/>
    <w:rsid w:val="00917241"/>
    <w:rsid w:val="00917E8E"/>
    <w:rsid w:val="00920564"/>
    <w:rsid w:val="00920A79"/>
    <w:rsid w:val="00923210"/>
    <w:rsid w:val="00926516"/>
    <w:rsid w:val="00930B73"/>
    <w:rsid w:val="00931BA9"/>
    <w:rsid w:val="009322D1"/>
    <w:rsid w:val="00932C67"/>
    <w:rsid w:val="00933AE9"/>
    <w:rsid w:val="00933BE8"/>
    <w:rsid w:val="00933DA2"/>
    <w:rsid w:val="00934BC9"/>
    <w:rsid w:val="00934CC4"/>
    <w:rsid w:val="0093506A"/>
    <w:rsid w:val="00936058"/>
    <w:rsid w:val="00936A6A"/>
    <w:rsid w:val="0094102F"/>
    <w:rsid w:val="00943AFE"/>
    <w:rsid w:val="009447C6"/>
    <w:rsid w:val="00946AA6"/>
    <w:rsid w:val="00947120"/>
    <w:rsid w:val="00952669"/>
    <w:rsid w:val="009538BF"/>
    <w:rsid w:val="00956A96"/>
    <w:rsid w:val="009624D5"/>
    <w:rsid w:val="0096391A"/>
    <w:rsid w:val="009647F3"/>
    <w:rsid w:val="00964CDB"/>
    <w:rsid w:val="00965A5C"/>
    <w:rsid w:val="00966A8F"/>
    <w:rsid w:val="009672C2"/>
    <w:rsid w:val="00971F81"/>
    <w:rsid w:val="009727BA"/>
    <w:rsid w:val="009729EA"/>
    <w:rsid w:val="00973A98"/>
    <w:rsid w:val="009741B9"/>
    <w:rsid w:val="00974DB8"/>
    <w:rsid w:val="0097524E"/>
    <w:rsid w:val="0097628F"/>
    <w:rsid w:val="00977A51"/>
    <w:rsid w:val="00982076"/>
    <w:rsid w:val="00982740"/>
    <w:rsid w:val="00984070"/>
    <w:rsid w:val="009857EA"/>
    <w:rsid w:val="009866D4"/>
    <w:rsid w:val="00987A1B"/>
    <w:rsid w:val="00990F03"/>
    <w:rsid w:val="00992478"/>
    <w:rsid w:val="00992858"/>
    <w:rsid w:val="00995B48"/>
    <w:rsid w:val="0099673F"/>
    <w:rsid w:val="009A1864"/>
    <w:rsid w:val="009A19ED"/>
    <w:rsid w:val="009A34A2"/>
    <w:rsid w:val="009A4286"/>
    <w:rsid w:val="009A47AB"/>
    <w:rsid w:val="009A4972"/>
    <w:rsid w:val="009A53CB"/>
    <w:rsid w:val="009A5F82"/>
    <w:rsid w:val="009A7641"/>
    <w:rsid w:val="009A774B"/>
    <w:rsid w:val="009A7789"/>
    <w:rsid w:val="009B118B"/>
    <w:rsid w:val="009B1630"/>
    <w:rsid w:val="009B359A"/>
    <w:rsid w:val="009B4792"/>
    <w:rsid w:val="009B4A50"/>
    <w:rsid w:val="009B5D5D"/>
    <w:rsid w:val="009B7C00"/>
    <w:rsid w:val="009B7FDC"/>
    <w:rsid w:val="009C00AB"/>
    <w:rsid w:val="009C1FDF"/>
    <w:rsid w:val="009C2299"/>
    <w:rsid w:val="009C330C"/>
    <w:rsid w:val="009C3890"/>
    <w:rsid w:val="009C6AD5"/>
    <w:rsid w:val="009C7958"/>
    <w:rsid w:val="009D1216"/>
    <w:rsid w:val="009D4126"/>
    <w:rsid w:val="009D430E"/>
    <w:rsid w:val="009D443E"/>
    <w:rsid w:val="009D5F03"/>
    <w:rsid w:val="009D6656"/>
    <w:rsid w:val="009D77DB"/>
    <w:rsid w:val="009E15E8"/>
    <w:rsid w:val="009E1B89"/>
    <w:rsid w:val="009E497E"/>
    <w:rsid w:val="009E5335"/>
    <w:rsid w:val="009E5526"/>
    <w:rsid w:val="009E6FEF"/>
    <w:rsid w:val="009F174B"/>
    <w:rsid w:val="009F4DFF"/>
    <w:rsid w:val="009F701A"/>
    <w:rsid w:val="009F7F20"/>
    <w:rsid w:val="00A033F9"/>
    <w:rsid w:val="00A03B69"/>
    <w:rsid w:val="00A07C20"/>
    <w:rsid w:val="00A12748"/>
    <w:rsid w:val="00A131D1"/>
    <w:rsid w:val="00A132BB"/>
    <w:rsid w:val="00A15186"/>
    <w:rsid w:val="00A16CA4"/>
    <w:rsid w:val="00A21B61"/>
    <w:rsid w:val="00A21DDC"/>
    <w:rsid w:val="00A23229"/>
    <w:rsid w:val="00A23414"/>
    <w:rsid w:val="00A2437E"/>
    <w:rsid w:val="00A247DA"/>
    <w:rsid w:val="00A253C8"/>
    <w:rsid w:val="00A25795"/>
    <w:rsid w:val="00A25972"/>
    <w:rsid w:val="00A27CEB"/>
    <w:rsid w:val="00A30267"/>
    <w:rsid w:val="00A33097"/>
    <w:rsid w:val="00A3416A"/>
    <w:rsid w:val="00A356DE"/>
    <w:rsid w:val="00A358CA"/>
    <w:rsid w:val="00A35CC4"/>
    <w:rsid w:val="00A36014"/>
    <w:rsid w:val="00A413B2"/>
    <w:rsid w:val="00A44873"/>
    <w:rsid w:val="00A44987"/>
    <w:rsid w:val="00A46E07"/>
    <w:rsid w:val="00A46FA5"/>
    <w:rsid w:val="00A46FD3"/>
    <w:rsid w:val="00A47DED"/>
    <w:rsid w:val="00A510FD"/>
    <w:rsid w:val="00A5227E"/>
    <w:rsid w:val="00A55176"/>
    <w:rsid w:val="00A55AE0"/>
    <w:rsid w:val="00A567E3"/>
    <w:rsid w:val="00A56BE6"/>
    <w:rsid w:val="00A60985"/>
    <w:rsid w:val="00A60B07"/>
    <w:rsid w:val="00A60CE2"/>
    <w:rsid w:val="00A61855"/>
    <w:rsid w:val="00A632F8"/>
    <w:rsid w:val="00A637F5"/>
    <w:rsid w:val="00A64F59"/>
    <w:rsid w:val="00A6600E"/>
    <w:rsid w:val="00A6707B"/>
    <w:rsid w:val="00A672EA"/>
    <w:rsid w:val="00A67DD9"/>
    <w:rsid w:val="00A71627"/>
    <w:rsid w:val="00A71FAE"/>
    <w:rsid w:val="00A72176"/>
    <w:rsid w:val="00A725A3"/>
    <w:rsid w:val="00A725C2"/>
    <w:rsid w:val="00A7626C"/>
    <w:rsid w:val="00A76ADD"/>
    <w:rsid w:val="00A76BF3"/>
    <w:rsid w:val="00A80A60"/>
    <w:rsid w:val="00A8165B"/>
    <w:rsid w:val="00A82D11"/>
    <w:rsid w:val="00A83BD1"/>
    <w:rsid w:val="00A840B9"/>
    <w:rsid w:val="00A90661"/>
    <w:rsid w:val="00A906EB"/>
    <w:rsid w:val="00A92965"/>
    <w:rsid w:val="00A968C9"/>
    <w:rsid w:val="00A96D16"/>
    <w:rsid w:val="00A975E3"/>
    <w:rsid w:val="00A97FA2"/>
    <w:rsid w:val="00AA41FF"/>
    <w:rsid w:val="00AA550C"/>
    <w:rsid w:val="00AA7175"/>
    <w:rsid w:val="00AA76F4"/>
    <w:rsid w:val="00AA7DB5"/>
    <w:rsid w:val="00AB498D"/>
    <w:rsid w:val="00AB4BA9"/>
    <w:rsid w:val="00AB4E87"/>
    <w:rsid w:val="00AB64A4"/>
    <w:rsid w:val="00AB723D"/>
    <w:rsid w:val="00AB77F2"/>
    <w:rsid w:val="00AC00F9"/>
    <w:rsid w:val="00AC0E1E"/>
    <w:rsid w:val="00AC3E47"/>
    <w:rsid w:val="00AC679D"/>
    <w:rsid w:val="00AC6874"/>
    <w:rsid w:val="00AC6905"/>
    <w:rsid w:val="00AC6E7C"/>
    <w:rsid w:val="00AC7169"/>
    <w:rsid w:val="00AC7D17"/>
    <w:rsid w:val="00AD1CD7"/>
    <w:rsid w:val="00AD2C44"/>
    <w:rsid w:val="00AD37F4"/>
    <w:rsid w:val="00AD3C63"/>
    <w:rsid w:val="00AD43C3"/>
    <w:rsid w:val="00AD560E"/>
    <w:rsid w:val="00AD7B28"/>
    <w:rsid w:val="00AD7F88"/>
    <w:rsid w:val="00AE1CC4"/>
    <w:rsid w:val="00AE340F"/>
    <w:rsid w:val="00AE341D"/>
    <w:rsid w:val="00AE393E"/>
    <w:rsid w:val="00AE4CF7"/>
    <w:rsid w:val="00AE500D"/>
    <w:rsid w:val="00AE5175"/>
    <w:rsid w:val="00AE53F3"/>
    <w:rsid w:val="00AE6217"/>
    <w:rsid w:val="00AE6639"/>
    <w:rsid w:val="00AE7087"/>
    <w:rsid w:val="00AE73EE"/>
    <w:rsid w:val="00AE75C6"/>
    <w:rsid w:val="00AE75E4"/>
    <w:rsid w:val="00AE7CE9"/>
    <w:rsid w:val="00AE7D5D"/>
    <w:rsid w:val="00AF04EB"/>
    <w:rsid w:val="00AF090C"/>
    <w:rsid w:val="00AF2522"/>
    <w:rsid w:val="00AF4602"/>
    <w:rsid w:val="00AF5E82"/>
    <w:rsid w:val="00AF7FE4"/>
    <w:rsid w:val="00B0018F"/>
    <w:rsid w:val="00B0171B"/>
    <w:rsid w:val="00B025D0"/>
    <w:rsid w:val="00B031EA"/>
    <w:rsid w:val="00B03F28"/>
    <w:rsid w:val="00B04174"/>
    <w:rsid w:val="00B04D1F"/>
    <w:rsid w:val="00B05531"/>
    <w:rsid w:val="00B05623"/>
    <w:rsid w:val="00B068DE"/>
    <w:rsid w:val="00B1041D"/>
    <w:rsid w:val="00B1351A"/>
    <w:rsid w:val="00B13555"/>
    <w:rsid w:val="00B157DA"/>
    <w:rsid w:val="00B16341"/>
    <w:rsid w:val="00B16AFC"/>
    <w:rsid w:val="00B16C40"/>
    <w:rsid w:val="00B20000"/>
    <w:rsid w:val="00B2178E"/>
    <w:rsid w:val="00B221C0"/>
    <w:rsid w:val="00B254D8"/>
    <w:rsid w:val="00B26429"/>
    <w:rsid w:val="00B329AA"/>
    <w:rsid w:val="00B340AB"/>
    <w:rsid w:val="00B346EC"/>
    <w:rsid w:val="00B34B7D"/>
    <w:rsid w:val="00B371C1"/>
    <w:rsid w:val="00B37D0C"/>
    <w:rsid w:val="00B37EE9"/>
    <w:rsid w:val="00B441B4"/>
    <w:rsid w:val="00B45A11"/>
    <w:rsid w:val="00B46E68"/>
    <w:rsid w:val="00B47012"/>
    <w:rsid w:val="00B471A4"/>
    <w:rsid w:val="00B47CF7"/>
    <w:rsid w:val="00B50984"/>
    <w:rsid w:val="00B50D10"/>
    <w:rsid w:val="00B51DC2"/>
    <w:rsid w:val="00B522D7"/>
    <w:rsid w:val="00B523D4"/>
    <w:rsid w:val="00B52A97"/>
    <w:rsid w:val="00B5420D"/>
    <w:rsid w:val="00B545B2"/>
    <w:rsid w:val="00B5499A"/>
    <w:rsid w:val="00B54B3D"/>
    <w:rsid w:val="00B54DB7"/>
    <w:rsid w:val="00B5684B"/>
    <w:rsid w:val="00B5685D"/>
    <w:rsid w:val="00B60427"/>
    <w:rsid w:val="00B60785"/>
    <w:rsid w:val="00B6102E"/>
    <w:rsid w:val="00B622B4"/>
    <w:rsid w:val="00B62470"/>
    <w:rsid w:val="00B632FB"/>
    <w:rsid w:val="00B63767"/>
    <w:rsid w:val="00B64486"/>
    <w:rsid w:val="00B673EE"/>
    <w:rsid w:val="00B720CC"/>
    <w:rsid w:val="00B73AE7"/>
    <w:rsid w:val="00B7464C"/>
    <w:rsid w:val="00B761E9"/>
    <w:rsid w:val="00B76B7A"/>
    <w:rsid w:val="00B818A8"/>
    <w:rsid w:val="00B820DF"/>
    <w:rsid w:val="00B822B7"/>
    <w:rsid w:val="00B86936"/>
    <w:rsid w:val="00B873C0"/>
    <w:rsid w:val="00B87937"/>
    <w:rsid w:val="00B87ED8"/>
    <w:rsid w:val="00B92DCD"/>
    <w:rsid w:val="00B92E45"/>
    <w:rsid w:val="00B93109"/>
    <w:rsid w:val="00B93C7B"/>
    <w:rsid w:val="00B95FAE"/>
    <w:rsid w:val="00BA03F2"/>
    <w:rsid w:val="00BA0A21"/>
    <w:rsid w:val="00BA1E85"/>
    <w:rsid w:val="00BA2038"/>
    <w:rsid w:val="00BA3C25"/>
    <w:rsid w:val="00BA3C98"/>
    <w:rsid w:val="00BA3CA3"/>
    <w:rsid w:val="00BA4067"/>
    <w:rsid w:val="00BA4E2D"/>
    <w:rsid w:val="00BA5ED1"/>
    <w:rsid w:val="00BA6152"/>
    <w:rsid w:val="00BA7B8D"/>
    <w:rsid w:val="00BB0B52"/>
    <w:rsid w:val="00BB1302"/>
    <w:rsid w:val="00BB167D"/>
    <w:rsid w:val="00BB1C86"/>
    <w:rsid w:val="00BB211D"/>
    <w:rsid w:val="00BB233E"/>
    <w:rsid w:val="00BB4116"/>
    <w:rsid w:val="00BB4C66"/>
    <w:rsid w:val="00BB5620"/>
    <w:rsid w:val="00BC0D31"/>
    <w:rsid w:val="00BC4863"/>
    <w:rsid w:val="00BC5036"/>
    <w:rsid w:val="00BD0425"/>
    <w:rsid w:val="00BD052D"/>
    <w:rsid w:val="00BD0A24"/>
    <w:rsid w:val="00BD118D"/>
    <w:rsid w:val="00BD23D5"/>
    <w:rsid w:val="00BD3601"/>
    <w:rsid w:val="00BD446C"/>
    <w:rsid w:val="00BD5D1C"/>
    <w:rsid w:val="00BD5D1F"/>
    <w:rsid w:val="00BD602F"/>
    <w:rsid w:val="00BD6348"/>
    <w:rsid w:val="00BD76A4"/>
    <w:rsid w:val="00BE002D"/>
    <w:rsid w:val="00BE06EC"/>
    <w:rsid w:val="00BE1426"/>
    <w:rsid w:val="00BE1441"/>
    <w:rsid w:val="00BE17C2"/>
    <w:rsid w:val="00BE1D8A"/>
    <w:rsid w:val="00BE3E75"/>
    <w:rsid w:val="00BE5286"/>
    <w:rsid w:val="00BE59B8"/>
    <w:rsid w:val="00BE7034"/>
    <w:rsid w:val="00BF1DFD"/>
    <w:rsid w:val="00BF284B"/>
    <w:rsid w:val="00BF4D6A"/>
    <w:rsid w:val="00BF4F48"/>
    <w:rsid w:val="00BF55E1"/>
    <w:rsid w:val="00BF5B56"/>
    <w:rsid w:val="00BF5F2F"/>
    <w:rsid w:val="00C02F90"/>
    <w:rsid w:val="00C051D2"/>
    <w:rsid w:val="00C06E2C"/>
    <w:rsid w:val="00C1069A"/>
    <w:rsid w:val="00C1161E"/>
    <w:rsid w:val="00C14FBF"/>
    <w:rsid w:val="00C15427"/>
    <w:rsid w:val="00C15A22"/>
    <w:rsid w:val="00C2009B"/>
    <w:rsid w:val="00C20E08"/>
    <w:rsid w:val="00C2112C"/>
    <w:rsid w:val="00C2189E"/>
    <w:rsid w:val="00C225E4"/>
    <w:rsid w:val="00C22765"/>
    <w:rsid w:val="00C22EB3"/>
    <w:rsid w:val="00C2309C"/>
    <w:rsid w:val="00C231FD"/>
    <w:rsid w:val="00C2402A"/>
    <w:rsid w:val="00C24081"/>
    <w:rsid w:val="00C246F9"/>
    <w:rsid w:val="00C2707F"/>
    <w:rsid w:val="00C27A09"/>
    <w:rsid w:val="00C304D4"/>
    <w:rsid w:val="00C30F49"/>
    <w:rsid w:val="00C30F8F"/>
    <w:rsid w:val="00C31D68"/>
    <w:rsid w:val="00C34B30"/>
    <w:rsid w:val="00C34BC0"/>
    <w:rsid w:val="00C34C3C"/>
    <w:rsid w:val="00C34FEA"/>
    <w:rsid w:val="00C35BF8"/>
    <w:rsid w:val="00C35D68"/>
    <w:rsid w:val="00C40AC2"/>
    <w:rsid w:val="00C44253"/>
    <w:rsid w:val="00C44F8A"/>
    <w:rsid w:val="00C45720"/>
    <w:rsid w:val="00C461B7"/>
    <w:rsid w:val="00C47B20"/>
    <w:rsid w:val="00C504E5"/>
    <w:rsid w:val="00C50F8B"/>
    <w:rsid w:val="00C521BE"/>
    <w:rsid w:val="00C52B09"/>
    <w:rsid w:val="00C52FD9"/>
    <w:rsid w:val="00C56DF7"/>
    <w:rsid w:val="00C57EE6"/>
    <w:rsid w:val="00C608F5"/>
    <w:rsid w:val="00C61084"/>
    <w:rsid w:val="00C61DBA"/>
    <w:rsid w:val="00C6386A"/>
    <w:rsid w:val="00C63A66"/>
    <w:rsid w:val="00C66262"/>
    <w:rsid w:val="00C67FAD"/>
    <w:rsid w:val="00C7044B"/>
    <w:rsid w:val="00C708FE"/>
    <w:rsid w:val="00C70F7B"/>
    <w:rsid w:val="00C71789"/>
    <w:rsid w:val="00C72689"/>
    <w:rsid w:val="00C72B54"/>
    <w:rsid w:val="00C7318B"/>
    <w:rsid w:val="00C73784"/>
    <w:rsid w:val="00C73FD8"/>
    <w:rsid w:val="00C750F8"/>
    <w:rsid w:val="00C759E8"/>
    <w:rsid w:val="00C76EAF"/>
    <w:rsid w:val="00C77A28"/>
    <w:rsid w:val="00C80144"/>
    <w:rsid w:val="00C81F0C"/>
    <w:rsid w:val="00C83AD7"/>
    <w:rsid w:val="00C83DB5"/>
    <w:rsid w:val="00C848E2"/>
    <w:rsid w:val="00C85870"/>
    <w:rsid w:val="00C85972"/>
    <w:rsid w:val="00C8739A"/>
    <w:rsid w:val="00C87655"/>
    <w:rsid w:val="00C87822"/>
    <w:rsid w:val="00C87AFA"/>
    <w:rsid w:val="00C91C44"/>
    <w:rsid w:val="00C930FE"/>
    <w:rsid w:val="00C9517F"/>
    <w:rsid w:val="00C958E3"/>
    <w:rsid w:val="00C9799C"/>
    <w:rsid w:val="00CA1113"/>
    <w:rsid w:val="00CA2E60"/>
    <w:rsid w:val="00CA4A87"/>
    <w:rsid w:val="00CA547E"/>
    <w:rsid w:val="00CA59C5"/>
    <w:rsid w:val="00CA6E34"/>
    <w:rsid w:val="00CA70EC"/>
    <w:rsid w:val="00CA7236"/>
    <w:rsid w:val="00CA783A"/>
    <w:rsid w:val="00CA7C91"/>
    <w:rsid w:val="00CB01E5"/>
    <w:rsid w:val="00CB13CC"/>
    <w:rsid w:val="00CB1C0F"/>
    <w:rsid w:val="00CB28D3"/>
    <w:rsid w:val="00CB2F45"/>
    <w:rsid w:val="00CB3C1C"/>
    <w:rsid w:val="00CB5503"/>
    <w:rsid w:val="00CB6AC9"/>
    <w:rsid w:val="00CB6C21"/>
    <w:rsid w:val="00CB7C83"/>
    <w:rsid w:val="00CC1ED0"/>
    <w:rsid w:val="00CC27B8"/>
    <w:rsid w:val="00CC5739"/>
    <w:rsid w:val="00CC59D5"/>
    <w:rsid w:val="00CD0954"/>
    <w:rsid w:val="00CD1894"/>
    <w:rsid w:val="00CD4BA6"/>
    <w:rsid w:val="00CD5E2B"/>
    <w:rsid w:val="00CD684B"/>
    <w:rsid w:val="00CE03ED"/>
    <w:rsid w:val="00CE1921"/>
    <w:rsid w:val="00CE1D6E"/>
    <w:rsid w:val="00CE21B7"/>
    <w:rsid w:val="00CE3CDE"/>
    <w:rsid w:val="00CE47DB"/>
    <w:rsid w:val="00CE6F5A"/>
    <w:rsid w:val="00CF1B0D"/>
    <w:rsid w:val="00CF242B"/>
    <w:rsid w:val="00CF25DA"/>
    <w:rsid w:val="00CF3C04"/>
    <w:rsid w:val="00CF4DD8"/>
    <w:rsid w:val="00CF5A2E"/>
    <w:rsid w:val="00CF66B1"/>
    <w:rsid w:val="00CF6A66"/>
    <w:rsid w:val="00CF7235"/>
    <w:rsid w:val="00D003C3"/>
    <w:rsid w:val="00D00987"/>
    <w:rsid w:val="00D022BF"/>
    <w:rsid w:val="00D0289F"/>
    <w:rsid w:val="00D050B5"/>
    <w:rsid w:val="00D06366"/>
    <w:rsid w:val="00D1090C"/>
    <w:rsid w:val="00D11FF3"/>
    <w:rsid w:val="00D13EA0"/>
    <w:rsid w:val="00D14133"/>
    <w:rsid w:val="00D144BC"/>
    <w:rsid w:val="00D15F27"/>
    <w:rsid w:val="00D207C1"/>
    <w:rsid w:val="00D20C3C"/>
    <w:rsid w:val="00D21A96"/>
    <w:rsid w:val="00D23CB9"/>
    <w:rsid w:val="00D24D06"/>
    <w:rsid w:val="00D24E62"/>
    <w:rsid w:val="00D25BD7"/>
    <w:rsid w:val="00D267E0"/>
    <w:rsid w:val="00D27D33"/>
    <w:rsid w:val="00D27E17"/>
    <w:rsid w:val="00D306FB"/>
    <w:rsid w:val="00D31A77"/>
    <w:rsid w:val="00D32099"/>
    <w:rsid w:val="00D330C7"/>
    <w:rsid w:val="00D33227"/>
    <w:rsid w:val="00D335BF"/>
    <w:rsid w:val="00D33929"/>
    <w:rsid w:val="00D33BA0"/>
    <w:rsid w:val="00D33CB3"/>
    <w:rsid w:val="00D34F61"/>
    <w:rsid w:val="00D35004"/>
    <w:rsid w:val="00D3770E"/>
    <w:rsid w:val="00D37E38"/>
    <w:rsid w:val="00D40467"/>
    <w:rsid w:val="00D40A33"/>
    <w:rsid w:val="00D410E9"/>
    <w:rsid w:val="00D41933"/>
    <w:rsid w:val="00D41A0D"/>
    <w:rsid w:val="00D429A1"/>
    <w:rsid w:val="00D43B30"/>
    <w:rsid w:val="00D44CDA"/>
    <w:rsid w:val="00D454CB"/>
    <w:rsid w:val="00D466CA"/>
    <w:rsid w:val="00D46CF8"/>
    <w:rsid w:val="00D50B7E"/>
    <w:rsid w:val="00D51186"/>
    <w:rsid w:val="00D52A04"/>
    <w:rsid w:val="00D536F2"/>
    <w:rsid w:val="00D5423A"/>
    <w:rsid w:val="00D550D4"/>
    <w:rsid w:val="00D601B8"/>
    <w:rsid w:val="00D60BE2"/>
    <w:rsid w:val="00D624F7"/>
    <w:rsid w:val="00D62803"/>
    <w:rsid w:val="00D63382"/>
    <w:rsid w:val="00D642D8"/>
    <w:rsid w:val="00D6504C"/>
    <w:rsid w:val="00D65C24"/>
    <w:rsid w:val="00D6764E"/>
    <w:rsid w:val="00D713FA"/>
    <w:rsid w:val="00D72531"/>
    <w:rsid w:val="00D738B3"/>
    <w:rsid w:val="00D75506"/>
    <w:rsid w:val="00D77F6D"/>
    <w:rsid w:val="00D77FBE"/>
    <w:rsid w:val="00D800C1"/>
    <w:rsid w:val="00D8015E"/>
    <w:rsid w:val="00D80647"/>
    <w:rsid w:val="00D873BF"/>
    <w:rsid w:val="00D8741F"/>
    <w:rsid w:val="00D93183"/>
    <w:rsid w:val="00D93AEB"/>
    <w:rsid w:val="00D93FDE"/>
    <w:rsid w:val="00D95AD3"/>
    <w:rsid w:val="00DA1131"/>
    <w:rsid w:val="00DA521A"/>
    <w:rsid w:val="00DA5AF1"/>
    <w:rsid w:val="00DA7852"/>
    <w:rsid w:val="00DB1322"/>
    <w:rsid w:val="00DB19D8"/>
    <w:rsid w:val="00DB1F18"/>
    <w:rsid w:val="00DB2AC6"/>
    <w:rsid w:val="00DB2CD5"/>
    <w:rsid w:val="00DB40BB"/>
    <w:rsid w:val="00DB434D"/>
    <w:rsid w:val="00DB5231"/>
    <w:rsid w:val="00DB687C"/>
    <w:rsid w:val="00DB6C69"/>
    <w:rsid w:val="00DB712D"/>
    <w:rsid w:val="00DC2AA0"/>
    <w:rsid w:val="00DC40F3"/>
    <w:rsid w:val="00DC433F"/>
    <w:rsid w:val="00DC4B96"/>
    <w:rsid w:val="00DC5F67"/>
    <w:rsid w:val="00DC6E62"/>
    <w:rsid w:val="00DC6FC0"/>
    <w:rsid w:val="00DC6FE8"/>
    <w:rsid w:val="00DC789A"/>
    <w:rsid w:val="00DD10EA"/>
    <w:rsid w:val="00DD6A58"/>
    <w:rsid w:val="00DD76FA"/>
    <w:rsid w:val="00DE2317"/>
    <w:rsid w:val="00DE2D6D"/>
    <w:rsid w:val="00DE48C7"/>
    <w:rsid w:val="00DE4DD3"/>
    <w:rsid w:val="00DE5417"/>
    <w:rsid w:val="00DE7299"/>
    <w:rsid w:val="00DE73E4"/>
    <w:rsid w:val="00DF0815"/>
    <w:rsid w:val="00DF3212"/>
    <w:rsid w:val="00DF3893"/>
    <w:rsid w:val="00E0051A"/>
    <w:rsid w:val="00E00D83"/>
    <w:rsid w:val="00E00E85"/>
    <w:rsid w:val="00E014F6"/>
    <w:rsid w:val="00E02150"/>
    <w:rsid w:val="00E032DF"/>
    <w:rsid w:val="00E035C1"/>
    <w:rsid w:val="00E05512"/>
    <w:rsid w:val="00E06838"/>
    <w:rsid w:val="00E10CC3"/>
    <w:rsid w:val="00E11BF6"/>
    <w:rsid w:val="00E1233C"/>
    <w:rsid w:val="00E1233E"/>
    <w:rsid w:val="00E1575C"/>
    <w:rsid w:val="00E15EED"/>
    <w:rsid w:val="00E16518"/>
    <w:rsid w:val="00E17408"/>
    <w:rsid w:val="00E177DC"/>
    <w:rsid w:val="00E17CDA"/>
    <w:rsid w:val="00E22629"/>
    <w:rsid w:val="00E22687"/>
    <w:rsid w:val="00E227C3"/>
    <w:rsid w:val="00E233E4"/>
    <w:rsid w:val="00E25AA0"/>
    <w:rsid w:val="00E26B10"/>
    <w:rsid w:val="00E26F40"/>
    <w:rsid w:val="00E26F72"/>
    <w:rsid w:val="00E276C2"/>
    <w:rsid w:val="00E27D1D"/>
    <w:rsid w:val="00E30B25"/>
    <w:rsid w:val="00E31ACD"/>
    <w:rsid w:val="00E328AD"/>
    <w:rsid w:val="00E33976"/>
    <w:rsid w:val="00E3413E"/>
    <w:rsid w:val="00E43423"/>
    <w:rsid w:val="00E448FE"/>
    <w:rsid w:val="00E44EF0"/>
    <w:rsid w:val="00E4503D"/>
    <w:rsid w:val="00E473C5"/>
    <w:rsid w:val="00E507D6"/>
    <w:rsid w:val="00E513F6"/>
    <w:rsid w:val="00E522DF"/>
    <w:rsid w:val="00E52589"/>
    <w:rsid w:val="00E53857"/>
    <w:rsid w:val="00E54DA1"/>
    <w:rsid w:val="00E562DF"/>
    <w:rsid w:val="00E62D11"/>
    <w:rsid w:val="00E62F8C"/>
    <w:rsid w:val="00E63D0E"/>
    <w:rsid w:val="00E643E7"/>
    <w:rsid w:val="00E65AC7"/>
    <w:rsid w:val="00E65B2A"/>
    <w:rsid w:val="00E661FC"/>
    <w:rsid w:val="00E670AF"/>
    <w:rsid w:val="00E67203"/>
    <w:rsid w:val="00E675C8"/>
    <w:rsid w:val="00E67C6C"/>
    <w:rsid w:val="00E70658"/>
    <w:rsid w:val="00E71754"/>
    <w:rsid w:val="00E71CA1"/>
    <w:rsid w:val="00E73C32"/>
    <w:rsid w:val="00E76610"/>
    <w:rsid w:val="00E7706A"/>
    <w:rsid w:val="00E771C0"/>
    <w:rsid w:val="00E7765A"/>
    <w:rsid w:val="00E77BF9"/>
    <w:rsid w:val="00E81540"/>
    <w:rsid w:val="00E82A5E"/>
    <w:rsid w:val="00E82BD3"/>
    <w:rsid w:val="00E867B3"/>
    <w:rsid w:val="00E903D4"/>
    <w:rsid w:val="00E91B61"/>
    <w:rsid w:val="00E91F09"/>
    <w:rsid w:val="00E92F68"/>
    <w:rsid w:val="00E935A3"/>
    <w:rsid w:val="00E9768F"/>
    <w:rsid w:val="00EA05B3"/>
    <w:rsid w:val="00EA3FA7"/>
    <w:rsid w:val="00EA4B4D"/>
    <w:rsid w:val="00EA5339"/>
    <w:rsid w:val="00EA5F45"/>
    <w:rsid w:val="00EA68A1"/>
    <w:rsid w:val="00EA6E0F"/>
    <w:rsid w:val="00EA70CF"/>
    <w:rsid w:val="00EA72EF"/>
    <w:rsid w:val="00EA7E57"/>
    <w:rsid w:val="00EB0812"/>
    <w:rsid w:val="00EB1087"/>
    <w:rsid w:val="00EB1C1F"/>
    <w:rsid w:val="00EB2694"/>
    <w:rsid w:val="00EB2E59"/>
    <w:rsid w:val="00EB3257"/>
    <w:rsid w:val="00EB5DF1"/>
    <w:rsid w:val="00EC0A30"/>
    <w:rsid w:val="00EC1E9A"/>
    <w:rsid w:val="00EC31A5"/>
    <w:rsid w:val="00EC3D3F"/>
    <w:rsid w:val="00EC6413"/>
    <w:rsid w:val="00EC6534"/>
    <w:rsid w:val="00EC70BF"/>
    <w:rsid w:val="00ED1766"/>
    <w:rsid w:val="00ED27D8"/>
    <w:rsid w:val="00ED281F"/>
    <w:rsid w:val="00ED2E2D"/>
    <w:rsid w:val="00ED5763"/>
    <w:rsid w:val="00ED5933"/>
    <w:rsid w:val="00ED666E"/>
    <w:rsid w:val="00ED6D32"/>
    <w:rsid w:val="00EE081A"/>
    <w:rsid w:val="00EE10E0"/>
    <w:rsid w:val="00EE16D4"/>
    <w:rsid w:val="00EE242E"/>
    <w:rsid w:val="00EE30B3"/>
    <w:rsid w:val="00EE30C0"/>
    <w:rsid w:val="00EE38D9"/>
    <w:rsid w:val="00EE4328"/>
    <w:rsid w:val="00EE46D1"/>
    <w:rsid w:val="00EE5B52"/>
    <w:rsid w:val="00EE6539"/>
    <w:rsid w:val="00EE6703"/>
    <w:rsid w:val="00EE7C58"/>
    <w:rsid w:val="00EF2BA7"/>
    <w:rsid w:val="00EF45E0"/>
    <w:rsid w:val="00EF7012"/>
    <w:rsid w:val="00F00E6A"/>
    <w:rsid w:val="00F03C00"/>
    <w:rsid w:val="00F04AA1"/>
    <w:rsid w:val="00F05FFF"/>
    <w:rsid w:val="00F061AB"/>
    <w:rsid w:val="00F12CF3"/>
    <w:rsid w:val="00F142E7"/>
    <w:rsid w:val="00F14C7A"/>
    <w:rsid w:val="00F15FC2"/>
    <w:rsid w:val="00F166AD"/>
    <w:rsid w:val="00F1728A"/>
    <w:rsid w:val="00F17F7E"/>
    <w:rsid w:val="00F2027C"/>
    <w:rsid w:val="00F20628"/>
    <w:rsid w:val="00F21642"/>
    <w:rsid w:val="00F2222A"/>
    <w:rsid w:val="00F2398B"/>
    <w:rsid w:val="00F23D86"/>
    <w:rsid w:val="00F2445F"/>
    <w:rsid w:val="00F24591"/>
    <w:rsid w:val="00F27921"/>
    <w:rsid w:val="00F3004C"/>
    <w:rsid w:val="00F304A6"/>
    <w:rsid w:val="00F3057D"/>
    <w:rsid w:val="00F30B3C"/>
    <w:rsid w:val="00F32940"/>
    <w:rsid w:val="00F357C1"/>
    <w:rsid w:val="00F35B9E"/>
    <w:rsid w:val="00F35C14"/>
    <w:rsid w:val="00F3666E"/>
    <w:rsid w:val="00F379A9"/>
    <w:rsid w:val="00F400C8"/>
    <w:rsid w:val="00F439BF"/>
    <w:rsid w:val="00F43D8C"/>
    <w:rsid w:val="00F440C6"/>
    <w:rsid w:val="00F460DF"/>
    <w:rsid w:val="00F4623F"/>
    <w:rsid w:val="00F4670E"/>
    <w:rsid w:val="00F46AFD"/>
    <w:rsid w:val="00F517BE"/>
    <w:rsid w:val="00F524F2"/>
    <w:rsid w:val="00F52A46"/>
    <w:rsid w:val="00F54CD5"/>
    <w:rsid w:val="00F57C5B"/>
    <w:rsid w:val="00F60293"/>
    <w:rsid w:val="00F6282F"/>
    <w:rsid w:val="00F6393B"/>
    <w:rsid w:val="00F645AF"/>
    <w:rsid w:val="00F646A7"/>
    <w:rsid w:val="00F64A24"/>
    <w:rsid w:val="00F64D5B"/>
    <w:rsid w:val="00F661EA"/>
    <w:rsid w:val="00F6655C"/>
    <w:rsid w:val="00F72265"/>
    <w:rsid w:val="00F730A6"/>
    <w:rsid w:val="00F7334F"/>
    <w:rsid w:val="00F73F11"/>
    <w:rsid w:val="00F74866"/>
    <w:rsid w:val="00F760AD"/>
    <w:rsid w:val="00F763B6"/>
    <w:rsid w:val="00F804CE"/>
    <w:rsid w:val="00F80E34"/>
    <w:rsid w:val="00F8201E"/>
    <w:rsid w:val="00F82A71"/>
    <w:rsid w:val="00F850AF"/>
    <w:rsid w:val="00F865E3"/>
    <w:rsid w:val="00F9104A"/>
    <w:rsid w:val="00F939AE"/>
    <w:rsid w:val="00F97682"/>
    <w:rsid w:val="00FA1062"/>
    <w:rsid w:val="00FA1661"/>
    <w:rsid w:val="00FA2EAE"/>
    <w:rsid w:val="00FA3758"/>
    <w:rsid w:val="00FA3946"/>
    <w:rsid w:val="00FA3DBF"/>
    <w:rsid w:val="00FA5A26"/>
    <w:rsid w:val="00FA5B97"/>
    <w:rsid w:val="00FA5DDF"/>
    <w:rsid w:val="00FB1787"/>
    <w:rsid w:val="00FB1847"/>
    <w:rsid w:val="00FB3E7B"/>
    <w:rsid w:val="00FB46CA"/>
    <w:rsid w:val="00FB4B2C"/>
    <w:rsid w:val="00FB4F2D"/>
    <w:rsid w:val="00FB56F2"/>
    <w:rsid w:val="00FB7932"/>
    <w:rsid w:val="00FB7D25"/>
    <w:rsid w:val="00FB7DEC"/>
    <w:rsid w:val="00FC0194"/>
    <w:rsid w:val="00FC1763"/>
    <w:rsid w:val="00FC6885"/>
    <w:rsid w:val="00FC7761"/>
    <w:rsid w:val="00FD1F47"/>
    <w:rsid w:val="00FD2F40"/>
    <w:rsid w:val="00FD56CF"/>
    <w:rsid w:val="00FD6AA0"/>
    <w:rsid w:val="00FD7996"/>
    <w:rsid w:val="00FE0D96"/>
    <w:rsid w:val="00FE3696"/>
    <w:rsid w:val="00FE3CDC"/>
    <w:rsid w:val="00FE4F3C"/>
    <w:rsid w:val="00FF2E1E"/>
    <w:rsid w:val="00FF34EB"/>
    <w:rsid w:val="00FF375F"/>
    <w:rsid w:val="00FF39A5"/>
    <w:rsid w:val="00FF48F8"/>
    <w:rsid w:val="00FF6D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3A84"/>
    <w:rPr>
      <w:sz w:val="26"/>
      <w:szCs w:val="26"/>
    </w:rPr>
  </w:style>
  <w:style w:type="paragraph" w:styleId="1">
    <w:name w:val="heading 1"/>
    <w:basedOn w:val="a"/>
    <w:next w:val="a"/>
    <w:qFormat/>
    <w:rsid w:val="00023C87"/>
    <w:pPr>
      <w:keepNext/>
      <w:jc w:val="center"/>
      <w:outlineLvl w:val="0"/>
    </w:pPr>
    <w:rPr>
      <w:sz w:val="28"/>
      <w:szCs w:val="22"/>
    </w:rPr>
  </w:style>
  <w:style w:type="paragraph" w:styleId="3">
    <w:name w:val="heading 3"/>
    <w:basedOn w:val="a"/>
    <w:next w:val="a"/>
    <w:qFormat/>
    <w:rsid w:val="009B7FDC"/>
    <w:pPr>
      <w:keepNext/>
      <w:spacing w:before="240" w:after="60" w:line="360" w:lineRule="atLeast"/>
      <w:jc w:val="both"/>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61DB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61DBA"/>
    <w:pPr>
      <w:widowControl w:val="0"/>
      <w:autoSpaceDE w:val="0"/>
      <w:autoSpaceDN w:val="0"/>
      <w:adjustRightInd w:val="0"/>
    </w:pPr>
    <w:rPr>
      <w:b/>
      <w:bCs/>
      <w:sz w:val="26"/>
      <w:szCs w:val="26"/>
    </w:rPr>
  </w:style>
  <w:style w:type="paragraph" w:customStyle="1" w:styleId="ConsPlusCell">
    <w:name w:val="ConsPlusCell"/>
    <w:uiPriority w:val="99"/>
    <w:rsid w:val="00C61DBA"/>
    <w:pPr>
      <w:widowControl w:val="0"/>
      <w:autoSpaceDE w:val="0"/>
      <w:autoSpaceDN w:val="0"/>
      <w:adjustRightInd w:val="0"/>
    </w:pPr>
    <w:rPr>
      <w:rFonts w:ascii="Arial" w:hAnsi="Arial" w:cs="Arial"/>
    </w:rPr>
  </w:style>
  <w:style w:type="paragraph" w:styleId="a3">
    <w:name w:val="footer"/>
    <w:basedOn w:val="a"/>
    <w:link w:val="a4"/>
    <w:rsid w:val="00345C6A"/>
    <w:pPr>
      <w:tabs>
        <w:tab w:val="center" w:pos="4677"/>
        <w:tab w:val="right" w:pos="9355"/>
      </w:tabs>
    </w:pPr>
  </w:style>
  <w:style w:type="character" w:styleId="a5">
    <w:name w:val="page number"/>
    <w:basedOn w:val="a0"/>
    <w:rsid w:val="00345C6A"/>
  </w:style>
  <w:style w:type="paragraph" w:customStyle="1" w:styleId="ConsPlusNormal">
    <w:name w:val="ConsPlusNormal"/>
    <w:rsid w:val="003A2BAC"/>
    <w:pPr>
      <w:widowControl w:val="0"/>
      <w:autoSpaceDE w:val="0"/>
      <w:autoSpaceDN w:val="0"/>
      <w:adjustRightInd w:val="0"/>
      <w:ind w:firstLine="720"/>
    </w:pPr>
    <w:rPr>
      <w:rFonts w:ascii="Arial" w:hAnsi="Arial" w:cs="Arial"/>
    </w:rPr>
  </w:style>
  <w:style w:type="paragraph" w:styleId="a6">
    <w:name w:val="header"/>
    <w:basedOn w:val="a"/>
    <w:rsid w:val="00023C87"/>
    <w:pPr>
      <w:tabs>
        <w:tab w:val="center" w:pos="4153"/>
        <w:tab w:val="right" w:pos="8306"/>
      </w:tabs>
    </w:pPr>
    <w:rPr>
      <w:sz w:val="24"/>
      <w:szCs w:val="24"/>
    </w:rPr>
  </w:style>
  <w:style w:type="paragraph" w:styleId="30">
    <w:name w:val="Body Text 3"/>
    <w:basedOn w:val="a"/>
    <w:rsid w:val="00023C87"/>
    <w:pPr>
      <w:spacing w:after="120"/>
    </w:pPr>
    <w:rPr>
      <w:sz w:val="16"/>
      <w:szCs w:val="16"/>
    </w:rPr>
  </w:style>
  <w:style w:type="character" w:styleId="a7">
    <w:name w:val="Hyperlink"/>
    <w:uiPriority w:val="99"/>
    <w:rsid w:val="00023C87"/>
    <w:rPr>
      <w:color w:val="0000FF"/>
      <w:u w:val="single"/>
    </w:rPr>
  </w:style>
  <w:style w:type="paragraph" w:styleId="a8">
    <w:name w:val="Body Text Indent"/>
    <w:basedOn w:val="a"/>
    <w:rsid w:val="00023C87"/>
    <w:pPr>
      <w:spacing w:after="120"/>
      <w:ind w:left="283"/>
    </w:pPr>
    <w:rPr>
      <w:sz w:val="24"/>
      <w:szCs w:val="24"/>
    </w:rPr>
  </w:style>
  <w:style w:type="paragraph" w:styleId="a9">
    <w:name w:val="Body Text"/>
    <w:basedOn w:val="a"/>
    <w:rsid w:val="00023C87"/>
    <w:pPr>
      <w:spacing w:after="120"/>
    </w:pPr>
    <w:rPr>
      <w:sz w:val="24"/>
      <w:szCs w:val="24"/>
    </w:rPr>
  </w:style>
  <w:style w:type="paragraph" w:customStyle="1" w:styleId="211">
    <w:name w:val="Знак2 Знак Знак1 Знак1 Знак Знак Знак Знак Знак Знак Знак Знак Знак Знак Знак Знак"/>
    <w:basedOn w:val="a"/>
    <w:rsid w:val="00023C87"/>
    <w:pPr>
      <w:spacing w:after="160" w:line="240" w:lineRule="exact"/>
    </w:pPr>
    <w:rPr>
      <w:rFonts w:ascii="Verdana" w:hAnsi="Verdana"/>
      <w:sz w:val="20"/>
      <w:szCs w:val="20"/>
      <w:lang w:val="en-US" w:eastAsia="en-US"/>
    </w:rPr>
  </w:style>
  <w:style w:type="paragraph" w:customStyle="1" w:styleId="intro">
    <w:name w:val="intro"/>
    <w:basedOn w:val="a"/>
    <w:rsid w:val="00023C87"/>
    <w:pPr>
      <w:spacing w:before="100" w:beforeAutospacing="1" w:after="100" w:afterAutospacing="1"/>
    </w:pPr>
    <w:rPr>
      <w:sz w:val="24"/>
      <w:szCs w:val="24"/>
    </w:rPr>
  </w:style>
  <w:style w:type="paragraph" w:styleId="aa">
    <w:name w:val="Normal (Web)"/>
    <w:basedOn w:val="a"/>
    <w:rsid w:val="00023C87"/>
    <w:pPr>
      <w:spacing w:before="100" w:beforeAutospacing="1" w:after="100" w:afterAutospacing="1"/>
    </w:pPr>
    <w:rPr>
      <w:sz w:val="24"/>
      <w:szCs w:val="24"/>
    </w:rPr>
  </w:style>
  <w:style w:type="paragraph" w:customStyle="1" w:styleId="syn12atccap3">
    <w:name w:val="syn12_atc_cap3"/>
    <w:basedOn w:val="a"/>
    <w:rsid w:val="00023C87"/>
    <w:pPr>
      <w:spacing w:before="100" w:beforeAutospacing="1" w:after="100" w:afterAutospacing="1"/>
    </w:pPr>
    <w:rPr>
      <w:sz w:val="24"/>
      <w:szCs w:val="24"/>
    </w:rPr>
  </w:style>
  <w:style w:type="paragraph" w:customStyle="1" w:styleId="syn12atccap4">
    <w:name w:val="syn12_atc_cap4"/>
    <w:basedOn w:val="a"/>
    <w:rsid w:val="00023C87"/>
    <w:pPr>
      <w:spacing w:before="100" w:beforeAutospacing="1" w:after="100" w:afterAutospacing="1"/>
    </w:pPr>
    <w:rPr>
      <w:sz w:val="24"/>
      <w:szCs w:val="24"/>
    </w:rPr>
  </w:style>
  <w:style w:type="character" w:customStyle="1" w:styleId="shbsartcap27">
    <w:name w:val="shb_s_art_cap_27"/>
    <w:basedOn w:val="a0"/>
    <w:rsid w:val="00023C87"/>
  </w:style>
  <w:style w:type="paragraph" w:styleId="ab">
    <w:name w:val="Balloon Text"/>
    <w:basedOn w:val="a"/>
    <w:link w:val="ac"/>
    <w:uiPriority w:val="99"/>
    <w:semiHidden/>
    <w:rsid w:val="005023C8"/>
    <w:rPr>
      <w:rFonts w:ascii="Tahoma" w:hAnsi="Tahoma"/>
      <w:sz w:val="16"/>
      <w:szCs w:val="16"/>
    </w:rPr>
  </w:style>
  <w:style w:type="paragraph" w:customStyle="1" w:styleId="10">
    <w:name w:val="Стиль1"/>
    <w:basedOn w:val="a"/>
    <w:rsid w:val="00AA7DB5"/>
    <w:pPr>
      <w:tabs>
        <w:tab w:val="left" w:pos="4320"/>
      </w:tabs>
      <w:jc w:val="both"/>
    </w:pPr>
  </w:style>
  <w:style w:type="paragraph" w:styleId="31">
    <w:name w:val="Body Text Indent 3"/>
    <w:basedOn w:val="a"/>
    <w:link w:val="32"/>
    <w:rsid w:val="00732B8C"/>
    <w:pPr>
      <w:spacing w:after="120"/>
      <w:ind w:left="283"/>
    </w:pPr>
    <w:rPr>
      <w:sz w:val="16"/>
      <w:szCs w:val="16"/>
    </w:rPr>
  </w:style>
  <w:style w:type="character" w:customStyle="1" w:styleId="32">
    <w:name w:val="Основной текст с отступом 3 Знак"/>
    <w:link w:val="31"/>
    <w:rsid w:val="00732B8C"/>
    <w:rPr>
      <w:sz w:val="16"/>
      <w:szCs w:val="16"/>
    </w:rPr>
  </w:style>
  <w:style w:type="paragraph" w:styleId="ad">
    <w:name w:val="List Paragraph"/>
    <w:basedOn w:val="a"/>
    <w:uiPriority w:val="34"/>
    <w:qFormat/>
    <w:rsid w:val="0052650C"/>
    <w:pPr>
      <w:spacing w:after="200" w:line="276" w:lineRule="auto"/>
      <w:ind w:left="720"/>
      <w:contextualSpacing/>
    </w:pPr>
    <w:rPr>
      <w:rFonts w:ascii="Calibri" w:eastAsia="Calibri" w:hAnsi="Calibri"/>
      <w:sz w:val="22"/>
      <w:szCs w:val="22"/>
      <w:lang w:eastAsia="en-US"/>
    </w:rPr>
  </w:style>
  <w:style w:type="numbering" w:customStyle="1" w:styleId="11">
    <w:name w:val="Нет списка1"/>
    <w:next w:val="a2"/>
    <w:uiPriority w:val="99"/>
    <w:semiHidden/>
    <w:unhideWhenUsed/>
    <w:rsid w:val="005360F3"/>
  </w:style>
  <w:style w:type="paragraph" w:customStyle="1" w:styleId="ConsPlusDocList">
    <w:name w:val="ConsPlusDocList"/>
    <w:uiPriority w:val="99"/>
    <w:rsid w:val="005360F3"/>
    <w:pPr>
      <w:widowControl w:val="0"/>
      <w:autoSpaceDE w:val="0"/>
      <w:autoSpaceDN w:val="0"/>
      <w:adjustRightInd w:val="0"/>
    </w:pPr>
    <w:rPr>
      <w:rFonts w:ascii="Courier New" w:hAnsi="Courier New" w:cs="Courier New"/>
    </w:rPr>
  </w:style>
  <w:style w:type="table" w:styleId="ae">
    <w:name w:val="Table Grid"/>
    <w:basedOn w:val="a1"/>
    <w:uiPriority w:val="99"/>
    <w:rsid w:val="005360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rsid w:val="005360F3"/>
    <w:rPr>
      <w:sz w:val="20"/>
      <w:szCs w:val="20"/>
      <w:lang w:val="en-GB"/>
    </w:rPr>
  </w:style>
  <w:style w:type="character" w:customStyle="1" w:styleId="af0">
    <w:name w:val="Текст сноски Знак"/>
    <w:link w:val="af"/>
    <w:uiPriority w:val="99"/>
    <w:rsid w:val="005360F3"/>
    <w:rPr>
      <w:lang w:val="en-GB"/>
    </w:rPr>
  </w:style>
  <w:style w:type="character" w:styleId="af1">
    <w:name w:val="footnote reference"/>
    <w:uiPriority w:val="99"/>
    <w:rsid w:val="005360F3"/>
    <w:rPr>
      <w:rFonts w:cs="Times New Roman"/>
      <w:vertAlign w:val="superscript"/>
    </w:rPr>
  </w:style>
  <w:style w:type="paragraph" w:styleId="af2">
    <w:name w:val="endnote text"/>
    <w:basedOn w:val="a"/>
    <w:link w:val="af3"/>
    <w:uiPriority w:val="99"/>
    <w:rsid w:val="005360F3"/>
    <w:rPr>
      <w:sz w:val="20"/>
      <w:szCs w:val="20"/>
      <w:lang w:val="en-GB"/>
    </w:rPr>
  </w:style>
  <w:style w:type="character" w:customStyle="1" w:styleId="af3">
    <w:name w:val="Текст концевой сноски Знак"/>
    <w:link w:val="af2"/>
    <w:uiPriority w:val="99"/>
    <w:rsid w:val="005360F3"/>
    <w:rPr>
      <w:lang w:val="en-GB"/>
    </w:rPr>
  </w:style>
  <w:style w:type="character" w:styleId="af4">
    <w:name w:val="endnote reference"/>
    <w:uiPriority w:val="99"/>
    <w:rsid w:val="005360F3"/>
    <w:rPr>
      <w:rFonts w:cs="Times New Roman"/>
      <w:vertAlign w:val="superscript"/>
    </w:rPr>
  </w:style>
  <w:style w:type="character" w:customStyle="1" w:styleId="ac">
    <w:name w:val="Текст выноски Знак"/>
    <w:link w:val="ab"/>
    <w:uiPriority w:val="99"/>
    <w:semiHidden/>
    <w:locked/>
    <w:rsid w:val="005360F3"/>
    <w:rPr>
      <w:rFonts w:ascii="Tahoma" w:hAnsi="Tahoma" w:cs="Tahoma"/>
      <w:sz w:val="16"/>
      <w:szCs w:val="16"/>
    </w:rPr>
  </w:style>
  <w:style w:type="character" w:styleId="af5">
    <w:name w:val="Strong"/>
    <w:uiPriority w:val="22"/>
    <w:qFormat/>
    <w:rsid w:val="005360F3"/>
    <w:rPr>
      <w:b/>
      <w:bCs/>
    </w:rPr>
  </w:style>
  <w:style w:type="numbering" w:customStyle="1" w:styleId="2">
    <w:name w:val="Нет списка2"/>
    <w:next w:val="a2"/>
    <w:semiHidden/>
    <w:unhideWhenUsed/>
    <w:rsid w:val="003C4A8E"/>
  </w:style>
  <w:style w:type="character" w:customStyle="1" w:styleId="a4">
    <w:name w:val="Нижний колонтитул Знак"/>
    <w:link w:val="a3"/>
    <w:rsid w:val="00D60BE2"/>
    <w:rPr>
      <w:sz w:val="26"/>
      <w:szCs w:val="26"/>
    </w:rPr>
  </w:style>
  <w:style w:type="paragraph" w:styleId="af6">
    <w:name w:val="Title"/>
    <w:basedOn w:val="a"/>
    <w:link w:val="af7"/>
    <w:qFormat/>
    <w:rsid w:val="00054932"/>
    <w:pPr>
      <w:jc w:val="center"/>
    </w:pPr>
    <w:rPr>
      <w:b/>
      <w:i/>
      <w:caps/>
      <w:szCs w:val="20"/>
    </w:rPr>
  </w:style>
  <w:style w:type="character" w:customStyle="1" w:styleId="af7">
    <w:name w:val="Название Знак"/>
    <w:link w:val="af6"/>
    <w:rsid w:val="00054932"/>
    <w:rPr>
      <w:b/>
      <w:i/>
      <w:caps/>
      <w:sz w:val="26"/>
    </w:rPr>
  </w:style>
  <w:style w:type="numbering" w:customStyle="1" w:styleId="33">
    <w:name w:val="Нет списка3"/>
    <w:next w:val="a2"/>
    <w:uiPriority w:val="99"/>
    <w:semiHidden/>
    <w:unhideWhenUsed/>
    <w:rsid w:val="00D642D8"/>
  </w:style>
</w:styles>
</file>

<file path=word/webSettings.xml><?xml version="1.0" encoding="utf-8"?>
<w:webSettings xmlns:r="http://schemas.openxmlformats.org/officeDocument/2006/relationships" xmlns:w="http://schemas.openxmlformats.org/wordprocessingml/2006/main">
  <w:divs>
    <w:div w:id="8676165">
      <w:bodyDiv w:val="1"/>
      <w:marLeft w:val="0"/>
      <w:marRight w:val="0"/>
      <w:marTop w:val="0"/>
      <w:marBottom w:val="0"/>
      <w:divBdr>
        <w:top w:val="none" w:sz="0" w:space="0" w:color="auto"/>
        <w:left w:val="none" w:sz="0" w:space="0" w:color="auto"/>
        <w:bottom w:val="none" w:sz="0" w:space="0" w:color="auto"/>
        <w:right w:val="none" w:sz="0" w:space="0" w:color="auto"/>
      </w:divBdr>
    </w:div>
    <w:div w:id="83651776">
      <w:bodyDiv w:val="1"/>
      <w:marLeft w:val="0"/>
      <w:marRight w:val="0"/>
      <w:marTop w:val="0"/>
      <w:marBottom w:val="0"/>
      <w:divBdr>
        <w:top w:val="none" w:sz="0" w:space="0" w:color="auto"/>
        <w:left w:val="none" w:sz="0" w:space="0" w:color="auto"/>
        <w:bottom w:val="none" w:sz="0" w:space="0" w:color="auto"/>
        <w:right w:val="none" w:sz="0" w:space="0" w:color="auto"/>
      </w:divBdr>
    </w:div>
    <w:div w:id="125783463">
      <w:bodyDiv w:val="1"/>
      <w:marLeft w:val="0"/>
      <w:marRight w:val="0"/>
      <w:marTop w:val="0"/>
      <w:marBottom w:val="0"/>
      <w:divBdr>
        <w:top w:val="none" w:sz="0" w:space="0" w:color="auto"/>
        <w:left w:val="none" w:sz="0" w:space="0" w:color="auto"/>
        <w:bottom w:val="none" w:sz="0" w:space="0" w:color="auto"/>
        <w:right w:val="none" w:sz="0" w:space="0" w:color="auto"/>
      </w:divBdr>
    </w:div>
    <w:div w:id="135533637">
      <w:bodyDiv w:val="1"/>
      <w:marLeft w:val="0"/>
      <w:marRight w:val="0"/>
      <w:marTop w:val="0"/>
      <w:marBottom w:val="0"/>
      <w:divBdr>
        <w:top w:val="none" w:sz="0" w:space="0" w:color="auto"/>
        <w:left w:val="none" w:sz="0" w:space="0" w:color="auto"/>
        <w:bottom w:val="none" w:sz="0" w:space="0" w:color="auto"/>
        <w:right w:val="none" w:sz="0" w:space="0" w:color="auto"/>
      </w:divBdr>
    </w:div>
    <w:div w:id="172569526">
      <w:bodyDiv w:val="1"/>
      <w:marLeft w:val="0"/>
      <w:marRight w:val="0"/>
      <w:marTop w:val="0"/>
      <w:marBottom w:val="0"/>
      <w:divBdr>
        <w:top w:val="none" w:sz="0" w:space="0" w:color="auto"/>
        <w:left w:val="none" w:sz="0" w:space="0" w:color="auto"/>
        <w:bottom w:val="none" w:sz="0" w:space="0" w:color="auto"/>
        <w:right w:val="none" w:sz="0" w:space="0" w:color="auto"/>
      </w:divBdr>
    </w:div>
    <w:div w:id="233783378">
      <w:bodyDiv w:val="1"/>
      <w:marLeft w:val="0"/>
      <w:marRight w:val="0"/>
      <w:marTop w:val="0"/>
      <w:marBottom w:val="0"/>
      <w:divBdr>
        <w:top w:val="none" w:sz="0" w:space="0" w:color="auto"/>
        <w:left w:val="none" w:sz="0" w:space="0" w:color="auto"/>
        <w:bottom w:val="none" w:sz="0" w:space="0" w:color="auto"/>
        <w:right w:val="none" w:sz="0" w:space="0" w:color="auto"/>
      </w:divBdr>
    </w:div>
    <w:div w:id="267780572">
      <w:bodyDiv w:val="1"/>
      <w:marLeft w:val="0"/>
      <w:marRight w:val="0"/>
      <w:marTop w:val="0"/>
      <w:marBottom w:val="0"/>
      <w:divBdr>
        <w:top w:val="none" w:sz="0" w:space="0" w:color="auto"/>
        <w:left w:val="none" w:sz="0" w:space="0" w:color="auto"/>
        <w:bottom w:val="none" w:sz="0" w:space="0" w:color="auto"/>
        <w:right w:val="none" w:sz="0" w:space="0" w:color="auto"/>
      </w:divBdr>
    </w:div>
    <w:div w:id="282467112">
      <w:bodyDiv w:val="1"/>
      <w:marLeft w:val="0"/>
      <w:marRight w:val="0"/>
      <w:marTop w:val="0"/>
      <w:marBottom w:val="0"/>
      <w:divBdr>
        <w:top w:val="none" w:sz="0" w:space="0" w:color="auto"/>
        <w:left w:val="none" w:sz="0" w:space="0" w:color="auto"/>
        <w:bottom w:val="none" w:sz="0" w:space="0" w:color="auto"/>
        <w:right w:val="none" w:sz="0" w:space="0" w:color="auto"/>
      </w:divBdr>
    </w:div>
    <w:div w:id="323557263">
      <w:bodyDiv w:val="1"/>
      <w:marLeft w:val="0"/>
      <w:marRight w:val="0"/>
      <w:marTop w:val="0"/>
      <w:marBottom w:val="0"/>
      <w:divBdr>
        <w:top w:val="none" w:sz="0" w:space="0" w:color="auto"/>
        <w:left w:val="none" w:sz="0" w:space="0" w:color="auto"/>
        <w:bottom w:val="none" w:sz="0" w:space="0" w:color="auto"/>
        <w:right w:val="none" w:sz="0" w:space="0" w:color="auto"/>
      </w:divBdr>
    </w:div>
    <w:div w:id="365955053">
      <w:bodyDiv w:val="1"/>
      <w:marLeft w:val="0"/>
      <w:marRight w:val="0"/>
      <w:marTop w:val="0"/>
      <w:marBottom w:val="0"/>
      <w:divBdr>
        <w:top w:val="none" w:sz="0" w:space="0" w:color="auto"/>
        <w:left w:val="none" w:sz="0" w:space="0" w:color="auto"/>
        <w:bottom w:val="none" w:sz="0" w:space="0" w:color="auto"/>
        <w:right w:val="none" w:sz="0" w:space="0" w:color="auto"/>
      </w:divBdr>
    </w:div>
    <w:div w:id="380329914">
      <w:bodyDiv w:val="1"/>
      <w:marLeft w:val="0"/>
      <w:marRight w:val="0"/>
      <w:marTop w:val="0"/>
      <w:marBottom w:val="0"/>
      <w:divBdr>
        <w:top w:val="none" w:sz="0" w:space="0" w:color="auto"/>
        <w:left w:val="none" w:sz="0" w:space="0" w:color="auto"/>
        <w:bottom w:val="none" w:sz="0" w:space="0" w:color="auto"/>
        <w:right w:val="none" w:sz="0" w:space="0" w:color="auto"/>
      </w:divBdr>
    </w:div>
    <w:div w:id="413821538">
      <w:bodyDiv w:val="1"/>
      <w:marLeft w:val="0"/>
      <w:marRight w:val="0"/>
      <w:marTop w:val="0"/>
      <w:marBottom w:val="0"/>
      <w:divBdr>
        <w:top w:val="none" w:sz="0" w:space="0" w:color="auto"/>
        <w:left w:val="none" w:sz="0" w:space="0" w:color="auto"/>
        <w:bottom w:val="none" w:sz="0" w:space="0" w:color="auto"/>
        <w:right w:val="none" w:sz="0" w:space="0" w:color="auto"/>
      </w:divBdr>
    </w:div>
    <w:div w:id="477917364">
      <w:bodyDiv w:val="1"/>
      <w:marLeft w:val="0"/>
      <w:marRight w:val="0"/>
      <w:marTop w:val="0"/>
      <w:marBottom w:val="0"/>
      <w:divBdr>
        <w:top w:val="none" w:sz="0" w:space="0" w:color="auto"/>
        <w:left w:val="none" w:sz="0" w:space="0" w:color="auto"/>
        <w:bottom w:val="none" w:sz="0" w:space="0" w:color="auto"/>
        <w:right w:val="none" w:sz="0" w:space="0" w:color="auto"/>
      </w:divBdr>
    </w:div>
    <w:div w:id="533806424">
      <w:bodyDiv w:val="1"/>
      <w:marLeft w:val="0"/>
      <w:marRight w:val="0"/>
      <w:marTop w:val="0"/>
      <w:marBottom w:val="0"/>
      <w:divBdr>
        <w:top w:val="none" w:sz="0" w:space="0" w:color="auto"/>
        <w:left w:val="none" w:sz="0" w:space="0" w:color="auto"/>
        <w:bottom w:val="none" w:sz="0" w:space="0" w:color="auto"/>
        <w:right w:val="none" w:sz="0" w:space="0" w:color="auto"/>
      </w:divBdr>
    </w:div>
    <w:div w:id="602033221">
      <w:bodyDiv w:val="1"/>
      <w:marLeft w:val="0"/>
      <w:marRight w:val="0"/>
      <w:marTop w:val="0"/>
      <w:marBottom w:val="0"/>
      <w:divBdr>
        <w:top w:val="none" w:sz="0" w:space="0" w:color="auto"/>
        <w:left w:val="none" w:sz="0" w:space="0" w:color="auto"/>
        <w:bottom w:val="none" w:sz="0" w:space="0" w:color="auto"/>
        <w:right w:val="none" w:sz="0" w:space="0" w:color="auto"/>
      </w:divBdr>
    </w:div>
    <w:div w:id="607389852">
      <w:bodyDiv w:val="1"/>
      <w:marLeft w:val="0"/>
      <w:marRight w:val="0"/>
      <w:marTop w:val="0"/>
      <w:marBottom w:val="0"/>
      <w:divBdr>
        <w:top w:val="none" w:sz="0" w:space="0" w:color="auto"/>
        <w:left w:val="none" w:sz="0" w:space="0" w:color="auto"/>
        <w:bottom w:val="none" w:sz="0" w:space="0" w:color="auto"/>
        <w:right w:val="none" w:sz="0" w:space="0" w:color="auto"/>
      </w:divBdr>
    </w:div>
    <w:div w:id="656349660">
      <w:bodyDiv w:val="1"/>
      <w:marLeft w:val="0"/>
      <w:marRight w:val="0"/>
      <w:marTop w:val="0"/>
      <w:marBottom w:val="0"/>
      <w:divBdr>
        <w:top w:val="none" w:sz="0" w:space="0" w:color="auto"/>
        <w:left w:val="none" w:sz="0" w:space="0" w:color="auto"/>
        <w:bottom w:val="none" w:sz="0" w:space="0" w:color="auto"/>
        <w:right w:val="none" w:sz="0" w:space="0" w:color="auto"/>
      </w:divBdr>
    </w:div>
    <w:div w:id="845048397">
      <w:bodyDiv w:val="1"/>
      <w:marLeft w:val="0"/>
      <w:marRight w:val="0"/>
      <w:marTop w:val="0"/>
      <w:marBottom w:val="0"/>
      <w:divBdr>
        <w:top w:val="none" w:sz="0" w:space="0" w:color="auto"/>
        <w:left w:val="none" w:sz="0" w:space="0" w:color="auto"/>
        <w:bottom w:val="none" w:sz="0" w:space="0" w:color="auto"/>
        <w:right w:val="none" w:sz="0" w:space="0" w:color="auto"/>
      </w:divBdr>
    </w:div>
    <w:div w:id="994069389">
      <w:bodyDiv w:val="1"/>
      <w:marLeft w:val="0"/>
      <w:marRight w:val="0"/>
      <w:marTop w:val="0"/>
      <w:marBottom w:val="0"/>
      <w:divBdr>
        <w:top w:val="none" w:sz="0" w:space="0" w:color="auto"/>
        <w:left w:val="none" w:sz="0" w:space="0" w:color="auto"/>
        <w:bottom w:val="none" w:sz="0" w:space="0" w:color="auto"/>
        <w:right w:val="none" w:sz="0" w:space="0" w:color="auto"/>
      </w:divBdr>
    </w:div>
    <w:div w:id="1029456804">
      <w:bodyDiv w:val="1"/>
      <w:marLeft w:val="0"/>
      <w:marRight w:val="0"/>
      <w:marTop w:val="0"/>
      <w:marBottom w:val="0"/>
      <w:divBdr>
        <w:top w:val="none" w:sz="0" w:space="0" w:color="auto"/>
        <w:left w:val="none" w:sz="0" w:space="0" w:color="auto"/>
        <w:bottom w:val="none" w:sz="0" w:space="0" w:color="auto"/>
        <w:right w:val="none" w:sz="0" w:space="0" w:color="auto"/>
      </w:divBdr>
    </w:div>
    <w:div w:id="1158964611">
      <w:bodyDiv w:val="1"/>
      <w:marLeft w:val="0"/>
      <w:marRight w:val="0"/>
      <w:marTop w:val="0"/>
      <w:marBottom w:val="0"/>
      <w:divBdr>
        <w:top w:val="none" w:sz="0" w:space="0" w:color="auto"/>
        <w:left w:val="none" w:sz="0" w:space="0" w:color="auto"/>
        <w:bottom w:val="none" w:sz="0" w:space="0" w:color="auto"/>
        <w:right w:val="none" w:sz="0" w:space="0" w:color="auto"/>
      </w:divBdr>
    </w:div>
    <w:div w:id="1274096805">
      <w:bodyDiv w:val="1"/>
      <w:marLeft w:val="0"/>
      <w:marRight w:val="0"/>
      <w:marTop w:val="0"/>
      <w:marBottom w:val="0"/>
      <w:divBdr>
        <w:top w:val="none" w:sz="0" w:space="0" w:color="auto"/>
        <w:left w:val="none" w:sz="0" w:space="0" w:color="auto"/>
        <w:bottom w:val="none" w:sz="0" w:space="0" w:color="auto"/>
        <w:right w:val="none" w:sz="0" w:space="0" w:color="auto"/>
      </w:divBdr>
    </w:div>
    <w:div w:id="1319843450">
      <w:bodyDiv w:val="1"/>
      <w:marLeft w:val="0"/>
      <w:marRight w:val="0"/>
      <w:marTop w:val="0"/>
      <w:marBottom w:val="0"/>
      <w:divBdr>
        <w:top w:val="none" w:sz="0" w:space="0" w:color="auto"/>
        <w:left w:val="none" w:sz="0" w:space="0" w:color="auto"/>
        <w:bottom w:val="none" w:sz="0" w:space="0" w:color="auto"/>
        <w:right w:val="none" w:sz="0" w:space="0" w:color="auto"/>
      </w:divBdr>
    </w:div>
    <w:div w:id="1335954580">
      <w:bodyDiv w:val="1"/>
      <w:marLeft w:val="0"/>
      <w:marRight w:val="0"/>
      <w:marTop w:val="0"/>
      <w:marBottom w:val="0"/>
      <w:divBdr>
        <w:top w:val="none" w:sz="0" w:space="0" w:color="auto"/>
        <w:left w:val="none" w:sz="0" w:space="0" w:color="auto"/>
        <w:bottom w:val="none" w:sz="0" w:space="0" w:color="auto"/>
        <w:right w:val="none" w:sz="0" w:space="0" w:color="auto"/>
      </w:divBdr>
    </w:div>
    <w:div w:id="1351302112">
      <w:bodyDiv w:val="1"/>
      <w:marLeft w:val="0"/>
      <w:marRight w:val="0"/>
      <w:marTop w:val="0"/>
      <w:marBottom w:val="0"/>
      <w:divBdr>
        <w:top w:val="none" w:sz="0" w:space="0" w:color="auto"/>
        <w:left w:val="none" w:sz="0" w:space="0" w:color="auto"/>
        <w:bottom w:val="none" w:sz="0" w:space="0" w:color="auto"/>
        <w:right w:val="none" w:sz="0" w:space="0" w:color="auto"/>
      </w:divBdr>
    </w:div>
    <w:div w:id="1653099472">
      <w:bodyDiv w:val="1"/>
      <w:marLeft w:val="0"/>
      <w:marRight w:val="0"/>
      <w:marTop w:val="0"/>
      <w:marBottom w:val="0"/>
      <w:divBdr>
        <w:top w:val="none" w:sz="0" w:space="0" w:color="auto"/>
        <w:left w:val="none" w:sz="0" w:space="0" w:color="auto"/>
        <w:bottom w:val="none" w:sz="0" w:space="0" w:color="auto"/>
        <w:right w:val="none" w:sz="0" w:space="0" w:color="auto"/>
      </w:divBdr>
    </w:div>
    <w:div w:id="1710717062">
      <w:bodyDiv w:val="1"/>
      <w:marLeft w:val="0"/>
      <w:marRight w:val="0"/>
      <w:marTop w:val="0"/>
      <w:marBottom w:val="0"/>
      <w:divBdr>
        <w:top w:val="none" w:sz="0" w:space="0" w:color="auto"/>
        <w:left w:val="none" w:sz="0" w:space="0" w:color="auto"/>
        <w:bottom w:val="none" w:sz="0" w:space="0" w:color="auto"/>
        <w:right w:val="none" w:sz="0" w:space="0" w:color="auto"/>
      </w:divBdr>
    </w:div>
    <w:div w:id="1721128452">
      <w:bodyDiv w:val="1"/>
      <w:marLeft w:val="0"/>
      <w:marRight w:val="0"/>
      <w:marTop w:val="0"/>
      <w:marBottom w:val="0"/>
      <w:divBdr>
        <w:top w:val="none" w:sz="0" w:space="0" w:color="auto"/>
        <w:left w:val="none" w:sz="0" w:space="0" w:color="auto"/>
        <w:bottom w:val="none" w:sz="0" w:space="0" w:color="auto"/>
        <w:right w:val="none" w:sz="0" w:space="0" w:color="auto"/>
      </w:divBdr>
    </w:div>
    <w:div w:id="1756706761">
      <w:bodyDiv w:val="1"/>
      <w:marLeft w:val="0"/>
      <w:marRight w:val="0"/>
      <w:marTop w:val="0"/>
      <w:marBottom w:val="0"/>
      <w:divBdr>
        <w:top w:val="none" w:sz="0" w:space="0" w:color="auto"/>
        <w:left w:val="none" w:sz="0" w:space="0" w:color="auto"/>
        <w:bottom w:val="none" w:sz="0" w:space="0" w:color="auto"/>
        <w:right w:val="none" w:sz="0" w:space="0" w:color="auto"/>
      </w:divBdr>
    </w:div>
    <w:div w:id="1855260656">
      <w:bodyDiv w:val="1"/>
      <w:marLeft w:val="0"/>
      <w:marRight w:val="0"/>
      <w:marTop w:val="0"/>
      <w:marBottom w:val="0"/>
      <w:divBdr>
        <w:top w:val="none" w:sz="0" w:space="0" w:color="auto"/>
        <w:left w:val="none" w:sz="0" w:space="0" w:color="auto"/>
        <w:bottom w:val="none" w:sz="0" w:space="0" w:color="auto"/>
        <w:right w:val="none" w:sz="0" w:space="0" w:color="auto"/>
      </w:divBdr>
    </w:div>
    <w:div w:id="1866289002">
      <w:bodyDiv w:val="1"/>
      <w:marLeft w:val="0"/>
      <w:marRight w:val="0"/>
      <w:marTop w:val="0"/>
      <w:marBottom w:val="0"/>
      <w:divBdr>
        <w:top w:val="none" w:sz="0" w:space="0" w:color="auto"/>
        <w:left w:val="none" w:sz="0" w:space="0" w:color="auto"/>
        <w:bottom w:val="none" w:sz="0" w:space="0" w:color="auto"/>
        <w:right w:val="none" w:sz="0" w:space="0" w:color="auto"/>
      </w:divBdr>
    </w:div>
    <w:div w:id="1904949646">
      <w:bodyDiv w:val="1"/>
      <w:marLeft w:val="0"/>
      <w:marRight w:val="0"/>
      <w:marTop w:val="0"/>
      <w:marBottom w:val="0"/>
      <w:divBdr>
        <w:top w:val="none" w:sz="0" w:space="0" w:color="auto"/>
        <w:left w:val="none" w:sz="0" w:space="0" w:color="auto"/>
        <w:bottom w:val="none" w:sz="0" w:space="0" w:color="auto"/>
        <w:right w:val="none" w:sz="0" w:space="0" w:color="auto"/>
      </w:divBdr>
    </w:div>
    <w:div w:id="1967464842">
      <w:bodyDiv w:val="1"/>
      <w:marLeft w:val="0"/>
      <w:marRight w:val="0"/>
      <w:marTop w:val="0"/>
      <w:marBottom w:val="0"/>
      <w:divBdr>
        <w:top w:val="none" w:sz="0" w:space="0" w:color="auto"/>
        <w:left w:val="none" w:sz="0" w:space="0" w:color="auto"/>
        <w:bottom w:val="none" w:sz="0" w:space="0" w:color="auto"/>
        <w:right w:val="none" w:sz="0" w:space="0" w:color="auto"/>
      </w:divBdr>
    </w:div>
    <w:div w:id="1968851780">
      <w:bodyDiv w:val="1"/>
      <w:marLeft w:val="0"/>
      <w:marRight w:val="0"/>
      <w:marTop w:val="0"/>
      <w:marBottom w:val="0"/>
      <w:divBdr>
        <w:top w:val="none" w:sz="0" w:space="0" w:color="auto"/>
        <w:left w:val="none" w:sz="0" w:space="0" w:color="auto"/>
        <w:bottom w:val="none" w:sz="0" w:space="0" w:color="auto"/>
        <w:right w:val="none" w:sz="0" w:space="0" w:color="auto"/>
      </w:divBdr>
    </w:div>
    <w:div w:id="1991903246">
      <w:bodyDiv w:val="1"/>
      <w:marLeft w:val="0"/>
      <w:marRight w:val="0"/>
      <w:marTop w:val="0"/>
      <w:marBottom w:val="0"/>
      <w:divBdr>
        <w:top w:val="none" w:sz="0" w:space="0" w:color="auto"/>
        <w:left w:val="none" w:sz="0" w:space="0" w:color="auto"/>
        <w:bottom w:val="none" w:sz="0" w:space="0" w:color="auto"/>
        <w:right w:val="none" w:sz="0" w:space="0" w:color="auto"/>
      </w:divBdr>
    </w:div>
    <w:div w:id="1995639730">
      <w:bodyDiv w:val="1"/>
      <w:marLeft w:val="0"/>
      <w:marRight w:val="0"/>
      <w:marTop w:val="0"/>
      <w:marBottom w:val="0"/>
      <w:divBdr>
        <w:top w:val="none" w:sz="0" w:space="0" w:color="auto"/>
        <w:left w:val="none" w:sz="0" w:space="0" w:color="auto"/>
        <w:bottom w:val="none" w:sz="0" w:space="0" w:color="auto"/>
        <w:right w:val="none" w:sz="0" w:space="0" w:color="auto"/>
      </w:divBdr>
    </w:div>
    <w:div w:id="20384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yperlink" Target="consultantplus://offline/ref=547D227C11FDE11F3C22D1BEE70B38BA692F5C0C11620F56F2D408D1F859CBC68BC3398438DC41WBRDM" TargetMode="External"/><Relationship Id="rId26" Type="http://schemas.openxmlformats.org/officeDocument/2006/relationships/hyperlink" Target="consultantplus://offline/main?base=LAW;n=107866;fld=134;dst=39" TargetMode="External"/><Relationship Id="rId3" Type="http://schemas.openxmlformats.org/officeDocument/2006/relationships/styles" Target="styles.xml"/><Relationship Id="rId21" Type="http://schemas.openxmlformats.org/officeDocument/2006/relationships/hyperlink" Target="consultantplus://offline/ref=547D227C11FDE11F3C22D1BEE70B38BA692B5C09106B525CFA8D04D3FF5694D18C8A358538DC41B9W6R6M"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547D227C11FDE11F3C22D1BEE70B38BA6F295F0C133F055EABD80AD6F706DCC1C2CF388438DCW4R4M" TargetMode="External"/><Relationship Id="rId25" Type="http://schemas.openxmlformats.org/officeDocument/2006/relationships/hyperlink" Target="consultantplus://offline/ref=ED68527F6D48FDC38920D96E56F14209B9B916B56F0F5F52BE902CCA2198937EB1B8C081CBDA24R0XEL"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consultantplus://offline/ref=14765E0F3161C71B44F272ABB59F1B383D20BBEEE12BEBCD12D685301Fc2OBL" TargetMode="External"/><Relationship Id="rId20" Type="http://schemas.openxmlformats.org/officeDocument/2006/relationships/hyperlink" Target="consultantplus://offline/ref=547D227C11FDE11F3C22D1BEE70B38BA692D5A0D1A68525CFA8D04D3FF5694D18C8A358538DC41BDW6REM" TargetMode="External"/><Relationship Id="rId29" Type="http://schemas.openxmlformats.org/officeDocument/2006/relationships/hyperlink" Target="consultantplus://offline/main?base=RLAW037;n=13393;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8B2EA090095AE1DA3D50100EEBFE6BE15D1999086FC042E0FE2F967C7515CF43FC6736C6E09B5ExFV7L" TargetMode="External"/><Relationship Id="rId32" Type="http://schemas.openxmlformats.org/officeDocument/2006/relationships/hyperlink" Target="consultantplus://offline/ref=485DD270ECA0031985B7BC628BD05FBD5F1D7979530F777FF66FCC3CuAd6N" TargetMode="External"/><Relationship Id="rId5" Type="http://schemas.openxmlformats.org/officeDocument/2006/relationships/webSettings" Target="webSettings.xml"/><Relationship Id="rId15" Type="http://schemas.openxmlformats.org/officeDocument/2006/relationships/hyperlink" Target="consultantplus://offline/ref=B92BA6E9F1E4CD6A7044771121FD889452FB1E4FB99868874C2C42FDA88E779DD4C59D444227D96Fj3O7J" TargetMode="External"/><Relationship Id="rId23" Type="http://schemas.openxmlformats.org/officeDocument/2006/relationships/hyperlink" Target="consultantplus://offline/ref=547D227C11FDE11F3C22D1BEE70B38BA6A2A5A0F1A620F56F2D408D1F859CBC68BC3398438DC40WBRBM" TargetMode="External"/><Relationship Id="rId28" Type="http://schemas.openxmlformats.org/officeDocument/2006/relationships/hyperlink" Target="consultantplus://offline/main?base=LAW;n=107866;fld=134;dst=120" TargetMode="External"/><Relationship Id="rId36" Type="http://schemas.openxmlformats.org/officeDocument/2006/relationships/theme" Target="theme/theme1.xml"/><Relationship Id="rId10" Type="http://schemas.openxmlformats.org/officeDocument/2006/relationships/hyperlink" Target="consultantplus://offline/ref=4B3F9154249AC95198C3BB79858BA96BF382778AE0F7F6BD040C6FAFD35431E1CE7CA17E41i8i0H" TargetMode="External"/><Relationship Id="rId19" Type="http://schemas.openxmlformats.org/officeDocument/2006/relationships/hyperlink" Target="consultantplus://offline/ref=547D227C11FDE11F3C22D1BEE70B38BA6921580F1A620F56F2D408D1F859CBC68BC3398438DC41WBRDM" TargetMode="External"/><Relationship Id="rId31" Type="http://schemas.openxmlformats.org/officeDocument/2006/relationships/hyperlink" Target="consultantplus://offline/ref=DAC30CDA89B68BDB5ED812712E8EAD3792166DD41DFE3F3E6791A8E1A50F5A8A3C56B4904368416FA7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4.xml"/><Relationship Id="rId22" Type="http://schemas.openxmlformats.org/officeDocument/2006/relationships/hyperlink" Target="consultantplus://offline/ref=547D227C11FDE11F3C22D1BEE70B38BA6D29560D1F620F56F2D408D1F859CBC68BC3398438DC41WBREM" TargetMode="External"/><Relationship Id="rId27" Type="http://schemas.openxmlformats.org/officeDocument/2006/relationships/hyperlink" Target="consultantplus://offline/main?base=LAW;n=107866;fld=134;dst=108" TargetMode="External"/><Relationship Id="rId30" Type="http://schemas.openxmlformats.org/officeDocument/2006/relationships/hyperlink" Target="consultantplus://offline/ref=DAC30CDA89B68BDB5ED812712E8EAD3792166DD41DFE3F3E6791A8E1A50F5A8A3C56B490436F426FA9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D8CAD-B9D5-494C-9A2A-E89E93DD4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21348</Words>
  <Characters>121687</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11 января 2011 года N 88-ОЗ</vt:lpstr>
    </vt:vector>
  </TitlesOfParts>
  <Company>DZLO</Company>
  <LinksUpToDate>false</LinksUpToDate>
  <CharactersWithSpaces>142750</CharactersWithSpaces>
  <SharedDoc>false</SharedDoc>
  <HLinks>
    <vt:vector size="636" baseType="variant">
      <vt:variant>
        <vt:i4>6815844</vt:i4>
      </vt:variant>
      <vt:variant>
        <vt:i4>318</vt:i4>
      </vt:variant>
      <vt:variant>
        <vt:i4>0</vt:i4>
      </vt:variant>
      <vt:variant>
        <vt:i4>5</vt:i4>
      </vt:variant>
      <vt:variant>
        <vt:lpwstr>consultantplus://offline/ref=485DD270ECA0031985B7BC628BD05FBD5F1D7979530F777FF66FCC3CuAd6N</vt:lpwstr>
      </vt:variant>
      <vt:variant>
        <vt:lpwstr/>
      </vt:variant>
      <vt:variant>
        <vt:i4>327746</vt:i4>
      </vt:variant>
      <vt:variant>
        <vt:i4>315</vt:i4>
      </vt:variant>
      <vt:variant>
        <vt:i4>0</vt:i4>
      </vt:variant>
      <vt:variant>
        <vt:i4>5</vt:i4>
      </vt:variant>
      <vt:variant>
        <vt:lpwstr/>
      </vt:variant>
      <vt:variant>
        <vt:lpwstr>P6231</vt:lpwstr>
      </vt:variant>
      <vt:variant>
        <vt:i4>327746</vt:i4>
      </vt:variant>
      <vt:variant>
        <vt:i4>312</vt:i4>
      </vt:variant>
      <vt:variant>
        <vt:i4>0</vt:i4>
      </vt:variant>
      <vt:variant>
        <vt:i4>5</vt:i4>
      </vt:variant>
      <vt:variant>
        <vt:lpwstr/>
      </vt:variant>
      <vt:variant>
        <vt:lpwstr>P6231</vt:lpwstr>
      </vt:variant>
      <vt:variant>
        <vt:i4>327746</vt:i4>
      </vt:variant>
      <vt:variant>
        <vt:i4>309</vt:i4>
      </vt:variant>
      <vt:variant>
        <vt:i4>0</vt:i4>
      </vt:variant>
      <vt:variant>
        <vt:i4>5</vt:i4>
      </vt:variant>
      <vt:variant>
        <vt:lpwstr/>
      </vt:variant>
      <vt:variant>
        <vt:lpwstr>P6231</vt:lpwstr>
      </vt:variant>
      <vt:variant>
        <vt:i4>327746</vt:i4>
      </vt:variant>
      <vt:variant>
        <vt:i4>306</vt:i4>
      </vt:variant>
      <vt:variant>
        <vt:i4>0</vt:i4>
      </vt:variant>
      <vt:variant>
        <vt:i4>5</vt:i4>
      </vt:variant>
      <vt:variant>
        <vt:lpwstr/>
      </vt:variant>
      <vt:variant>
        <vt:lpwstr>P6231</vt:lpwstr>
      </vt:variant>
      <vt:variant>
        <vt:i4>327746</vt:i4>
      </vt:variant>
      <vt:variant>
        <vt:i4>303</vt:i4>
      </vt:variant>
      <vt:variant>
        <vt:i4>0</vt:i4>
      </vt:variant>
      <vt:variant>
        <vt:i4>5</vt:i4>
      </vt:variant>
      <vt:variant>
        <vt:lpwstr/>
      </vt:variant>
      <vt:variant>
        <vt:lpwstr>P6231</vt:lpwstr>
      </vt:variant>
      <vt:variant>
        <vt:i4>327746</vt:i4>
      </vt:variant>
      <vt:variant>
        <vt:i4>300</vt:i4>
      </vt:variant>
      <vt:variant>
        <vt:i4>0</vt:i4>
      </vt:variant>
      <vt:variant>
        <vt:i4>5</vt:i4>
      </vt:variant>
      <vt:variant>
        <vt:lpwstr/>
      </vt:variant>
      <vt:variant>
        <vt:lpwstr>P6231</vt:lpwstr>
      </vt:variant>
      <vt:variant>
        <vt:i4>327746</vt:i4>
      </vt:variant>
      <vt:variant>
        <vt:i4>297</vt:i4>
      </vt:variant>
      <vt:variant>
        <vt:i4>0</vt:i4>
      </vt:variant>
      <vt:variant>
        <vt:i4>5</vt:i4>
      </vt:variant>
      <vt:variant>
        <vt:lpwstr/>
      </vt:variant>
      <vt:variant>
        <vt:lpwstr>P6231</vt:lpwstr>
      </vt:variant>
      <vt:variant>
        <vt:i4>327746</vt:i4>
      </vt:variant>
      <vt:variant>
        <vt:i4>294</vt:i4>
      </vt:variant>
      <vt:variant>
        <vt:i4>0</vt:i4>
      </vt:variant>
      <vt:variant>
        <vt:i4>5</vt:i4>
      </vt:variant>
      <vt:variant>
        <vt:lpwstr/>
      </vt:variant>
      <vt:variant>
        <vt:lpwstr>P6231</vt:lpwstr>
      </vt:variant>
      <vt:variant>
        <vt:i4>327746</vt:i4>
      </vt:variant>
      <vt:variant>
        <vt:i4>291</vt:i4>
      </vt:variant>
      <vt:variant>
        <vt:i4>0</vt:i4>
      </vt:variant>
      <vt:variant>
        <vt:i4>5</vt:i4>
      </vt:variant>
      <vt:variant>
        <vt:lpwstr/>
      </vt:variant>
      <vt:variant>
        <vt:lpwstr>P6231</vt:lpwstr>
      </vt:variant>
      <vt:variant>
        <vt:i4>327746</vt:i4>
      </vt:variant>
      <vt:variant>
        <vt:i4>288</vt:i4>
      </vt:variant>
      <vt:variant>
        <vt:i4>0</vt:i4>
      </vt:variant>
      <vt:variant>
        <vt:i4>5</vt:i4>
      </vt:variant>
      <vt:variant>
        <vt:lpwstr/>
      </vt:variant>
      <vt:variant>
        <vt:lpwstr>P6231</vt:lpwstr>
      </vt:variant>
      <vt:variant>
        <vt:i4>327746</vt:i4>
      </vt:variant>
      <vt:variant>
        <vt:i4>285</vt:i4>
      </vt:variant>
      <vt:variant>
        <vt:i4>0</vt:i4>
      </vt:variant>
      <vt:variant>
        <vt:i4>5</vt:i4>
      </vt:variant>
      <vt:variant>
        <vt:lpwstr/>
      </vt:variant>
      <vt:variant>
        <vt:lpwstr>P6231</vt:lpwstr>
      </vt:variant>
      <vt:variant>
        <vt:i4>327746</vt:i4>
      </vt:variant>
      <vt:variant>
        <vt:i4>282</vt:i4>
      </vt:variant>
      <vt:variant>
        <vt:i4>0</vt:i4>
      </vt:variant>
      <vt:variant>
        <vt:i4>5</vt:i4>
      </vt:variant>
      <vt:variant>
        <vt:lpwstr/>
      </vt:variant>
      <vt:variant>
        <vt:lpwstr>P6231</vt:lpwstr>
      </vt:variant>
      <vt:variant>
        <vt:i4>327746</vt:i4>
      </vt:variant>
      <vt:variant>
        <vt:i4>279</vt:i4>
      </vt:variant>
      <vt:variant>
        <vt:i4>0</vt:i4>
      </vt:variant>
      <vt:variant>
        <vt:i4>5</vt:i4>
      </vt:variant>
      <vt:variant>
        <vt:lpwstr/>
      </vt:variant>
      <vt:variant>
        <vt:lpwstr>P6231</vt:lpwstr>
      </vt:variant>
      <vt:variant>
        <vt:i4>327746</vt:i4>
      </vt:variant>
      <vt:variant>
        <vt:i4>276</vt:i4>
      </vt:variant>
      <vt:variant>
        <vt:i4>0</vt:i4>
      </vt:variant>
      <vt:variant>
        <vt:i4>5</vt:i4>
      </vt:variant>
      <vt:variant>
        <vt:lpwstr/>
      </vt:variant>
      <vt:variant>
        <vt:lpwstr>P6231</vt:lpwstr>
      </vt:variant>
      <vt:variant>
        <vt:i4>327746</vt:i4>
      </vt:variant>
      <vt:variant>
        <vt:i4>273</vt:i4>
      </vt:variant>
      <vt:variant>
        <vt:i4>0</vt:i4>
      </vt:variant>
      <vt:variant>
        <vt:i4>5</vt:i4>
      </vt:variant>
      <vt:variant>
        <vt:lpwstr/>
      </vt:variant>
      <vt:variant>
        <vt:lpwstr>P6231</vt:lpwstr>
      </vt:variant>
      <vt:variant>
        <vt:i4>327746</vt:i4>
      </vt:variant>
      <vt:variant>
        <vt:i4>270</vt:i4>
      </vt:variant>
      <vt:variant>
        <vt:i4>0</vt:i4>
      </vt:variant>
      <vt:variant>
        <vt:i4>5</vt:i4>
      </vt:variant>
      <vt:variant>
        <vt:lpwstr/>
      </vt:variant>
      <vt:variant>
        <vt:lpwstr>P6231</vt:lpwstr>
      </vt:variant>
      <vt:variant>
        <vt:i4>327746</vt:i4>
      </vt:variant>
      <vt:variant>
        <vt:i4>267</vt:i4>
      </vt:variant>
      <vt:variant>
        <vt:i4>0</vt:i4>
      </vt:variant>
      <vt:variant>
        <vt:i4>5</vt:i4>
      </vt:variant>
      <vt:variant>
        <vt:lpwstr/>
      </vt:variant>
      <vt:variant>
        <vt:lpwstr>P6231</vt:lpwstr>
      </vt:variant>
      <vt:variant>
        <vt:i4>327746</vt:i4>
      </vt:variant>
      <vt:variant>
        <vt:i4>264</vt:i4>
      </vt:variant>
      <vt:variant>
        <vt:i4>0</vt:i4>
      </vt:variant>
      <vt:variant>
        <vt:i4>5</vt:i4>
      </vt:variant>
      <vt:variant>
        <vt:lpwstr/>
      </vt:variant>
      <vt:variant>
        <vt:lpwstr>P6231</vt:lpwstr>
      </vt:variant>
      <vt:variant>
        <vt:i4>327746</vt:i4>
      </vt:variant>
      <vt:variant>
        <vt:i4>261</vt:i4>
      </vt:variant>
      <vt:variant>
        <vt:i4>0</vt:i4>
      </vt:variant>
      <vt:variant>
        <vt:i4>5</vt:i4>
      </vt:variant>
      <vt:variant>
        <vt:lpwstr/>
      </vt:variant>
      <vt:variant>
        <vt:lpwstr>P6231</vt:lpwstr>
      </vt:variant>
      <vt:variant>
        <vt:i4>327746</vt:i4>
      </vt:variant>
      <vt:variant>
        <vt:i4>258</vt:i4>
      </vt:variant>
      <vt:variant>
        <vt:i4>0</vt:i4>
      </vt:variant>
      <vt:variant>
        <vt:i4>5</vt:i4>
      </vt:variant>
      <vt:variant>
        <vt:lpwstr/>
      </vt:variant>
      <vt:variant>
        <vt:lpwstr>P6231</vt:lpwstr>
      </vt:variant>
      <vt:variant>
        <vt:i4>327746</vt:i4>
      </vt:variant>
      <vt:variant>
        <vt:i4>255</vt:i4>
      </vt:variant>
      <vt:variant>
        <vt:i4>0</vt:i4>
      </vt:variant>
      <vt:variant>
        <vt:i4>5</vt:i4>
      </vt:variant>
      <vt:variant>
        <vt:lpwstr/>
      </vt:variant>
      <vt:variant>
        <vt:lpwstr>P6231</vt:lpwstr>
      </vt:variant>
      <vt:variant>
        <vt:i4>327746</vt:i4>
      </vt:variant>
      <vt:variant>
        <vt:i4>252</vt:i4>
      </vt:variant>
      <vt:variant>
        <vt:i4>0</vt:i4>
      </vt:variant>
      <vt:variant>
        <vt:i4>5</vt:i4>
      </vt:variant>
      <vt:variant>
        <vt:lpwstr/>
      </vt:variant>
      <vt:variant>
        <vt:lpwstr>P6231</vt:lpwstr>
      </vt:variant>
      <vt:variant>
        <vt:i4>327746</vt:i4>
      </vt:variant>
      <vt:variant>
        <vt:i4>249</vt:i4>
      </vt:variant>
      <vt:variant>
        <vt:i4>0</vt:i4>
      </vt:variant>
      <vt:variant>
        <vt:i4>5</vt:i4>
      </vt:variant>
      <vt:variant>
        <vt:lpwstr/>
      </vt:variant>
      <vt:variant>
        <vt:lpwstr>P6231</vt:lpwstr>
      </vt:variant>
      <vt:variant>
        <vt:i4>327746</vt:i4>
      </vt:variant>
      <vt:variant>
        <vt:i4>246</vt:i4>
      </vt:variant>
      <vt:variant>
        <vt:i4>0</vt:i4>
      </vt:variant>
      <vt:variant>
        <vt:i4>5</vt:i4>
      </vt:variant>
      <vt:variant>
        <vt:lpwstr/>
      </vt:variant>
      <vt:variant>
        <vt:lpwstr>P6231</vt:lpwstr>
      </vt:variant>
      <vt:variant>
        <vt:i4>327746</vt:i4>
      </vt:variant>
      <vt:variant>
        <vt:i4>243</vt:i4>
      </vt:variant>
      <vt:variant>
        <vt:i4>0</vt:i4>
      </vt:variant>
      <vt:variant>
        <vt:i4>5</vt:i4>
      </vt:variant>
      <vt:variant>
        <vt:lpwstr/>
      </vt:variant>
      <vt:variant>
        <vt:lpwstr>P6231</vt:lpwstr>
      </vt:variant>
      <vt:variant>
        <vt:i4>327746</vt:i4>
      </vt:variant>
      <vt:variant>
        <vt:i4>240</vt:i4>
      </vt:variant>
      <vt:variant>
        <vt:i4>0</vt:i4>
      </vt:variant>
      <vt:variant>
        <vt:i4>5</vt:i4>
      </vt:variant>
      <vt:variant>
        <vt:lpwstr/>
      </vt:variant>
      <vt:variant>
        <vt:lpwstr>P6231</vt:lpwstr>
      </vt:variant>
      <vt:variant>
        <vt:i4>327746</vt:i4>
      </vt:variant>
      <vt:variant>
        <vt:i4>237</vt:i4>
      </vt:variant>
      <vt:variant>
        <vt:i4>0</vt:i4>
      </vt:variant>
      <vt:variant>
        <vt:i4>5</vt:i4>
      </vt:variant>
      <vt:variant>
        <vt:lpwstr/>
      </vt:variant>
      <vt:variant>
        <vt:lpwstr>P6231</vt:lpwstr>
      </vt:variant>
      <vt:variant>
        <vt:i4>327746</vt:i4>
      </vt:variant>
      <vt:variant>
        <vt:i4>234</vt:i4>
      </vt:variant>
      <vt:variant>
        <vt:i4>0</vt:i4>
      </vt:variant>
      <vt:variant>
        <vt:i4>5</vt:i4>
      </vt:variant>
      <vt:variant>
        <vt:lpwstr/>
      </vt:variant>
      <vt:variant>
        <vt:lpwstr>P6231</vt:lpwstr>
      </vt:variant>
      <vt:variant>
        <vt:i4>327746</vt:i4>
      </vt:variant>
      <vt:variant>
        <vt:i4>231</vt:i4>
      </vt:variant>
      <vt:variant>
        <vt:i4>0</vt:i4>
      </vt:variant>
      <vt:variant>
        <vt:i4>5</vt:i4>
      </vt:variant>
      <vt:variant>
        <vt:lpwstr/>
      </vt:variant>
      <vt:variant>
        <vt:lpwstr>P6231</vt:lpwstr>
      </vt:variant>
      <vt:variant>
        <vt:i4>327746</vt:i4>
      </vt:variant>
      <vt:variant>
        <vt:i4>228</vt:i4>
      </vt:variant>
      <vt:variant>
        <vt:i4>0</vt:i4>
      </vt:variant>
      <vt:variant>
        <vt:i4>5</vt:i4>
      </vt:variant>
      <vt:variant>
        <vt:lpwstr/>
      </vt:variant>
      <vt:variant>
        <vt:lpwstr>P6231</vt:lpwstr>
      </vt:variant>
      <vt:variant>
        <vt:i4>327746</vt:i4>
      </vt:variant>
      <vt:variant>
        <vt:i4>225</vt:i4>
      </vt:variant>
      <vt:variant>
        <vt:i4>0</vt:i4>
      </vt:variant>
      <vt:variant>
        <vt:i4>5</vt:i4>
      </vt:variant>
      <vt:variant>
        <vt:lpwstr/>
      </vt:variant>
      <vt:variant>
        <vt:lpwstr>P6231</vt:lpwstr>
      </vt:variant>
      <vt:variant>
        <vt:i4>327746</vt:i4>
      </vt:variant>
      <vt:variant>
        <vt:i4>222</vt:i4>
      </vt:variant>
      <vt:variant>
        <vt:i4>0</vt:i4>
      </vt:variant>
      <vt:variant>
        <vt:i4>5</vt:i4>
      </vt:variant>
      <vt:variant>
        <vt:lpwstr/>
      </vt:variant>
      <vt:variant>
        <vt:lpwstr>P6231</vt:lpwstr>
      </vt:variant>
      <vt:variant>
        <vt:i4>327746</vt:i4>
      </vt:variant>
      <vt:variant>
        <vt:i4>219</vt:i4>
      </vt:variant>
      <vt:variant>
        <vt:i4>0</vt:i4>
      </vt:variant>
      <vt:variant>
        <vt:i4>5</vt:i4>
      </vt:variant>
      <vt:variant>
        <vt:lpwstr/>
      </vt:variant>
      <vt:variant>
        <vt:lpwstr>P6231</vt:lpwstr>
      </vt:variant>
      <vt:variant>
        <vt:i4>327746</vt:i4>
      </vt:variant>
      <vt:variant>
        <vt:i4>216</vt:i4>
      </vt:variant>
      <vt:variant>
        <vt:i4>0</vt:i4>
      </vt:variant>
      <vt:variant>
        <vt:i4>5</vt:i4>
      </vt:variant>
      <vt:variant>
        <vt:lpwstr/>
      </vt:variant>
      <vt:variant>
        <vt:lpwstr>P6231</vt:lpwstr>
      </vt:variant>
      <vt:variant>
        <vt:i4>327746</vt:i4>
      </vt:variant>
      <vt:variant>
        <vt:i4>213</vt:i4>
      </vt:variant>
      <vt:variant>
        <vt:i4>0</vt:i4>
      </vt:variant>
      <vt:variant>
        <vt:i4>5</vt:i4>
      </vt:variant>
      <vt:variant>
        <vt:lpwstr/>
      </vt:variant>
      <vt:variant>
        <vt:lpwstr>P6231</vt:lpwstr>
      </vt:variant>
      <vt:variant>
        <vt:i4>327746</vt:i4>
      </vt:variant>
      <vt:variant>
        <vt:i4>210</vt:i4>
      </vt:variant>
      <vt:variant>
        <vt:i4>0</vt:i4>
      </vt:variant>
      <vt:variant>
        <vt:i4>5</vt:i4>
      </vt:variant>
      <vt:variant>
        <vt:lpwstr/>
      </vt:variant>
      <vt:variant>
        <vt:lpwstr>P6231</vt:lpwstr>
      </vt:variant>
      <vt:variant>
        <vt:i4>327746</vt:i4>
      </vt:variant>
      <vt:variant>
        <vt:i4>207</vt:i4>
      </vt:variant>
      <vt:variant>
        <vt:i4>0</vt:i4>
      </vt:variant>
      <vt:variant>
        <vt:i4>5</vt:i4>
      </vt:variant>
      <vt:variant>
        <vt:lpwstr/>
      </vt:variant>
      <vt:variant>
        <vt:lpwstr>P6231</vt:lpwstr>
      </vt:variant>
      <vt:variant>
        <vt:i4>327746</vt:i4>
      </vt:variant>
      <vt:variant>
        <vt:i4>204</vt:i4>
      </vt:variant>
      <vt:variant>
        <vt:i4>0</vt:i4>
      </vt:variant>
      <vt:variant>
        <vt:i4>5</vt:i4>
      </vt:variant>
      <vt:variant>
        <vt:lpwstr/>
      </vt:variant>
      <vt:variant>
        <vt:lpwstr>P6231</vt:lpwstr>
      </vt:variant>
      <vt:variant>
        <vt:i4>327746</vt:i4>
      </vt:variant>
      <vt:variant>
        <vt:i4>201</vt:i4>
      </vt:variant>
      <vt:variant>
        <vt:i4>0</vt:i4>
      </vt:variant>
      <vt:variant>
        <vt:i4>5</vt:i4>
      </vt:variant>
      <vt:variant>
        <vt:lpwstr/>
      </vt:variant>
      <vt:variant>
        <vt:lpwstr>P6231</vt:lpwstr>
      </vt:variant>
      <vt:variant>
        <vt:i4>327746</vt:i4>
      </vt:variant>
      <vt:variant>
        <vt:i4>198</vt:i4>
      </vt:variant>
      <vt:variant>
        <vt:i4>0</vt:i4>
      </vt:variant>
      <vt:variant>
        <vt:i4>5</vt:i4>
      </vt:variant>
      <vt:variant>
        <vt:lpwstr/>
      </vt:variant>
      <vt:variant>
        <vt:lpwstr>P6231</vt:lpwstr>
      </vt:variant>
      <vt:variant>
        <vt:i4>327746</vt:i4>
      </vt:variant>
      <vt:variant>
        <vt:i4>195</vt:i4>
      </vt:variant>
      <vt:variant>
        <vt:i4>0</vt:i4>
      </vt:variant>
      <vt:variant>
        <vt:i4>5</vt:i4>
      </vt:variant>
      <vt:variant>
        <vt:lpwstr/>
      </vt:variant>
      <vt:variant>
        <vt:lpwstr>P6231</vt:lpwstr>
      </vt:variant>
      <vt:variant>
        <vt:i4>327746</vt:i4>
      </vt:variant>
      <vt:variant>
        <vt:i4>192</vt:i4>
      </vt:variant>
      <vt:variant>
        <vt:i4>0</vt:i4>
      </vt:variant>
      <vt:variant>
        <vt:i4>5</vt:i4>
      </vt:variant>
      <vt:variant>
        <vt:lpwstr/>
      </vt:variant>
      <vt:variant>
        <vt:lpwstr>P6231</vt:lpwstr>
      </vt:variant>
      <vt:variant>
        <vt:i4>327746</vt:i4>
      </vt:variant>
      <vt:variant>
        <vt:i4>189</vt:i4>
      </vt:variant>
      <vt:variant>
        <vt:i4>0</vt:i4>
      </vt:variant>
      <vt:variant>
        <vt:i4>5</vt:i4>
      </vt:variant>
      <vt:variant>
        <vt:lpwstr/>
      </vt:variant>
      <vt:variant>
        <vt:lpwstr>P6231</vt:lpwstr>
      </vt:variant>
      <vt:variant>
        <vt:i4>327746</vt:i4>
      </vt:variant>
      <vt:variant>
        <vt:i4>186</vt:i4>
      </vt:variant>
      <vt:variant>
        <vt:i4>0</vt:i4>
      </vt:variant>
      <vt:variant>
        <vt:i4>5</vt:i4>
      </vt:variant>
      <vt:variant>
        <vt:lpwstr/>
      </vt:variant>
      <vt:variant>
        <vt:lpwstr>P6231</vt:lpwstr>
      </vt:variant>
      <vt:variant>
        <vt:i4>327746</vt:i4>
      </vt:variant>
      <vt:variant>
        <vt:i4>183</vt:i4>
      </vt:variant>
      <vt:variant>
        <vt:i4>0</vt:i4>
      </vt:variant>
      <vt:variant>
        <vt:i4>5</vt:i4>
      </vt:variant>
      <vt:variant>
        <vt:lpwstr/>
      </vt:variant>
      <vt:variant>
        <vt:lpwstr>P6231</vt:lpwstr>
      </vt:variant>
      <vt:variant>
        <vt:i4>327746</vt:i4>
      </vt:variant>
      <vt:variant>
        <vt:i4>180</vt:i4>
      </vt:variant>
      <vt:variant>
        <vt:i4>0</vt:i4>
      </vt:variant>
      <vt:variant>
        <vt:i4>5</vt:i4>
      </vt:variant>
      <vt:variant>
        <vt:lpwstr/>
      </vt:variant>
      <vt:variant>
        <vt:lpwstr>P6231</vt:lpwstr>
      </vt:variant>
      <vt:variant>
        <vt:i4>327746</vt:i4>
      </vt:variant>
      <vt:variant>
        <vt:i4>177</vt:i4>
      </vt:variant>
      <vt:variant>
        <vt:i4>0</vt:i4>
      </vt:variant>
      <vt:variant>
        <vt:i4>5</vt:i4>
      </vt:variant>
      <vt:variant>
        <vt:lpwstr/>
      </vt:variant>
      <vt:variant>
        <vt:lpwstr>P6231</vt:lpwstr>
      </vt:variant>
      <vt:variant>
        <vt:i4>327746</vt:i4>
      </vt:variant>
      <vt:variant>
        <vt:i4>174</vt:i4>
      </vt:variant>
      <vt:variant>
        <vt:i4>0</vt:i4>
      </vt:variant>
      <vt:variant>
        <vt:i4>5</vt:i4>
      </vt:variant>
      <vt:variant>
        <vt:lpwstr/>
      </vt:variant>
      <vt:variant>
        <vt:lpwstr>P6231</vt:lpwstr>
      </vt:variant>
      <vt:variant>
        <vt:i4>327746</vt:i4>
      </vt:variant>
      <vt:variant>
        <vt:i4>171</vt:i4>
      </vt:variant>
      <vt:variant>
        <vt:i4>0</vt:i4>
      </vt:variant>
      <vt:variant>
        <vt:i4>5</vt:i4>
      </vt:variant>
      <vt:variant>
        <vt:lpwstr/>
      </vt:variant>
      <vt:variant>
        <vt:lpwstr>P6231</vt:lpwstr>
      </vt:variant>
      <vt:variant>
        <vt:i4>327746</vt:i4>
      </vt:variant>
      <vt:variant>
        <vt:i4>168</vt:i4>
      </vt:variant>
      <vt:variant>
        <vt:i4>0</vt:i4>
      </vt:variant>
      <vt:variant>
        <vt:i4>5</vt:i4>
      </vt:variant>
      <vt:variant>
        <vt:lpwstr/>
      </vt:variant>
      <vt:variant>
        <vt:lpwstr>P6231</vt:lpwstr>
      </vt:variant>
      <vt:variant>
        <vt:i4>327746</vt:i4>
      </vt:variant>
      <vt:variant>
        <vt:i4>165</vt:i4>
      </vt:variant>
      <vt:variant>
        <vt:i4>0</vt:i4>
      </vt:variant>
      <vt:variant>
        <vt:i4>5</vt:i4>
      </vt:variant>
      <vt:variant>
        <vt:lpwstr/>
      </vt:variant>
      <vt:variant>
        <vt:lpwstr>P6231</vt:lpwstr>
      </vt:variant>
      <vt:variant>
        <vt:i4>327746</vt:i4>
      </vt:variant>
      <vt:variant>
        <vt:i4>162</vt:i4>
      </vt:variant>
      <vt:variant>
        <vt:i4>0</vt:i4>
      </vt:variant>
      <vt:variant>
        <vt:i4>5</vt:i4>
      </vt:variant>
      <vt:variant>
        <vt:lpwstr/>
      </vt:variant>
      <vt:variant>
        <vt:lpwstr>P6231</vt:lpwstr>
      </vt:variant>
      <vt:variant>
        <vt:i4>327746</vt:i4>
      </vt:variant>
      <vt:variant>
        <vt:i4>159</vt:i4>
      </vt:variant>
      <vt:variant>
        <vt:i4>0</vt:i4>
      </vt:variant>
      <vt:variant>
        <vt:i4>5</vt:i4>
      </vt:variant>
      <vt:variant>
        <vt:lpwstr/>
      </vt:variant>
      <vt:variant>
        <vt:lpwstr>P6231</vt:lpwstr>
      </vt:variant>
      <vt:variant>
        <vt:i4>327746</vt:i4>
      </vt:variant>
      <vt:variant>
        <vt:i4>156</vt:i4>
      </vt:variant>
      <vt:variant>
        <vt:i4>0</vt:i4>
      </vt:variant>
      <vt:variant>
        <vt:i4>5</vt:i4>
      </vt:variant>
      <vt:variant>
        <vt:lpwstr/>
      </vt:variant>
      <vt:variant>
        <vt:lpwstr>P6231</vt:lpwstr>
      </vt:variant>
      <vt:variant>
        <vt:i4>327746</vt:i4>
      </vt:variant>
      <vt:variant>
        <vt:i4>153</vt:i4>
      </vt:variant>
      <vt:variant>
        <vt:i4>0</vt:i4>
      </vt:variant>
      <vt:variant>
        <vt:i4>5</vt:i4>
      </vt:variant>
      <vt:variant>
        <vt:lpwstr/>
      </vt:variant>
      <vt:variant>
        <vt:lpwstr>P6231</vt:lpwstr>
      </vt:variant>
      <vt:variant>
        <vt:i4>327746</vt:i4>
      </vt:variant>
      <vt:variant>
        <vt:i4>150</vt:i4>
      </vt:variant>
      <vt:variant>
        <vt:i4>0</vt:i4>
      </vt:variant>
      <vt:variant>
        <vt:i4>5</vt:i4>
      </vt:variant>
      <vt:variant>
        <vt:lpwstr/>
      </vt:variant>
      <vt:variant>
        <vt:lpwstr>P6231</vt:lpwstr>
      </vt:variant>
      <vt:variant>
        <vt:i4>327746</vt:i4>
      </vt:variant>
      <vt:variant>
        <vt:i4>147</vt:i4>
      </vt:variant>
      <vt:variant>
        <vt:i4>0</vt:i4>
      </vt:variant>
      <vt:variant>
        <vt:i4>5</vt:i4>
      </vt:variant>
      <vt:variant>
        <vt:lpwstr/>
      </vt:variant>
      <vt:variant>
        <vt:lpwstr>P6231</vt:lpwstr>
      </vt:variant>
      <vt:variant>
        <vt:i4>327746</vt:i4>
      </vt:variant>
      <vt:variant>
        <vt:i4>144</vt:i4>
      </vt:variant>
      <vt:variant>
        <vt:i4>0</vt:i4>
      </vt:variant>
      <vt:variant>
        <vt:i4>5</vt:i4>
      </vt:variant>
      <vt:variant>
        <vt:lpwstr/>
      </vt:variant>
      <vt:variant>
        <vt:lpwstr>P6231</vt:lpwstr>
      </vt:variant>
      <vt:variant>
        <vt:i4>327746</vt:i4>
      </vt:variant>
      <vt:variant>
        <vt:i4>141</vt:i4>
      </vt:variant>
      <vt:variant>
        <vt:i4>0</vt:i4>
      </vt:variant>
      <vt:variant>
        <vt:i4>5</vt:i4>
      </vt:variant>
      <vt:variant>
        <vt:lpwstr/>
      </vt:variant>
      <vt:variant>
        <vt:lpwstr>P6231</vt:lpwstr>
      </vt:variant>
      <vt:variant>
        <vt:i4>327746</vt:i4>
      </vt:variant>
      <vt:variant>
        <vt:i4>138</vt:i4>
      </vt:variant>
      <vt:variant>
        <vt:i4>0</vt:i4>
      </vt:variant>
      <vt:variant>
        <vt:i4>5</vt:i4>
      </vt:variant>
      <vt:variant>
        <vt:lpwstr/>
      </vt:variant>
      <vt:variant>
        <vt:lpwstr>P6231</vt:lpwstr>
      </vt:variant>
      <vt:variant>
        <vt:i4>327746</vt:i4>
      </vt:variant>
      <vt:variant>
        <vt:i4>135</vt:i4>
      </vt:variant>
      <vt:variant>
        <vt:i4>0</vt:i4>
      </vt:variant>
      <vt:variant>
        <vt:i4>5</vt:i4>
      </vt:variant>
      <vt:variant>
        <vt:lpwstr/>
      </vt:variant>
      <vt:variant>
        <vt:lpwstr>P6231</vt:lpwstr>
      </vt:variant>
      <vt:variant>
        <vt:i4>327746</vt:i4>
      </vt:variant>
      <vt:variant>
        <vt:i4>132</vt:i4>
      </vt:variant>
      <vt:variant>
        <vt:i4>0</vt:i4>
      </vt:variant>
      <vt:variant>
        <vt:i4>5</vt:i4>
      </vt:variant>
      <vt:variant>
        <vt:lpwstr/>
      </vt:variant>
      <vt:variant>
        <vt:lpwstr>P6231</vt:lpwstr>
      </vt:variant>
      <vt:variant>
        <vt:i4>327746</vt:i4>
      </vt:variant>
      <vt:variant>
        <vt:i4>129</vt:i4>
      </vt:variant>
      <vt:variant>
        <vt:i4>0</vt:i4>
      </vt:variant>
      <vt:variant>
        <vt:i4>5</vt:i4>
      </vt:variant>
      <vt:variant>
        <vt:lpwstr/>
      </vt:variant>
      <vt:variant>
        <vt:lpwstr>P6231</vt:lpwstr>
      </vt:variant>
      <vt:variant>
        <vt:i4>327746</vt:i4>
      </vt:variant>
      <vt:variant>
        <vt:i4>126</vt:i4>
      </vt:variant>
      <vt:variant>
        <vt:i4>0</vt:i4>
      </vt:variant>
      <vt:variant>
        <vt:i4>5</vt:i4>
      </vt:variant>
      <vt:variant>
        <vt:lpwstr/>
      </vt:variant>
      <vt:variant>
        <vt:lpwstr>P6231</vt:lpwstr>
      </vt:variant>
      <vt:variant>
        <vt:i4>327746</vt:i4>
      </vt:variant>
      <vt:variant>
        <vt:i4>123</vt:i4>
      </vt:variant>
      <vt:variant>
        <vt:i4>0</vt:i4>
      </vt:variant>
      <vt:variant>
        <vt:i4>5</vt:i4>
      </vt:variant>
      <vt:variant>
        <vt:lpwstr/>
      </vt:variant>
      <vt:variant>
        <vt:lpwstr>P6231</vt:lpwstr>
      </vt:variant>
      <vt:variant>
        <vt:i4>327746</vt:i4>
      </vt:variant>
      <vt:variant>
        <vt:i4>120</vt:i4>
      </vt:variant>
      <vt:variant>
        <vt:i4>0</vt:i4>
      </vt:variant>
      <vt:variant>
        <vt:i4>5</vt:i4>
      </vt:variant>
      <vt:variant>
        <vt:lpwstr/>
      </vt:variant>
      <vt:variant>
        <vt:lpwstr>P6231</vt:lpwstr>
      </vt:variant>
      <vt:variant>
        <vt:i4>327746</vt:i4>
      </vt:variant>
      <vt:variant>
        <vt:i4>117</vt:i4>
      </vt:variant>
      <vt:variant>
        <vt:i4>0</vt:i4>
      </vt:variant>
      <vt:variant>
        <vt:i4>5</vt:i4>
      </vt:variant>
      <vt:variant>
        <vt:lpwstr/>
      </vt:variant>
      <vt:variant>
        <vt:lpwstr>P6231</vt:lpwstr>
      </vt:variant>
      <vt:variant>
        <vt:i4>327746</vt:i4>
      </vt:variant>
      <vt:variant>
        <vt:i4>114</vt:i4>
      </vt:variant>
      <vt:variant>
        <vt:i4>0</vt:i4>
      </vt:variant>
      <vt:variant>
        <vt:i4>5</vt:i4>
      </vt:variant>
      <vt:variant>
        <vt:lpwstr/>
      </vt:variant>
      <vt:variant>
        <vt:lpwstr>P6231</vt:lpwstr>
      </vt:variant>
      <vt:variant>
        <vt:i4>327746</vt:i4>
      </vt:variant>
      <vt:variant>
        <vt:i4>111</vt:i4>
      </vt:variant>
      <vt:variant>
        <vt:i4>0</vt:i4>
      </vt:variant>
      <vt:variant>
        <vt:i4>5</vt:i4>
      </vt:variant>
      <vt:variant>
        <vt:lpwstr/>
      </vt:variant>
      <vt:variant>
        <vt:lpwstr>P6231</vt:lpwstr>
      </vt:variant>
      <vt:variant>
        <vt:i4>327746</vt:i4>
      </vt:variant>
      <vt:variant>
        <vt:i4>108</vt:i4>
      </vt:variant>
      <vt:variant>
        <vt:i4>0</vt:i4>
      </vt:variant>
      <vt:variant>
        <vt:i4>5</vt:i4>
      </vt:variant>
      <vt:variant>
        <vt:lpwstr/>
      </vt:variant>
      <vt:variant>
        <vt:lpwstr>P6231</vt:lpwstr>
      </vt:variant>
      <vt:variant>
        <vt:i4>327746</vt:i4>
      </vt:variant>
      <vt:variant>
        <vt:i4>105</vt:i4>
      </vt:variant>
      <vt:variant>
        <vt:i4>0</vt:i4>
      </vt:variant>
      <vt:variant>
        <vt:i4>5</vt:i4>
      </vt:variant>
      <vt:variant>
        <vt:lpwstr/>
      </vt:variant>
      <vt:variant>
        <vt:lpwstr>P6231</vt:lpwstr>
      </vt:variant>
      <vt:variant>
        <vt:i4>327746</vt:i4>
      </vt:variant>
      <vt:variant>
        <vt:i4>102</vt:i4>
      </vt:variant>
      <vt:variant>
        <vt:i4>0</vt:i4>
      </vt:variant>
      <vt:variant>
        <vt:i4>5</vt:i4>
      </vt:variant>
      <vt:variant>
        <vt:lpwstr/>
      </vt:variant>
      <vt:variant>
        <vt:lpwstr>P6231</vt:lpwstr>
      </vt:variant>
      <vt:variant>
        <vt:i4>327746</vt:i4>
      </vt:variant>
      <vt:variant>
        <vt:i4>99</vt:i4>
      </vt:variant>
      <vt:variant>
        <vt:i4>0</vt:i4>
      </vt:variant>
      <vt:variant>
        <vt:i4>5</vt:i4>
      </vt:variant>
      <vt:variant>
        <vt:lpwstr/>
      </vt:variant>
      <vt:variant>
        <vt:lpwstr>P6231</vt:lpwstr>
      </vt:variant>
      <vt:variant>
        <vt:i4>327746</vt:i4>
      </vt:variant>
      <vt:variant>
        <vt:i4>96</vt:i4>
      </vt:variant>
      <vt:variant>
        <vt:i4>0</vt:i4>
      </vt:variant>
      <vt:variant>
        <vt:i4>5</vt:i4>
      </vt:variant>
      <vt:variant>
        <vt:lpwstr/>
      </vt:variant>
      <vt:variant>
        <vt:lpwstr>P6231</vt:lpwstr>
      </vt:variant>
      <vt:variant>
        <vt:i4>327746</vt:i4>
      </vt:variant>
      <vt:variant>
        <vt:i4>93</vt:i4>
      </vt:variant>
      <vt:variant>
        <vt:i4>0</vt:i4>
      </vt:variant>
      <vt:variant>
        <vt:i4>5</vt:i4>
      </vt:variant>
      <vt:variant>
        <vt:lpwstr/>
      </vt:variant>
      <vt:variant>
        <vt:lpwstr>P6231</vt:lpwstr>
      </vt:variant>
      <vt:variant>
        <vt:i4>327746</vt:i4>
      </vt:variant>
      <vt:variant>
        <vt:i4>90</vt:i4>
      </vt:variant>
      <vt:variant>
        <vt:i4>0</vt:i4>
      </vt:variant>
      <vt:variant>
        <vt:i4>5</vt:i4>
      </vt:variant>
      <vt:variant>
        <vt:lpwstr/>
      </vt:variant>
      <vt:variant>
        <vt:lpwstr>P6231</vt:lpwstr>
      </vt:variant>
      <vt:variant>
        <vt:i4>327746</vt:i4>
      </vt:variant>
      <vt:variant>
        <vt:i4>87</vt:i4>
      </vt:variant>
      <vt:variant>
        <vt:i4>0</vt:i4>
      </vt:variant>
      <vt:variant>
        <vt:i4>5</vt:i4>
      </vt:variant>
      <vt:variant>
        <vt:lpwstr/>
      </vt:variant>
      <vt:variant>
        <vt:lpwstr>P6231</vt:lpwstr>
      </vt:variant>
      <vt:variant>
        <vt:i4>327746</vt:i4>
      </vt:variant>
      <vt:variant>
        <vt:i4>84</vt:i4>
      </vt:variant>
      <vt:variant>
        <vt:i4>0</vt:i4>
      </vt:variant>
      <vt:variant>
        <vt:i4>5</vt:i4>
      </vt:variant>
      <vt:variant>
        <vt:lpwstr/>
      </vt:variant>
      <vt:variant>
        <vt:lpwstr>P6231</vt:lpwstr>
      </vt:variant>
      <vt:variant>
        <vt:i4>327746</vt:i4>
      </vt:variant>
      <vt:variant>
        <vt:i4>81</vt:i4>
      </vt:variant>
      <vt:variant>
        <vt:i4>0</vt:i4>
      </vt:variant>
      <vt:variant>
        <vt:i4>5</vt:i4>
      </vt:variant>
      <vt:variant>
        <vt:lpwstr/>
      </vt:variant>
      <vt:variant>
        <vt:lpwstr>P6231</vt:lpwstr>
      </vt:variant>
      <vt:variant>
        <vt:i4>327746</vt:i4>
      </vt:variant>
      <vt:variant>
        <vt:i4>78</vt:i4>
      </vt:variant>
      <vt:variant>
        <vt:i4>0</vt:i4>
      </vt:variant>
      <vt:variant>
        <vt:i4>5</vt:i4>
      </vt:variant>
      <vt:variant>
        <vt:lpwstr/>
      </vt:variant>
      <vt:variant>
        <vt:lpwstr>P6231</vt:lpwstr>
      </vt:variant>
      <vt:variant>
        <vt:i4>327746</vt:i4>
      </vt:variant>
      <vt:variant>
        <vt:i4>75</vt:i4>
      </vt:variant>
      <vt:variant>
        <vt:i4>0</vt:i4>
      </vt:variant>
      <vt:variant>
        <vt:i4>5</vt:i4>
      </vt:variant>
      <vt:variant>
        <vt:lpwstr/>
      </vt:variant>
      <vt:variant>
        <vt:lpwstr>P6231</vt:lpwstr>
      </vt:variant>
      <vt:variant>
        <vt:i4>327746</vt:i4>
      </vt:variant>
      <vt:variant>
        <vt:i4>72</vt:i4>
      </vt:variant>
      <vt:variant>
        <vt:i4>0</vt:i4>
      </vt:variant>
      <vt:variant>
        <vt:i4>5</vt:i4>
      </vt:variant>
      <vt:variant>
        <vt:lpwstr/>
      </vt:variant>
      <vt:variant>
        <vt:lpwstr>P6231</vt:lpwstr>
      </vt:variant>
      <vt:variant>
        <vt:i4>327746</vt:i4>
      </vt:variant>
      <vt:variant>
        <vt:i4>69</vt:i4>
      </vt:variant>
      <vt:variant>
        <vt:i4>0</vt:i4>
      </vt:variant>
      <vt:variant>
        <vt:i4>5</vt:i4>
      </vt:variant>
      <vt:variant>
        <vt:lpwstr/>
      </vt:variant>
      <vt:variant>
        <vt:lpwstr>P6231</vt:lpwstr>
      </vt:variant>
      <vt:variant>
        <vt:i4>327746</vt:i4>
      </vt:variant>
      <vt:variant>
        <vt:i4>66</vt:i4>
      </vt:variant>
      <vt:variant>
        <vt:i4>0</vt:i4>
      </vt:variant>
      <vt:variant>
        <vt:i4>5</vt:i4>
      </vt:variant>
      <vt:variant>
        <vt:lpwstr/>
      </vt:variant>
      <vt:variant>
        <vt:lpwstr>P6231</vt:lpwstr>
      </vt:variant>
      <vt:variant>
        <vt:i4>327746</vt:i4>
      </vt:variant>
      <vt:variant>
        <vt:i4>63</vt:i4>
      </vt:variant>
      <vt:variant>
        <vt:i4>0</vt:i4>
      </vt:variant>
      <vt:variant>
        <vt:i4>5</vt:i4>
      </vt:variant>
      <vt:variant>
        <vt:lpwstr/>
      </vt:variant>
      <vt:variant>
        <vt:lpwstr>P6231</vt:lpwstr>
      </vt:variant>
      <vt:variant>
        <vt:i4>1376259</vt:i4>
      </vt:variant>
      <vt:variant>
        <vt:i4>60</vt:i4>
      </vt:variant>
      <vt:variant>
        <vt:i4>0</vt:i4>
      </vt:variant>
      <vt:variant>
        <vt:i4>5</vt:i4>
      </vt:variant>
      <vt:variant>
        <vt:lpwstr>consultantplus://offline/ref=DAC30CDA89B68BDB5ED812712E8EAD3792166DD41DFE3F3E6791A8E1A50F5A8A3C56B4904368416FA7M</vt:lpwstr>
      </vt:variant>
      <vt:variant>
        <vt:lpwstr/>
      </vt:variant>
      <vt:variant>
        <vt:i4>1376336</vt:i4>
      </vt:variant>
      <vt:variant>
        <vt:i4>57</vt:i4>
      </vt:variant>
      <vt:variant>
        <vt:i4>0</vt:i4>
      </vt:variant>
      <vt:variant>
        <vt:i4>5</vt:i4>
      </vt:variant>
      <vt:variant>
        <vt:lpwstr>consultantplus://offline/ref=DAC30CDA89B68BDB5ED812712E8EAD3792166DD41DFE3F3E6791A8E1A50F5A8A3C56B490436F426FA9M</vt:lpwstr>
      </vt:variant>
      <vt:variant>
        <vt:lpwstr/>
      </vt:variant>
      <vt:variant>
        <vt:i4>2293863</vt:i4>
      </vt:variant>
      <vt:variant>
        <vt:i4>54</vt:i4>
      </vt:variant>
      <vt:variant>
        <vt:i4>0</vt:i4>
      </vt:variant>
      <vt:variant>
        <vt:i4>5</vt:i4>
      </vt:variant>
      <vt:variant>
        <vt:lpwstr>consultantplus://offline/main?base=RLAW037;n=13393;fld=134</vt:lpwstr>
      </vt:variant>
      <vt:variant>
        <vt:lpwstr/>
      </vt:variant>
      <vt:variant>
        <vt:i4>3407973</vt:i4>
      </vt:variant>
      <vt:variant>
        <vt:i4>51</vt:i4>
      </vt:variant>
      <vt:variant>
        <vt:i4>0</vt:i4>
      </vt:variant>
      <vt:variant>
        <vt:i4>5</vt:i4>
      </vt:variant>
      <vt:variant>
        <vt:lpwstr>consultantplus://offline/main?base=LAW;n=107866;fld=134;dst=120</vt:lpwstr>
      </vt:variant>
      <vt:variant>
        <vt:lpwstr/>
      </vt:variant>
      <vt:variant>
        <vt:i4>3539045</vt:i4>
      </vt:variant>
      <vt:variant>
        <vt:i4>48</vt:i4>
      </vt:variant>
      <vt:variant>
        <vt:i4>0</vt:i4>
      </vt:variant>
      <vt:variant>
        <vt:i4>5</vt:i4>
      </vt:variant>
      <vt:variant>
        <vt:lpwstr>consultantplus://offline/main?base=LAW;n=107866;fld=134;dst=108</vt:lpwstr>
      </vt:variant>
      <vt:variant>
        <vt:lpwstr/>
      </vt:variant>
      <vt:variant>
        <vt:i4>4128871</vt:i4>
      </vt:variant>
      <vt:variant>
        <vt:i4>45</vt:i4>
      </vt:variant>
      <vt:variant>
        <vt:i4>0</vt:i4>
      </vt:variant>
      <vt:variant>
        <vt:i4>5</vt:i4>
      </vt:variant>
      <vt:variant>
        <vt:lpwstr>consultantplus://offline/main?base=LAW;n=107866;fld=134;dst=39</vt:lpwstr>
      </vt:variant>
      <vt:variant>
        <vt:lpwstr/>
      </vt:variant>
      <vt:variant>
        <vt:i4>5177358</vt:i4>
      </vt:variant>
      <vt:variant>
        <vt:i4>42</vt:i4>
      </vt:variant>
      <vt:variant>
        <vt:i4>0</vt:i4>
      </vt:variant>
      <vt:variant>
        <vt:i4>5</vt:i4>
      </vt:variant>
      <vt:variant>
        <vt:lpwstr>consultantplus://offline/ref=ED68527F6D48FDC38920D96E56F14209B9B916B56F0F5F52BE902CCA2198937EB1B8C081CBDA24R0XEL</vt:lpwstr>
      </vt:variant>
      <vt:variant>
        <vt:lpwstr/>
      </vt:variant>
      <vt:variant>
        <vt:i4>4980738</vt:i4>
      </vt:variant>
      <vt:variant>
        <vt:i4>39</vt:i4>
      </vt:variant>
      <vt:variant>
        <vt:i4>0</vt:i4>
      </vt:variant>
      <vt:variant>
        <vt:i4>5</vt:i4>
      </vt:variant>
      <vt:variant>
        <vt:lpwstr>consultantplus://offline/ref=8B2EA090095AE1DA3D50100EEBFE6BE15D1999086FC042E0FE2F967C7515CF43FC6736C6E09B5ExFV7L</vt:lpwstr>
      </vt:variant>
      <vt:variant>
        <vt:lpwstr/>
      </vt:variant>
      <vt:variant>
        <vt:i4>1966082</vt:i4>
      </vt:variant>
      <vt:variant>
        <vt:i4>36</vt:i4>
      </vt:variant>
      <vt:variant>
        <vt:i4>0</vt:i4>
      </vt:variant>
      <vt:variant>
        <vt:i4>5</vt:i4>
      </vt:variant>
      <vt:variant>
        <vt:lpwstr>consultantplus://offline/ref=547D227C11FDE11F3C22D1BEE70B38BA6A2A5A0F1A620F56F2D408D1F859CBC68BC3398438DC40WBRBM</vt:lpwstr>
      </vt:variant>
      <vt:variant>
        <vt:lpwstr/>
      </vt:variant>
      <vt:variant>
        <vt:i4>1966091</vt:i4>
      </vt:variant>
      <vt:variant>
        <vt:i4>33</vt:i4>
      </vt:variant>
      <vt:variant>
        <vt:i4>0</vt:i4>
      </vt:variant>
      <vt:variant>
        <vt:i4>5</vt:i4>
      </vt:variant>
      <vt:variant>
        <vt:lpwstr>consultantplus://offline/ref=547D227C11FDE11F3C22D1BEE70B38BA6D29560D1F620F56F2D408D1F859CBC68BC3398438DC41WBREM</vt:lpwstr>
      </vt:variant>
      <vt:variant>
        <vt:lpwstr/>
      </vt:variant>
      <vt:variant>
        <vt:i4>2293871</vt:i4>
      </vt:variant>
      <vt:variant>
        <vt:i4>30</vt:i4>
      </vt:variant>
      <vt:variant>
        <vt:i4>0</vt:i4>
      </vt:variant>
      <vt:variant>
        <vt:i4>5</vt:i4>
      </vt:variant>
      <vt:variant>
        <vt:lpwstr>consultantplus://offline/ref=547D227C11FDE11F3C22D1BEE70B38BA692B5C09106B525CFA8D04D3FF5694D18C8A358538DC41B9W6R6M</vt:lpwstr>
      </vt:variant>
      <vt:variant>
        <vt:lpwstr/>
      </vt:variant>
      <vt:variant>
        <vt:i4>2293811</vt:i4>
      </vt:variant>
      <vt:variant>
        <vt:i4>27</vt:i4>
      </vt:variant>
      <vt:variant>
        <vt:i4>0</vt:i4>
      </vt:variant>
      <vt:variant>
        <vt:i4>5</vt:i4>
      </vt:variant>
      <vt:variant>
        <vt:lpwstr>consultantplus://offline/ref=547D227C11FDE11F3C22D1BEE70B38BA692D5A0D1A68525CFA8D04D3FF5694D18C8A358538DC41BDW6REM</vt:lpwstr>
      </vt:variant>
      <vt:variant>
        <vt:lpwstr/>
      </vt:variant>
      <vt:variant>
        <vt:i4>1966164</vt:i4>
      </vt:variant>
      <vt:variant>
        <vt:i4>24</vt:i4>
      </vt:variant>
      <vt:variant>
        <vt:i4>0</vt:i4>
      </vt:variant>
      <vt:variant>
        <vt:i4>5</vt:i4>
      </vt:variant>
      <vt:variant>
        <vt:lpwstr>consultantplus://offline/ref=547D227C11FDE11F3C22D1BEE70B38BA6921580F1A620F56F2D408D1F859CBC68BC3398438DC41WBRDM</vt:lpwstr>
      </vt:variant>
      <vt:variant>
        <vt:lpwstr/>
      </vt:variant>
      <vt:variant>
        <vt:i4>1966093</vt:i4>
      </vt:variant>
      <vt:variant>
        <vt:i4>21</vt:i4>
      </vt:variant>
      <vt:variant>
        <vt:i4>0</vt:i4>
      </vt:variant>
      <vt:variant>
        <vt:i4>5</vt:i4>
      </vt:variant>
      <vt:variant>
        <vt:lpwstr>consultantplus://offline/ref=547D227C11FDE11F3C22D1BEE70B38BA692F5C0C11620F56F2D408D1F859CBC68BC3398438DC41WBRDM</vt:lpwstr>
      </vt:variant>
      <vt:variant>
        <vt:lpwstr/>
      </vt:variant>
      <vt:variant>
        <vt:i4>7405673</vt:i4>
      </vt:variant>
      <vt:variant>
        <vt:i4>18</vt:i4>
      </vt:variant>
      <vt:variant>
        <vt:i4>0</vt:i4>
      </vt:variant>
      <vt:variant>
        <vt:i4>5</vt:i4>
      </vt:variant>
      <vt:variant>
        <vt:lpwstr>consultantplus://offline/ref=547D227C11FDE11F3C22D1BEE70B38BA6F295F0C133F055EABD80AD6F706DCC1C2CF388438DCW4R4M</vt:lpwstr>
      </vt:variant>
      <vt:variant>
        <vt:lpwstr/>
      </vt:variant>
      <vt:variant>
        <vt:i4>1376347</vt:i4>
      </vt:variant>
      <vt:variant>
        <vt:i4>15</vt:i4>
      </vt:variant>
      <vt:variant>
        <vt:i4>0</vt:i4>
      </vt:variant>
      <vt:variant>
        <vt:i4>5</vt:i4>
      </vt:variant>
      <vt:variant>
        <vt:lpwstr>consultantplus://offline/ref=14765E0F3161C71B44F272ABB59F1B383D20BBEEE12BEBCD12D685301Fc2OBL</vt:lpwstr>
      </vt:variant>
      <vt:variant>
        <vt:lpwstr/>
      </vt:variant>
      <vt:variant>
        <vt:i4>2556004</vt:i4>
      </vt:variant>
      <vt:variant>
        <vt:i4>12</vt:i4>
      </vt:variant>
      <vt:variant>
        <vt:i4>0</vt:i4>
      </vt:variant>
      <vt:variant>
        <vt:i4>5</vt:i4>
      </vt:variant>
      <vt:variant>
        <vt:lpwstr>consultantplus://offline/ref=B92BA6E9F1E4CD6A7044771121FD889452FB1E4FB99868874C2C42FDA88E779DD4C59D444227D96Fj3O7J</vt:lpwstr>
      </vt:variant>
      <vt:variant>
        <vt:lpwstr/>
      </vt:variant>
      <vt:variant>
        <vt:i4>1179736</vt:i4>
      </vt:variant>
      <vt:variant>
        <vt:i4>9</vt:i4>
      </vt:variant>
      <vt:variant>
        <vt:i4>0</vt:i4>
      </vt:variant>
      <vt:variant>
        <vt:i4>5</vt:i4>
      </vt:variant>
      <vt:variant>
        <vt:lpwstr>consultantplus://offline/ref=4B3F9154249AC95198C3BB79858BA96BF382778AE0F7F6BD040C6FAFD35431E1CE7CA17E41i8i0H</vt:lpwstr>
      </vt:variant>
      <vt:variant>
        <vt:lpwstr/>
      </vt:variant>
      <vt:variant>
        <vt:i4>5636098</vt:i4>
      </vt:variant>
      <vt:variant>
        <vt:i4>6</vt:i4>
      </vt:variant>
      <vt:variant>
        <vt:i4>0</vt:i4>
      </vt:variant>
      <vt:variant>
        <vt:i4>5</vt:i4>
      </vt:variant>
      <vt:variant>
        <vt:lpwstr/>
      </vt:variant>
      <vt:variant>
        <vt:lpwstr>Par72</vt:lpwstr>
      </vt:variant>
      <vt:variant>
        <vt:i4>5636098</vt:i4>
      </vt:variant>
      <vt:variant>
        <vt:i4>3</vt:i4>
      </vt:variant>
      <vt:variant>
        <vt:i4>0</vt:i4>
      </vt:variant>
      <vt:variant>
        <vt:i4>5</vt:i4>
      </vt:variant>
      <vt:variant>
        <vt:lpwstr/>
      </vt:variant>
      <vt:variant>
        <vt:lpwstr>Par72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января 2011 года N 88-ОЗ</dc:title>
  <dc:creator>DZLO</dc:creator>
  <cp:lastModifiedBy>kazakova</cp:lastModifiedBy>
  <cp:revision>2</cp:revision>
  <cp:lastPrinted>2016-12-15T10:04:00Z</cp:lastPrinted>
  <dcterms:created xsi:type="dcterms:W3CDTF">2017-07-04T13:41:00Z</dcterms:created>
  <dcterms:modified xsi:type="dcterms:W3CDTF">2017-07-04T13:41:00Z</dcterms:modified>
</cp:coreProperties>
</file>