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441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B1A4F">
        <w:rPr>
          <w:rFonts w:ascii="Times New Roman" w:eastAsia="Times New Roman" w:hAnsi="Times New Roman"/>
          <w:b/>
          <w:bCs/>
          <w:kern w:val="36"/>
          <w:lang w:eastAsia="ru-RU"/>
        </w:rPr>
        <w:t>30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C5B2B" w:rsidRPr="0093610D" w:rsidRDefault="001C5B2B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D31300" w:rsidRPr="00D31300">
        <w:rPr>
          <w:rFonts w:ascii="Times New Roman" w:eastAsia="Times New Roman" w:hAnsi="Times New Roman"/>
          <w:b/>
          <w:bCs/>
          <w:kern w:val="36"/>
          <w:lang w:eastAsia="ru-RU"/>
        </w:rPr>
        <w:t>20210909081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FD0C71" w:rsidRDefault="009043B2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FD0C71" w:rsidRPr="00FD0C7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D666F1">
        <w:rPr>
          <w:rFonts w:ascii="Times New Roman" w:eastAsia="Times New Roman" w:hAnsi="Times New Roman"/>
          <w:bCs/>
          <w:kern w:val="36"/>
          <w:lang w:eastAsia="ru-RU"/>
        </w:rPr>
        <w:t>поставку товара</w:t>
      </w:r>
      <w:r w:rsidR="00FD0C71" w:rsidRPr="00FD0C7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</w:p>
    <w:p w:rsidR="009043B2" w:rsidRPr="0093610D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B1A4F">
        <w:rPr>
          <w:rFonts w:ascii="Times New Roman" w:eastAsia="Times New Roman" w:hAnsi="Times New Roman"/>
          <w:lang w:eastAsia="ru-RU"/>
        </w:rPr>
        <w:t>06</w:t>
      </w:r>
      <w:r w:rsidR="00C945F8">
        <w:rPr>
          <w:rFonts w:ascii="Times New Roman" w:eastAsia="Times New Roman" w:hAnsi="Times New Roman"/>
          <w:lang w:eastAsia="ru-RU"/>
        </w:rPr>
        <w:t xml:space="preserve"> 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B1A4F">
        <w:rPr>
          <w:rFonts w:ascii="Times New Roman" w:eastAsia="Times New Roman" w:hAnsi="Times New Roman"/>
          <w:lang w:eastAsia="ru-RU"/>
        </w:rPr>
        <w:t xml:space="preserve">декабря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FD0C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666F1">
        <w:rPr>
          <w:rFonts w:ascii="Times New Roman" w:eastAsia="Times New Roman" w:hAnsi="Times New Roman"/>
          <w:lang w:eastAsia="ru-RU"/>
        </w:rPr>
        <w:t>Поставка товара</w:t>
      </w:r>
    </w:p>
    <w:p w:rsidR="0095680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F508E5" w:rsidRDefault="009043B2" w:rsidP="00F508E5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462A4E" w:rsidRPr="00462A4E">
        <w:rPr>
          <w:rFonts w:ascii="Times New Roman" w:eastAsia="Times New Roman" w:hAnsi="Times New Roman"/>
          <w:lang w:eastAsia="ru-RU"/>
        </w:rPr>
        <w:t xml:space="preserve">Поставка печатной продукции </w:t>
      </w:r>
      <w:r w:rsidR="000F7F3C" w:rsidRPr="00F508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508E5">
        <w:rPr>
          <w:rFonts w:ascii="Times New Roman" w:eastAsia="Times New Roman" w:hAnsi="Times New Roman"/>
          <w:lang w:eastAsia="ru-RU"/>
        </w:rPr>
        <w:t>ля</w:t>
      </w:r>
      <w:r w:rsidR="005F604D" w:rsidRPr="00F508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508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508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508E5">
        <w:rPr>
          <w:rFonts w:ascii="Times New Roman" w:eastAsia="Times New Roman" w:hAnsi="Times New Roman"/>
          <w:lang w:eastAsia="ru-RU"/>
        </w:rPr>
        <w:t>учреждения</w:t>
      </w:r>
      <w:r w:rsidR="002E75D5" w:rsidRPr="00F508E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508E5">
        <w:rPr>
          <w:rFonts w:ascii="Times New Roman" w:hAnsi="Times New Roman"/>
        </w:rPr>
        <w:t>УЗ «РЖД-Медицина» г. Калуга»</w:t>
      </w:r>
      <w:r w:rsidR="00734EDC" w:rsidRPr="00F508E5">
        <w:rPr>
          <w:rFonts w:ascii="Times New Roman" w:hAnsi="Times New Roman"/>
        </w:rPr>
        <w:t>, г. Калуга, ул. Болотникова, д. 1</w:t>
      </w:r>
      <w:r w:rsidR="00463C0F" w:rsidRPr="00F508E5">
        <w:rPr>
          <w:rFonts w:ascii="Times New Roman" w:eastAsia="Times New Roman" w:hAnsi="Times New Roman"/>
          <w:lang w:eastAsia="ru-RU"/>
        </w:rPr>
        <w:t>.</w:t>
      </w:r>
    </w:p>
    <w:p w:rsidR="00FB1A4F" w:rsidRPr="00FB1A4F" w:rsidRDefault="00583ABD" w:rsidP="00704BC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B1A4F">
        <w:rPr>
          <w:rFonts w:ascii="Times New Roman" w:eastAsia="Times New Roman" w:hAnsi="Times New Roman"/>
          <w:b/>
          <w:bCs/>
          <w:lang w:eastAsia="ru-RU"/>
        </w:rPr>
        <w:t xml:space="preserve">Начальная (максимальная) цена договора: </w:t>
      </w:r>
      <w:r w:rsidR="00FB1A4F" w:rsidRPr="00FB1A4F">
        <w:rPr>
          <w:rFonts w:ascii="Times New Roman" w:hAnsi="Times New Roman"/>
          <w:bCs/>
        </w:rPr>
        <w:t>52 182 рублей 00 копеек (пятьдесят две тысячи сто восемьдесят два рубля 00 копеек)</w:t>
      </w:r>
    </w:p>
    <w:p w:rsidR="00724898" w:rsidRPr="00FB1A4F" w:rsidRDefault="009043B2" w:rsidP="00704BC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B1A4F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FB1A4F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FB1A4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FB1A4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B1A4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B1A4F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FB1A4F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FB1A4F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FB1A4F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FB1A4F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FB1A4F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FB1A4F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FB1A4F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FB1A4F">
          <w:rPr>
            <w:rStyle w:val="a3"/>
            <w:rFonts w:ascii="Times New Roman" w:hAnsi="Times New Roman"/>
            <w:lang w:val="en-US"/>
          </w:rPr>
          <w:t>www</w:t>
        </w:r>
        <w:r w:rsidR="00B6543B" w:rsidRPr="00FB1A4F">
          <w:rPr>
            <w:rStyle w:val="a3"/>
            <w:rFonts w:ascii="Times New Roman" w:hAnsi="Times New Roman"/>
          </w:rPr>
          <w:t>.</w:t>
        </w:r>
        <w:r w:rsidR="00B6543B" w:rsidRPr="00FB1A4F">
          <w:rPr>
            <w:rStyle w:val="a3"/>
            <w:rFonts w:ascii="Times New Roman" w:hAnsi="Times New Roman"/>
            <w:lang w:val="en-US"/>
          </w:rPr>
          <w:t>rzdklinik</w:t>
        </w:r>
        <w:r w:rsidR="00B6543B" w:rsidRPr="00FB1A4F">
          <w:rPr>
            <w:rStyle w:val="a3"/>
            <w:rFonts w:ascii="Times New Roman" w:hAnsi="Times New Roman"/>
          </w:rPr>
          <w:t>40.</w:t>
        </w:r>
        <w:r w:rsidR="00B6543B" w:rsidRPr="00FB1A4F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B1A4F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FB1A4F">
        <w:rPr>
          <w:rFonts w:ascii="Times New Roman" w:eastAsia="Times New Roman" w:hAnsi="Times New Roman"/>
          <w:bCs/>
          <w:lang w:eastAsia="ru-RU"/>
        </w:rPr>
        <w:t>ноября</w:t>
      </w:r>
      <w:r w:rsidR="00C945F8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Бабин П.М.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EC3608" w:rsidRDefault="00C673E8" w:rsidP="00C673E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A57648" w:rsidRPr="00EC3608" w:rsidRDefault="00A57648" w:rsidP="00C673E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673E8" w:rsidRPr="00EC3608" w:rsidRDefault="00C673E8" w:rsidP="00C673E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6" w:type="dxa"/>
          </w:tcPr>
          <w:p w:rsidR="00C673E8" w:rsidRPr="00EC3608" w:rsidRDefault="00C673E8" w:rsidP="00C673E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9734BB" w:rsidRPr="00EC3608" w:rsidRDefault="009734BB" w:rsidP="00C673E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C673E8" w:rsidRPr="00EC3608" w:rsidRDefault="00C673E8" w:rsidP="0066373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Главн</w:t>
            </w:r>
            <w:r w:rsidR="00EC3608">
              <w:rPr>
                <w:rFonts w:ascii="Times New Roman" w:hAnsi="Times New Roman"/>
              </w:rPr>
              <w:t>ый</w:t>
            </w:r>
            <w:r w:rsidRPr="0043580C">
              <w:rPr>
                <w:rFonts w:ascii="Times New Roman" w:hAnsi="Times New Roman"/>
              </w:rPr>
              <w:t xml:space="preserve"> бухгалтер 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EC360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И. о. Начальника отдела (хозяйственный отдел</w:t>
            </w:r>
            <w:r w:rsidR="00C673E8" w:rsidRPr="008453D4">
              <w:rPr>
                <w:rFonts w:ascii="Times New Roman" w:hAnsi="Times New Roman"/>
              </w:rPr>
              <w:t>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Когтев В.Ф.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945F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102206">
        <w:rPr>
          <w:rFonts w:ascii="Times New Roman" w:eastAsia="Times New Roman" w:hAnsi="Times New Roman"/>
          <w:lang w:eastAsia="ru-RU"/>
        </w:rPr>
        <w:t>0</w:t>
      </w:r>
      <w:r w:rsidR="00D666F1">
        <w:rPr>
          <w:rFonts w:ascii="Times New Roman" w:eastAsia="Times New Roman" w:hAnsi="Times New Roman"/>
          <w:lang w:eastAsia="ru-RU"/>
        </w:rPr>
        <w:t>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94F29">
        <w:rPr>
          <w:rFonts w:ascii="Times New Roman" w:eastAsia="Times New Roman" w:hAnsi="Times New Roman"/>
          <w:lang w:eastAsia="ru-RU"/>
        </w:rPr>
        <w:t>декабря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102206">
        <w:rPr>
          <w:rFonts w:ascii="Times New Roman" w:eastAsia="Times New Roman" w:hAnsi="Times New Roman"/>
          <w:lang w:eastAsia="ru-RU"/>
        </w:rPr>
        <w:t>0</w:t>
      </w:r>
      <w:r w:rsidR="00D666F1">
        <w:rPr>
          <w:rFonts w:ascii="Times New Roman" w:eastAsia="Times New Roman" w:hAnsi="Times New Roman"/>
          <w:lang w:eastAsia="ru-RU"/>
        </w:rPr>
        <w:t>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F94F29">
        <w:rPr>
          <w:rFonts w:ascii="Times New Roman" w:eastAsia="Times New Roman" w:hAnsi="Times New Roman"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945F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FF63E2">
              <w:rPr>
                <w:sz w:val="22"/>
                <w:szCs w:val="22"/>
              </w:rPr>
              <w:t>1</w:t>
            </w:r>
            <w:r w:rsidR="00F94F29">
              <w:rPr>
                <w:sz w:val="22"/>
                <w:szCs w:val="22"/>
              </w:rPr>
              <w:t>30</w:t>
            </w:r>
            <w:r w:rsidR="00C230D8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D666F1">
              <w:rPr>
                <w:sz w:val="22"/>
                <w:szCs w:val="22"/>
              </w:rPr>
              <w:t>0</w:t>
            </w:r>
            <w:r w:rsidR="00F94F29">
              <w:rPr>
                <w:sz w:val="22"/>
                <w:szCs w:val="22"/>
              </w:rPr>
              <w:t>1</w:t>
            </w:r>
            <w:r w:rsidR="00BD7139">
              <w:rPr>
                <w:sz w:val="22"/>
                <w:szCs w:val="22"/>
              </w:rPr>
              <w:t>.</w:t>
            </w:r>
            <w:r w:rsidR="00D666F1">
              <w:rPr>
                <w:sz w:val="22"/>
                <w:szCs w:val="22"/>
              </w:rPr>
              <w:t>1</w:t>
            </w:r>
            <w:r w:rsidR="00F94F29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F94F29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</w:t>
            </w:r>
            <w:r w:rsidR="00C92895">
              <w:rPr>
                <w:sz w:val="22"/>
                <w:szCs w:val="22"/>
              </w:rPr>
              <w:t xml:space="preserve">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F94F29" w:rsidRDefault="00F94F29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F94F29" w:rsidRDefault="00F94F29" w:rsidP="00F94F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Шаталов Федор Григорьевич</w:t>
            </w:r>
          </w:p>
          <w:p w:rsidR="00F94F29" w:rsidRDefault="00F94F29" w:rsidP="00F94F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402701218377</w:t>
            </w:r>
          </w:p>
          <w:p w:rsidR="00EA1DD4" w:rsidRDefault="00EA1DD4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F94F29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C92895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94F29" w:rsidRPr="00F94F29">
              <w:rPr>
                <w:sz w:val="22"/>
                <w:szCs w:val="22"/>
              </w:rPr>
              <w:t>пятьдесят одна тысяча шестьсот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0A0816">
              <w:rPr>
                <w:sz w:val="22"/>
                <w:szCs w:val="22"/>
              </w:rPr>
              <w:t>1</w:t>
            </w:r>
            <w:r w:rsidR="003528A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D666F1">
              <w:rPr>
                <w:sz w:val="22"/>
                <w:szCs w:val="22"/>
              </w:rPr>
              <w:t>0</w:t>
            </w:r>
            <w:r w:rsidR="003528A6">
              <w:rPr>
                <w:sz w:val="22"/>
                <w:szCs w:val="22"/>
              </w:rPr>
              <w:t>2</w:t>
            </w:r>
            <w:r w:rsidR="00C40C34">
              <w:rPr>
                <w:sz w:val="22"/>
                <w:szCs w:val="22"/>
              </w:rPr>
              <w:t>.</w:t>
            </w:r>
            <w:r w:rsidR="000A0816">
              <w:rPr>
                <w:sz w:val="22"/>
                <w:szCs w:val="22"/>
              </w:rPr>
              <w:t>1</w:t>
            </w:r>
            <w:r w:rsidR="003528A6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3528A6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2437D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F94F29" w:rsidRDefault="00F94F29" w:rsidP="00F94F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Царев Сергей Николаевич</w:t>
            </w:r>
          </w:p>
          <w:p w:rsidR="00F94F29" w:rsidRDefault="00F94F29" w:rsidP="00F94F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402900269739</w:t>
            </w: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516EC1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EC1" w:rsidRPr="00516EC1">
              <w:rPr>
                <w:sz w:val="22"/>
                <w:szCs w:val="22"/>
              </w:rPr>
              <w:t>пятьдесят тысяч четыреста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1A7A31">
              <w:t xml:space="preserve"> 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Бабин П.М.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1A7A31">
              <w:t xml:space="preserve"> </w:t>
            </w:r>
            <w:r w:rsidR="006757EF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  <w:bookmarkStart w:id="0" w:name="_GoBack"/>
            <w:bookmarkEnd w:id="0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Когтев В.Ф.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441C"/>
    <w:rsid w:val="00076B06"/>
    <w:rsid w:val="000841E3"/>
    <w:rsid w:val="0009186F"/>
    <w:rsid w:val="00095897"/>
    <w:rsid w:val="000A0816"/>
    <w:rsid w:val="000A3DE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02206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A7A31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37D3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28A6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580C"/>
    <w:rsid w:val="00437B99"/>
    <w:rsid w:val="00456AA0"/>
    <w:rsid w:val="00461011"/>
    <w:rsid w:val="00462A4E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0277D"/>
    <w:rsid w:val="00515884"/>
    <w:rsid w:val="00516EC1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3ABD"/>
    <w:rsid w:val="005876A6"/>
    <w:rsid w:val="005933B3"/>
    <w:rsid w:val="005958D0"/>
    <w:rsid w:val="005A4B4B"/>
    <w:rsid w:val="005B5493"/>
    <w:rsid w:val="005C4587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12021"/>
    <w:rsid w:val="0061317E"/>
    <w:rsid w:val="006234F4"/>
    <w:rsid w:val="00624429"/>
    <w:rsid w:val="006338A2"/>
    <w:rsid w:val="0063707B"/>
    <w:rsid w:val="006537BE"/>
    <w:rsid w:val="006574E3"/>
    <w:rsid w:val="00663739"/>
    <w:rsid w:val="006658A3"/>
    <w:rsid w:val="006658D4"/>
    <w:rsid w:val="006661F8"/>
    <w:rsid w:val="00673309"/>
    <w:rsid w:val="006757EF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25A6F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5F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04734"/>
    <w:rsid w:val="00D10904"/>
    <w:rsid w:val="00D24183"/>
    <w:rsid w:val="00D2474F"/>
    <w:rsid w:val="00D25344"/>
    <w:rsid w:val="00D27F6B"/>
    <w:rsid w:val="00D31300"/>
    <w:rsid w:val="00D36CB4"/>
    <w:rsid w:val="00D4107D"/>
    <w:rsid w:val="00D501FC"/>
    <w:rsid w:val="00D600AB"/>
    <w:rsid w:val="00D602E3"/>
    <w:rsid w:val="00D60403"/>
    <w:rsid w:val="00D61DB9"/>
    <w:rsid w:val="00D66055"/>
    <w:rsid w:val="00D666F1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1DD4"/>
    <w:rsid w:val="00EA2027"/>
    <w:rsid w:val="00EA25A4"/>
    <w:rsid w:val="00EB2684"/>
    <w:rsid w:val="00EB281C"/>
    <w:rsid w:val="00EB5BC8"/>
    <w:rsid w:val="00EC15E6"/>
    <w:rsid w:val="00EC2160"/>
    <w:rsid w:val="00EC3608"/>
    <w:rsid w:val="00ED1334"/>
    <w:rsid w:val="00EE1139"/>
    <w:rsid w:val="00EF625D"/>
    <w:rsid w:val="00EF6753"/>
    <w:rsid w:val="00F1121F"/>
    <w:rsid w:val="00F118F0"/>
    <w:rsid w:val="00F125AB"/>
    <w:rsid w:val="00F15887"/>
    <w:rsid w:val="00F24530"/>
    <w:rsid w:val="00F27155"/>
    <w:rsid w:val="00F44772"/>
    <w:rsid w:val="00F508E5"/>
    <w:rsid w:val="00F56F5E"/>
    <w:rsid w:val="00F60485"/>
    <w:rsid w:val="00F62109"/>
    <w:rsid w:val="00F667A8"/>
    <w:rsid w:val="00F727D8"/>
    <w:rsid w:val="00F75087"/>
    <w:rsid w:val="00F76248"/>
    <w:rsid w:val="00F94F29"/>
    <w:rsid w:val="00F96B63"/>
    <w:rsid w:val="00FA27F7"/>
    <w:rsid w:val="00FB1A4F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63E2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91A1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AB07-4DC0-4FAF-8714-777C0F93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4086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221</cp:revision>
  <cp:lastPrinted>2021-05-26T11:19:00Z</cp:lastPrinted>
  <dcterms:created xsi:type="dcterms:W3CDTF">2020-02-17T11:34:00Z</dcterms:created>
  <dcterms:modified xsi:type="dcterms:W3CDTF">2021-12-08T07:09:00Z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