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891E99" w:rsidRDefault="003A3224" w:rsidP="00DC7D71">
      <w:pPr>
        <w:widowControl/>
        <w:spacing w:before="0"/>
        <w:ind w:firstLine="0"/>
        <w:contextualSpacing/>
        <w:jc w:val="center"/>
        <w:rPr>
          <w:b/>
          <w:sz w:val="22"/>
          <w:szCs w:val="22"/>
        </w:rPr>
      </w:pPr>
      <w:r w:rsidRPr="00891E99">
        <w:rPr>
          <w:b/>
          <w:sz w:val="22"/>
          <w:szCs w:val="22"/>
        </w:rPr>
        <w:t xml:space="preserve"> </w:t>
      </w:r>
      <w:r w:rsidR="00DC7D71" w:rsidRPr="00891E99">
        <w:rPr>
          <w:b/>
          <w:sz w:val="22"/>
          <w:szCs w:val="22"/>
        </w:rPr>
        <w:t>ИЗВЕЩЕНИЕ №</w:t>
      </w:r>
      <w:r w:rsidR="00E92E0C">
        <w:rPr>
          <w:b/>
          <w:sz w:val="22"/>
          <w:szCs w:val="22"/>
        </w:rPr>
        <w:t>94</w:t>
      </w:r>
      <w:r w:rsidR="0055656A" w:rsidRPr="00891E99">
        <w:rPr>
          <w:b/>
          <w:sz w:val="22"/>
          <w:szCs w:val="22"/>
        </w:rPr>
        <w:t xml:space="preserve"> ЗК</w:t>
      </w:r>
    </w:p>
    <w:p w:rsidR="00DC7D71" w:rsidRPr="00891E99" w:rsidRDefault="00DC7D71" w:rsidP="00DC7D71">
      <w:pPr>
        <w:contextualSpacing/>
        <w:jc w:val="center"/>
        <w:rPr>
          <w:b/>
          <w:sz w:val="22"/>
          <w:szCs w:val="22"/>
        </w:rPr>
      </w:pPr>
      <w:r w:rsidRPr="00891E99">
        <w:rPr>
          <w:b/>
          <w:sz w:val="22"/>
          <w:szCs w:val="22"/>
        </w:rPr>
        <w:t>О ПРОВЕДЕНИИ ЗАПРОСА КОТИРОВОК</w:t>
      </w:r>
    </w:p>
    <w:p w:rsidR="00C73904" w:rsidRPr="00891E99" w:rsidRDefault="002B62CE" w:rsidP="00C73904">
      <w:pPr>
        <w:contextualSpacing/>
        <w:jc w:val="center"/>
        <w:rPr>
          <w:b/>
          <w:sz w:val="22"/>
          <w:szCs w:val="22"/>
        </w:rPr>
      </w:pPr>
      <w:r w:rsidRPr="00891E99">
        <w:rPr>
          <w:b/>
          <w:sz w:val="22"/>
          <w:szCs w:val="22"/>
        </w:rPr>
        <w:t xml:space="preserve">на поставку </w:t>
      </w:r>
      <w:r w:rsidR="00E92E0C">
        <w:rPr>
          <w:b/>
        </w:rPr>
        <w:t>дезинфицирующих средств для обработки поверхностей, медицинских инструментов, гигиенической обработки рук медицинского персонала</w:t>
      </w:r>
    </w:p>
    <w:p w:rsidR="00C73904" w:rsidRPr="00891E99" w:rsidRDefault="00C73904" w:rsidP="00C73904">
      <w:pPr>
        <w:contextualSpacing/>
        <w:jc w:val="center"/>
        <w:rPr>
          <w:b/>
          <w:sz w:val="22"/>
          <w:szCs w:val="22"/>
        </w:rPr>
      </w:pPr>
    </w:p>
    <w:p w:rsidR="00BA066C" w:rsidRPr="00891E99" w:rsidRDefault="00BA066C" w:rsidP="00C73904">
      <w:pPr>
        <w:contextualSpacing/>
        <w:rPr>
          <w:sz w:val="22"/>
          <w:szCs w:val="22"/>
        </w:rPr>
      </w:pPr>
      <w:r w:rsidRPr="00891E99">
        <w:rPr>
          <w:b/>
          <w:sz w:val="22"/>
          <w:szCs w:val="22"/>
        </w:rPr>
        <w:t xml:space="preserve">1. Способ закупки: </w:t>
      </w:r>
      <w:r w:rsidR="00670D7B" w:rsidRPr="00891E99">
        <w:rPr>
          <w:sz w:val="22"/>
          <w:szCs w:val="22"/>
        </w:rPr>
        <w:t>з</w:t>
      </w:r>
      <w:r w:rsidRPr="00891E99">
        <w:rPr>
          <w:sz w:val="22"/>
          <w:szCs w:val="22"/>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891E99">
        <w:rPr>
          <w:sz w:val="22"/>
          <w:szCs w:val="22"/>
        </w:rPr>
        <w:t>02</w:t>
      </w:r>
      <w:r w:rsidRPr="00891E99">
        <w:rPr>
          <w:sz w:val="22"/>
          <w:szCs w:val="22"/>
        </w:rPr>
        <w:t>.</w:t>
      </w:r>
      <w:r w:rsidR="00C40BB6" w:rsidRPr="00891E99">
        <w:rPr>
          <w:sz w:val="22"/>
          <w:szCs w:val="22"/>
        </w:rPr>
        <w:t>04</w:t>
      </w:r>
      <w:r w:rsidRPr="00891E99">
        <w:rPr>
          <w:sz w:val="22"/>
          <w:szCs w:val="22"/>
        </w:rPr>
        <w:t>.201</w:t>
      </w:r>
      <w:r w:rsidR="00C40BB6" w:rsidRPr="00891E99">
        <w:rPr>
          <w:sz w:val="22"/>
          <w:szCs w:val="22"/>
        </w:rPr>
        <w:t>8</w:t>
      </w:r>
      <w:r w:rsidRPr="00891E99">
        <w:rPr>
          <w:sz w:val="22"/>
          <w:szCs w:val="22"/>
        </w:rPr>
        <w:t xml:space="preserve"> г., размещенного на сайте Заказчика.</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0"/>
        <w:contextualSpacing/>
        <w:rPr>
          <w:sz w:val="22"/>
          <w:szCs w:val="22"/>
        </w:rPr>
      </w:pPr>
      <w:r w:rsidRPr="00891E99">
        <w:rPr>
          <w:b/>
          <w:sz w:val="22"/>
          <w:szCs w:val="22"/>
        </w:rPr>
        <w:t xml:space="preserve"> 2. Заказчик: </w:t>
      </w:r>
      <w:r w:rsidR="00670D7B" w:rsidRPr="00891E99">
        <w:rPr>
          <w:sz w:val="22"/>
          <w:szCs w:val="22"/>
        </w:rPr>
        <w:t>ч</w:t>
      </w:r>
      <w:r w:rsidRPr="00891E99">
        <w:rPr>
          <w:sz w:val="22"/>
          <w:szCs w:val="22"/>
        </w:rPr>
        <w:t>астное учреждение здравоохранения «Больница «РЖД-Медицина» имени К.Э. Циолковского города Калуга»</w:t>
      </w:r>
      <w:r w:rsidRPr="00891E99">
        <w:rPr>
          <w:b/>
          <w:sz w:val="22"/>
          <w:szCs w:val="22"/>
        </w:rPr>
        <w:t xml:space="preserve">; </w:t>
      </w:r>
      <w:r w:rsidRPr="00891E99">
        <w:rPr>
          <w:sz w:val="22"/>
          <w:szCs w:val="22"/>
        </w:rPr>
        <w:t xml:space="preserve">сокращенное официальное наименование учреждения: </w:t>
      </w:r>
      <w:r w:rsidR="00897413" w:rsidRPr="00891E99">
        <w:rPr>
          <w:sz w:val="22"/>
          <w:szCs w:val="22"/>
        </w:rPr>
        <w:t>ЧУЗ «</w:t>
      </w:r>
      <w:r w:rsidRPr="00891E99">
        <w:rPr>
          <w:sz w:val="22"/>
          <w:szCs w:val="22"/>
        </w:rPr>
        <w:t>РЖД-Медицина» г. Калуга;</w:t>
      </w:r>
    </w:p>
    <w:p w:rsidR="00C24222" w:rsidRPr="00891E99" w:rsidRDefault="00C24222" w:rsidP="00136D9C">
      <w:pPr>
        <w:widowControl/>
        <w:spacing w:before="0"/>
        <w:ind w:firstLine="0"/>
        <w:contextualSpacing/>
        <w:rPr>
          <w:b/>
          <w:sz w:val="22"/>
          <w:szCs w:val="22"/>
        </w:rPr>
      </w:pPr>
    </w:p>
    <w:p w:rsidR="00C24222" w:rsidRPr="00891E99" w:rsidRDefault="00C24222" w:rsidP="00136D9C">
      <w:pPr>
        <w:widowControl/>
        <w:spacing w:before="0"/>
        <w:ind w:firstLine="0"/>
        <w:contextualSpacing/>
        <w:rPr>
          <w:sz w:val="22"/>
          <w:szCs w:val="22"/>
        </w:rPr>
      </w:pPr>
      <w:r w:rsidRPr="00891E99">
        <w:rPr>
          <w:b/>
          <w:sz w:val="22"/>
          <w:szCs w:val="22"/>
        </w:rPr>
        <w:t xml:space="preserve"> </w:t>
      </w:r>
      <w:r w:rsidR="00BA066C" w:rsidRPr="00891E99">
        <w:rPr>
          <w:b/>
          <w:sz w:val="22"/>
          <w:szCs w:val="22"/>
        </w:rPr>
        <w:t>3. Адрес, индекс:</w:t>
      </w:r>
      <w:r w:rsidR="00ED7E25" w:rsidRPr="00891E99">
        <w:rPr>
          <w:b/>
          <w:sz w:val="22"/>
          <w:szCs w:val="22"/>
        </w:rPr>
        <w:t xml:space="preserve"> </w:t>
      </w:r>
      <w:smartTag w:uri="urn:schemas-microsoft-com:office:smarttags" w:element="metricconverter">
        <w:smartTagPr>
          <w:attr w:name="ProductID" w:val="248018, г"/>
        </w:smartTagPr>
        <w:r w:rsidR="00BA066C" w:rsidRPr="00891E99">
          <w:rPr>
            <w:sz w:val="22"/>
            <w:szCs w:val="22"/>
          </w:rPr>
          <w:t>248018, г</w:t>
        </w:r>
      </w:smartTag>
      <w:r w:rsidR="00BA066C" w:rsidRPr="00891E99">
        <w:rPr>
          <w:sz w:val="22"/>
          <w:szCs w:val="22"/>
        </w:rPr>
        <w:t xml:space="preserve">. Калуга ул. </w:t>
      </w:r>
      <w:proofErr w:type="spellStart"/>
      <w:r w:rsidR="00BA066C" w:rsidRPr="00891E99">
        <w:rPr>
          <w:sz w:val="22"/>
          <w:szCs w:val="22"/>
        </w:rPr>
        <w:t>Болотникова</w:t>
      </w:r>
      <w:proofErr w:type="spellEnd"/>
      <w:r w:rsidR="00BA066C" w:rsidRPr="00891E99">
        <w:rPr>
          <w:sz w:val="22"/>
          <w:szCs w:val="22"/>
        </w:rPr>
        <w:t>, д.1</w:t>
      </w:r>
    </w:p>
    <w:p w:rsidR="00BA066C" w:rsidRPr="00891E99" w:rsidRDefault="00C24222" w:rsidP="00136D9C">
      <w:pPr>
        <w:widowControl/>
        <w:spacing w:before="0"/>
        <w:ind w:firstLine="0"/>
        <w:contextualSpacing/>
        <w:rPr>
          <w:sz w:val="22"/>
          <w:szCs w:val="22"/>
        </w:rPr>
      </w:pPr>
      <w:r w:rsidRPr="00891E99">
        <w:rPr>
          <w:sz w:val="22"/>
          <w:szCs w:val="22"/>
        </w:rPr>
        <w:t xml:space="preserve">  </w:t>
      </w:r>
      <w:r w:rsidRPr="00891E99">
        <w:rPr>
          <w:b/>
          <w:bCs/>
          <w:sz w:val="22"/>
          <w:szCs w:val="22"/>
        </w:rPr>
        <w:t xml:space="preserve">   </w:t>
      </w:r>
      <w:r w:rsidR="00BA066C" w:rsidRPr="00891E99">
        <w:rPr>
          <w:b/>
          <w:bCs/>
          <w:sz w:val="22"/>
          <w:szCs w:val="22"/>
          <w:lang w:val="en-US"/>
        </w:rPr>
        <w:t>E</w:t>
      </w:r>
      <w:r w:rsidR="00BA066C" w:rsidRPr="00891E99">
        <w:rPr>
          <w:b/>
          <w:bCs/>
          <w:sz w:val="22"/>
          <w:szCs w:val="22"/>
        </w:rPr>
        <w:t>-</w:t>
      </w:r>
      <w:r w:rsidR="00BA066C" w:rsidRPr="00891E99">
        <w:rPr>
          <w:b/>
          <w:bCs/>
          <w:sz w:val="22"/>
          <w:szCs w:val="22"/>
          <w:lang w:val="en-US"/>
        </w:rPr>
        <w:t>mail</w:t>
      </w:r>
      <w:r w:rsidR="00BA066C" w:rsidRPr="00891E99">
        <w:rPr>
          <w:b/>
          <w:bCs/>
          <w:sz w:val="22"/>
          <w:szCs w:val="22"/>
        </w:rPr>
        <w:t xml:space="preserve">: </w:t>
      </w:r>
      <w:hyperlink r:id="rId8" w:history="1">
        <w:r w:rsidR="00BA066C" w:rsidRPr="00891E99">
          <w:rPr>
            <w:color w:val="0D2DB3"/>
            <w:sz w:val="22"/>
            <w:szCs w:val="22"/>
            <w:u w:val="single"/>
            <w:shd w:val="clear" w:color="auto" w:fill="FFFFFF"/>
            <w:lang w:val="en-US"/>
          </w:rPr>
          <w:t>rghospital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mail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ru</w:t>
        </w:r>
      </w:hyperlink>
      <w:r w:rsidR="00151127" w:rsidRPr="00891E99">
        <w:rPr>
          <w:b/>
          <w:snapToGrid w:val="0"/>
          <w:color w:val="000000"/>
          <w:sz w:val="22"/>
          <w:szCs w:val="22"/>
        </w:rPr>
        <w:t>Тел:</w:t>
      </w:r>
      <w:r w:rsidR="00BA066C" w:rsidRPr="00891E99">
        <w:rPr>
          <w:snapToGrid w:val="0"/>
          <w:color w:val="000000"/>
          <w:sz w:val="22"/>
          <w:szCs w:val="22"/>
        </w:rPr>
        <w:t xml:space="preserve"> 8(4842) 78-45-18</w:t>
      </w:r>
    </w:p>
    <w:p w:rsidR="00BA066C" w:rsidRPr="00891E99" w:rsidRDefault="00BA066C" w:rsidP="00136D9C">
      <w:pPr>
        <w:widowControl/>
        <w:spacing w:before="0"/>
        <w:ind w:firstLine="540"/>
        <w:contextualSpacing/>
        <w:rPr>
          <w:snapToGrid w:val="0"/>
          <w:color w:val="000000"/>
          <w:sz w:val="22"/>
          <w:szCs w:val="22"/>
        </w:rPr>
      </w:pPr>
    </w:p>
    <w:p w:rsidR="006A2673" w:rsidRPr="00891E99" w:rsidRDefault="00C24222" w:rsidP="00136D9C">
      <w:pPr>
        <w:widowControl/>
        <w:spacing w:before="0" w:after="120"/>
        <w:ind w:firstLine="0"/>
        <w:contextualSpacing/>
        <w:rPr>
          <w:snapToGrid w:val="0"/>
          <w:color w:val="000000"/>
          <w:sz w:val="22"/>
          <w:szCs w:val="22"/>
        </w:rPr>
      </w:pPr>
      <w:r w:rsidRPr="00891E99">
        <w:rPr>
          <w:b/>
          <w:sz w:val="22"/>
          <w:szCs w:val="22"/>
        </w:rPr>
        <w:t xml:space="preserve"> </w:t>
      </w:r>
      <w:r w:rsidR="00BA066C" w:rsidRPr="00891E99">
        <w:rPr>
          <w:b/>
          <w:sz w:val="22"/>
          <w:szCs w:val="22"/>
        </w:rPr>
        <w:t>4. К</w:t>
      </w:r>
      <w:r w:rsidR="00116271" w:rsidRPr="00891E99">
        <w:rPr>
          <w:b/>
          <w:sz w:val="22"/>
          <w:szCs w:val="22"/>
        </w:rPr>
        <w:t>онтактное</w:t>
      </w:r>
      <w:r w:rsidR="00670D7B" w:rsidRPr="00891E99">
        <w:rPr>
          <w:b/>
          <w:sz w:val="22"/>
          <w:szCs w:val="22"/>
        </w:rPr>
        <w:t xml:space="preserve"> </w:t>
      </w:r>
      <w:r w:rsidR="00F01F22" w:rsidRPr="00891E99">
        <w:rPr>
          <w:b/>
          <w:sz w:val="22"/>
          <w:szCs w:val="22"/>
        </w:rPr>
        <w:t>лиц</w:t>
      </w:r>
      <w:r w:rsidR="00116271" w:rsidRPr="00891E99">
        <w:rPr>
          <w:b/>
          <w:sz w:val="22"/>
          <w:szCs w:val="22"/>
        </w:rPr>
        <w:t>о</w:t>
      </w:r>
      <w:r w:rsidR="00F01F22" w:rsidRPr="00891E99">
        <w:rPr>
          <w:b/>
          <w:sz w:val="22"/>
          <w:szCs w:val="22"/>
        </w:rPr>
        <w:t xml:space="preserve">: </w:t>
      </w:r>
      <w:r w:rsidR="005424EE" w:rsidRPr="00891E99">
        <w:rPr>
          <w:sz w:val="22"/>
          <w:szCs w:val="22"/>
        </w:rPr>
        <w:t>специалист по закупкам 1 категории</w:t>
      </w:r>
      <w:r w:rsidR="00BA066C" w:rsidRPr="00891E99">
        <w:rPr>
          <w:sz w:val="22"/>
          <w:szCs w:val="22"/>
        </w:rPr>
        <w:t xml:space="preserve"> </w:t>
      </w:r>
      <w:r w:rsidR="005424EE" w:rsidRPr="00891E99">
        <w:rPr>
          <w:sz w:val="22"/>
          <w:szCs w:val="22"/>
        </w:rPr>
        <w:t>Разумова Валентина Ивановна</w:t>
      </w:r>
      <w:r w:rsidR="00BA066C" w:rsidRPr="00891E99">
        <w:rPr>
          <w:snapToGrid w:val="0"/>
          <w:color w:val="000000"/>
          <w:sz w:val="22"/>
          <w:szCs w:val="22"/>
        </w:rPr>
        <w:t xml:space="preserve">, </w:t>
      </w:r>
    </w:p>
    <w:p w:rsidR="00BA066C" w:rsidRPr="00891E99" w:rsidRDefault="00BA066C" w:rsidP="00136D9C">
      <w:pPr>
        <w:widowControl/>
        <w:spacing w:before="0" w:after="120"/>
        <w:ind w:firstLine="0"/>
        <w:contextualSpacing/>
        <w:rPr>
          <w:color w:val="0D2DB3"/>
          <w:sz w:val="22"/>
          <w:szCs w:val="22"/>
          <w:u w:val="single"/>
          <w:shd w:val="clear" w:color="auto" w:fill="FFFFFF"/>
          <w:lang w:val="en-US"/>
        </w:rPr>
      </w:pPr>
      <w:r w:rsidRPr="00891E99">
        <w:rPr>
          <w:b/>
          <w:snapToGrid w:val="0"/>
          <w:color w:val="000000"/>
          <w:sz w:val="22"/>
          <w:szCs w:val="22"/>
        </w:rPr>
        <w:t>тел</w:t>
      </w:r>
      <w:r w:rsidRPr="00891E99">
        <w:rPr>
          <w:b/>
          <w:snapToGrid w:val="0"/>
          <w:color w:val="000000"/>
          <w:sz w:val="22"/>
          <w:szCs w:val="22"/>
          <w:lang w:val="en-US"/>
        </w:rPr>
        <w:t>.:</w:t>
      </w:r>
      <w:r w:rsidR="005424EE" w:rsidRPr="00891E99">
        <w:rPr>
          <w:b/>
          <w:snapToGrid w:val="0"/>
          <w:color w:val="000000"/>
          <w:sz w:val="22"/>
          <w:szCs w:val="22"/>
          <w:lang w:val="en-US"/>
        </w:rPr>
        <w:t xml:space="preserve"> </w:t>
      </w:r>
      <w:r w:rsidR="005424EE" w:rsidRPr="00891E99">
        <w:rPr>
          <w:snapToGrid w:val="0"/>
          <w:color w:val="000000"/>
          <w:sz w:val="22"/>
          <w:szCs w:val="22"/>
          <w:lang w:val="en-US"/>
        </w:rPr>
        <w:t>8 (4842) 536127</w:t>
      </w:r>
      <w:r w:rsidRPr="00891E99">
        <w:rPr>
          <w:snapToGrid w:val="0"/>
          <w:color w:val="000000"/>
          <w:sz w:val="22"/>
          <w:szCs w:val="22"/>
          <w:lang w:val="en-US"/>
        </w:rPr>
        <w:t xml:space="preserve">, </w:t>
      </w:r>
      <w:r w:rsidRPr="00891E99">
        <w:rPr>
          <w:b/>
          <w:bCs/>
          <w:sz w:val="22"/>
          <w:szCs w:val="22"/>
          <w:lang w:val="en-US"/>
        </w:rPr>
        <w:t>E-mail:</w:t>
      </w:r>
      <w:r w:rsidR="005424EE" w:rsidRPr="00891E99">
        <w:rPr>
          <w:b/>
          <w:bCs/>
          <w:sz w:val="22"/>
          <w:szCs w:val="22"/>
          <w:lang w:val="en-US"/>
        </w:rPr>
        <w:t xml:space="preserve"> </w:t>
      </w:r>
      <w:r w:rsidR="005424EE" w:rsidRPr="00891E99">
        <w:rPr>
          <w:color w:val="0D2DB3"/>
          <w:sz w:val="22"/>
          <w:szCs w:val="22"/>
          <w:u w:val="single"/>
          <w:shd w:val="clear" w:color="auto" w:fill="FFFFFF"/>
          <w:lang w:val="en-US"/>
        </w:rPr>
        <w:t>valechek8.12</w:t>
      </w:r>
      <w:r w:rsidRPr="00891E99">
        <w:rPr>
          <w:color w:val="0D2DB3"/>
          <w:sz w:val="22"/>
          <w:szCs w:val="22"/>
          <w:u w:val="single"/>
          <w:shd w:val="clear" w:color="auto" w:fill="FFFFFF"/>
          <w:lang w:val="en-US"/>
        </w:rPr>
        <w:t>@</w:t>
      </w:r>
      <w:r w:rsidR="005424EE" w:rsidRPr="00891E99">
        <w:rPr>
          <w:color w:val="0D2DB3"/>
          <w:sz w:val="22"/>
          <w:szCs w:val="22"/>
          <w:u w:val="single"/>
          <w:shd w:val="clear" w:color="auto" w:fill="FFFFFF"/>
          <w:lang w:val="en-US"/>
        </w:rPr>
        <w:t>mail</w:t>
      </w:r>
      <w:r w:rsidRPr="00891E99">
        <w:rPr>
          <w:color w:val="0D2DB3"/>
          <w:sz w:val="22"/>
          <w:szCs w:val="22"/>
          <w:u w:val="single"/>
          <w:shd w:val="clear" w:color="auto" w:fill="FFFFFF"/>
          <w:lang w:val="en-US"/>
        </w:rPr>
        <w:t>.ru</w:t>
      </w:r>
    </w:p>
    <w:p w:rsidR="00CB6D17" w:rsidRPr="00891E99" w:rsidRDefault="00CB6D17" w:rsidP="00CB6D17">
      <w:pPr>
        <w:contextualSpacing/>
        <w:rPr>
          <w:b/>
          <w:snapToGrid w:val="0"/>
          <w:color w:val="000000"/>
          <w:sz w:val="22"/>
          <w:szCs w:val="22"/>
          <w:lang w:val="en-US"/>
        </w:rPr>
      </w:pPr>
    </w:p>
    <w:p w:rsidR="005424EE" w:rsidRPr="00891E99" w:rsidRDefault="00CB6D17" w:rsidP="00C73904">
      <w:pPr>
        <w:ind w:firstLine="0"/>
        <w:contextualSpacing/>
        <w:rPr>
          <w:sz w:val="22"/>
          <w:szCs w:val="22"/>
        </w:rPr>
      </w:pPr>
      <w:r w:rsidRPr="00891E99">
        <w:rPr>
          <w:b/>
          <w:snapToGrid w:val="0"/>
          <w:color w:val="000000"/>
          <w:sz w:val="22"/>
          <w:szCs w:val="22"/>
        </w:rPr>
        <w:t>5</w:t>
      </w:r>
      <w:r w:rsidR="00BA066C" w:rsidRPr="00891E99">
        <w:rPr>
          <w:b/>
          <w:snapToGrid w:val="0"/>
          <w:color w:val="000000"/>
          <w:sz w:val="22"/>
          <w:szCs w:val="22"/>
        </w:rPr>
        <w:t>.</w:t>
      </w:r>
      <w:r w:rsidR="00C24222" w:rsidRPr="00891E99">
        <w:rPr>
          <w:b/>
          <w:snapToGrid w:val="0"/>
          <w:color w:val="000000"/>
          <w:sz w:val="22"/>
          <w:szCs w:val="22"/>
        </w:rPr>
        <w:t xml:space="preserve"> </w:t>
      </w:r>
      <w:r w:rsidR="00BA066C" w:rsidRPr="00891E99">
        <w:rPr>
          <w:b/>
          <w:snapToGrid w:val="0"/>
          <w:color w:val="000000"/>
          <w:sz w:val="22"/>
          <w:szCs w:val="22"/>
        </w:rPr>
        <w:t>Предмет договора:</w:t>
      </w:r>
      <w:r w:rsidR="00116271" w:rsidRPr="00891E99">
        <w:rPr>
          <w:b/>
          <w:snapToGrid w:val="0"/>
          <w:color w:val="000000"/>
          <w:sz w:val="22"/>
          <w:szCs w:val="22"/>
        </w:rPr>
        <w:t xml:space="preserve"> </w:t>
      </w:r>
      <w:r w:rsidR="00116271" w:rsidRPr="00891E99">
        <w:rPr>
          <w:snapToGrid w:val="0"/>
          <w:color w:val="000000"/>
          <w:sz w:val="22"/>
          <w:szCs w:val="22"/>
        </w:rPr>
        <w:t>поставка</w:t>
      </w:r>
      <w:r w:rsidR="00BA066C" w:rsidRPr="00891E99">
        <w:rPr>
          <w:b/>
          <w:snapToGrid w:val="0"/>
          <w:color w:val="000000"/>
          <w:sz w:val="22"/>
          <w:szCs w:val="22"/>
        </w:rPr>
        <w:t xml:space="preserve"> </w:t>
      </w:r>
      <w:r w:rsidR="00E92E0C" w:rsidRPr="00E92E0C">
        <w:rPr>
          <w:sz w:val="22"/>
          <w:szCs w:val="22"/>
        </w:rPr>
        <w:t>дезинфицирующих средств для обработки поверхностей, медицинских инструментов, гигиенической обработки рук медицинского персонала</w:t>
      </w:r>
    </w:p>
    <w:p w:rsidR="00DD2FEB" w:rsidRPr="00891E99" w:rsidRDefault="00DD2FEB" w:rsidP="00C73904">
      <w:pPr>
        <w:ind w:firstLine="0"/>
        <w:contextualSpacing/>
        <w:rPr>
          <w:sz w:val="22"/>
          <w:szCs w:val="22"/>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305"/>
      </w:tblGrid>
      <w:tr w:rsidR="003F71B4" w:rsidRPr="00891E99" w:rsidTr="00E92E0C">
        <w:trPr>
          <w:trHeight w:val="983"/>
        </w:trPr>
        <w:tc>
          <w:tcPr>
            <w:tcW w:w="945"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w:t>
            </w:r>
          </w:p>
        </w:tc>
        <w:tc>
          <w:tcPr>
            <w:tcW w:w="2450"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 xml:space="preserve">Наименование </w:t>
            </w:r>
          </w:p>
          <w:p w:rsidR="003F71B4" w:rsidRPr="00891E99" w:rsidRDefault="003F71B4" w:rsidP="003F71B4">
            <w:pPr>
              <w:ind w:firstLine="0"/>
              <w:rPr>
                <w:b/>
                <w:bCs/>
                <w:szCs w:val="22"/>
              </w:rPr>
            </w:pPr>
            <w:r w:rsidRPr="00891E99">
              <w:rPr>
                <w:b/>
                <w:bCs/>
                <w:sz w:val="22"/>
                <w:szCs w:val="22"/>
              </w:rPr>
              <w:t>товара</w:t>
            </w:r>
          </w:p>
        </w:tc>
        <w:tc>
          <w:tcPr>
            <w:tcW w:w="5366"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Технические характеристики товара</w:t>
            </w:r>
          </w:p>
        </w:tc>
        <w:tc>
          <w:tcPr>
            <w:tcW w:w="1417" w:type="dxa"/>
          </w:tcPr>
          <w:p w:rsidR="003F71B4" w:rsidRPr="00891E99" w:rsidRDefault="003F71B4" w:rsidP="003F71B4">
            <w:pPr>
              <w:ind w:firstLine="0"/>
              <w:rPr>
                <w:b/>
                <w:bCs/>
                <w:szCs w:val="22"/>
              </w:rPr>
            </w:pPr>
            <w:r w:rsidRPr="00891E99">
              <w:rPr>
                <w:b/>
                <w:bCs/>
                <w:sz w:val="22"/>
                <w:szCs w:val="22"/>
              </w:rPr>
              <w:t>Кол-во</w:t>
            </w:r>
          </w:p>
        </w:tc>
        <w:tc>
          <w:tcPr>
            <w:tcW w:w="1305" w:type="dxa"/>
          </w:tcPr>
          <w:p w:rsidR="003F71B4" w:rsidRPr="00891E99" w:rsidRDefault="003F71B4" w:rsidP="003F71B4">
            <w:pPr>
              <w:ind w:firstLine="0"/>
              <w:rPr>
                <w:b/>
                <w:bCs/>
                <w:szCs w:val="22"/>
              </w:rPr>
            </w:pPr>
            <w:r w:rsidRPr="00891E99">
              <w:rPr>
                <w:b/>
                <w:bCs/>
                <w:sz w:val="22"/>
                <w:szCs w:val="22"/>
              </w:rPr>
              <w:t>Един. измерения</w:t>
            </w:r>
          </w:p>
        </w:tc>
      </w:tr>
      <w:tr w:rsidR="003F71B4" w:rsidRPr="00891E99" w:rsidTr="00E92E0C">
        <w:trPr>
          <w:trHeight w:val="204"/>
        </w:trPr>
        <w:tc>
          <w:tcPr>
            <w:tcW w:w="945" w:type="dxa"/>
            <w:shd w:val="clear" w:color="auto" w:fill="auto"/>
            <w:noWrap/>
            <w:hideMark/>
          </w:tcPr>
          <w:p w:rsidR="003F71B4" w:rsidRPr="00891E99" w:rsidRDefault="003F71B4" w:rsidP="003F71B4">
            <w:pPr>
              <w:ind w:firstLine="0"/>
              <w:rPr>
                <w:szCs w:val="22"/>
              </w:rPr>
            </w:pPr>
            <w:r w:rsidRPr="00891E99">
              <w:rPr>
                <w:sz w:val="22"/>
                <w:szCs w:val="22"/>
              </w:rPr>
              <w:t>1</w:t>
            </w:r>
          </w:p>
        </w:tc>
        <w:tc>
          <w:tcPr>
            <w:tcW w:w="2450" w:type="dxa"/>
            <w:shd w:val="clear" w:color="auto" w:fill="auto"/>
          </w:tcPr>
          <w:p w:rsidR="003F71B4" w:rsidRPr="00891E99" w:rsidRDefault="00E92E0C" w:rsidP="00E422BF">
            <w:pPr>
              <w:ind w:firstLine="0"/>
              <w:rPr>
                <w:szCs w:val="22"/>
              </w:rPr>
            </w:pPr>
            <w:r>
              <w:rPr>
                <w:color w:val="000000"/>
                <w:sz w:val="20"/>
              </w:rPr>
              <w:t xml:space="preserve">Дезинфицирующее средство для обработки поверхностей и инструментов  </w:t>
            </w:r>
          </w:p>
        </w:tc>
        <w:tc>
          <w:tcPr>
            <w:tcW w:w="5366" w:type="dxa"/>
            <w:shd w:val="clear" w:color="auto" w:fill="auto"/>
            <w:noWrap/>
            <w:vAlign w:val="center"/>
          </w:tcPr>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антимикробная активность в отношении: грамотрицательных (включая сальмонеллы) и грамположительных бактерий,</w:t>
            </w:r>
            <w:r w:rsidRPr="00686C69">
              <w:rPr>
                <w:color w:val="000000" w:themeColor="text1"/>
                <w:sz w:val="20"/>
              </w:rPr>
              <w:br/>
              <w:t xml:space="preserve">возбудителей туберкулеза (тестировано на культуре тест-штамма </w:t>
            </w:r>
            <w:proofErr w:type="spellStart"/>
            <w:r w:rsidRPr="00686C69">
              <w:rPr>
                <w:color w:val="000000" w:themeColor="text1"/>
                <w:sz w:val="20"/>
              </w:rPr>
              <w:t>M.terrae</w:t>
            </w:r>
            <w:proofErr w:type="spellEnd"/>
            <w:r w:rsidRPr="00686C69">
              <w:rPr>
                <w:color w:val="000000" w:themeColor="text1"/>
                <w:sz w:val="20"/>
              </w:rPr>
              <w:t>), возбудителей внутрибольничных инфекций (ВБИ);</w:t>
            </w:r>
          </w:p>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вирулицидная</w:t>
            </w:r>
            <w:proofErr w:type="spellEnd"/>
            <w:r w:rsidRPr="00686C69">
              <w:rPr>
                <w:color w:val="000000" w:themeColor="text1"/>
                <w:sz w:val="20"/>
              </w:rPr>
              <w:t xml:space="preserve"> активность (в </w:t>
            </w:r>
            <w:proofErr w:type="spellStart"/>
            <w:r w:rsidRPr="00686C69">
              <w:rPr>
                <w:color w:val="000000" w:themeColor="text1"/>
                <w:sz w:val="20"/>
              </w:rPr>
              <w:t>т.ч</w:t>
            </w:r>
            <w:proofErr w:type="spellEnd"/>
            <w:r w:rsidRPr="00686C69">
              <w:rPr>
                <w:color w:val="000000" w:themeColor="text1"/>
                <w:sz w:val="20"/>
              </w:rPr>
              <w:t xml:space="preserve">. в отношении возбудителей полиомиелита, </w:t>
            </w:r>
            <w:proofErr w:type="spellStart"/>
            <w:r w:rsidRPr="00686C69">
              <w:rPr>
                <w:color w:val="000000" w:themeColor="text1"/>
                <w:sz w:val="20"/>
              </w:rPr>
              <w:t>энтеральных</w:t>
            </w:r>
            <w:proofErr w:type="spellEnd"/>
            <w:r w:rsidRPr="00686C69">
              <w:rPr>
                <w:color w:val="000000" w:themeColor="text1"/>
                <w:sz w:val="20"/>
              </w:rPr>
              <w:t xml:space="preserve"> и парентеральных гепатитов, аденовирусов, </w:t>
            </w:r>
            <w:proofErr w:type="spellStart"/>
            <w:r w:rsidRPr="00686C69">
              <w:rPr>
                <w:color w:val="000000" w:themeColor="text1"/>
                <w:sz w:val="20"/>
              </w:rPr>
              <w:t>энтеровирусов</w:t>
            </w:r>
            <w:proofErr w:type="spellEnd"/>
            <w:r w:rsidRPr="00686C69">
              <w:rPr>
                <w:color w:val="000000" w:themeColor="text1"/>
                <w:sz w:val="20"/>
              </w:rPr>
              <w:t xml:space="preserve">, </w:t>
            </w:r>
            <w:proofErr w:type="spellStart"/>
            <w:r w:rsidRPr="00686C69">
              <w:rPr>
                <w:color w:val="000000" w:themeColor="text1"/>
                <w:sz w:val="20"/>
              </w:rPr>
              <w:t>ротавирусов</w:t>
            </w:r>
            <w:proofErr w:type="spellEnd"/>
            <w:r w:rsidRPr="00686C69">
              <w:rPr>
                <w:color w:val="000000" w:themeColor="text1"/>
                <w:sz w:val="20"/>
              </w:rPr>
              <w:t xml:space="preserve">, герпеса, кори, атипичной пневмонии, вирусов гриппа, </w:t>
            </w:r>
            <w:proofErr w:type="spellStart"/>
            <w:r w:rsidRPr="00686C69">
              <w:rPr>
                <w:color w:val="000000" w:themeColor="text1"/>
                <w:sz w:val="20"/>
              </w:rPr>
              <w:t>парагриппа</w:t>
            </w:r>
            <w:proofErr w:type="spellEnd"/>
            <w:r w:rsidRPr="00686C69">
              <w:rPr>
                <w:color w:val="000000" w:themeColor="text1"/>
                <w:sz w:val="20"/>
              </w:rPr>
              <w:t xml:space="preserve"> и др. возбудителей острых респираторных инфекций, ВИЧ инфекции, свиного гриппа (Н1N1), птичьего гриппа (H5N1) и прочих инфекций);</w:t>
            </w:r>
          </w:p>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фунгицидная</w:t>
            </w:r>
            <w:proofErr w:type="spellEnd"/>
            <w:r w:rsidRPr="00686C69">
              <w:rPr>
                <w:color w:val="000000" w:themeColor="text1"/>
                <w:sz w:val="20"/>
              </w:rPr>
              <w:t xml:space="preserve"> активность (в том числе в отношении патогенных грибов возбудителей кандидозов и трихофитии (</w:t>
            </w:r>
            <w:proofErr w:type="spellStart"/>
            <w:r w:rsidRPr="00686C69">
              <w:rPr>
                <w:color w:val="000000" w:themeColor="text1"/>
                <w:sz w:val="20"/>
              </w:rPr>
              <w:t>дерматофитий</w:t>
            </w:r>
            <w:proofErr w:type="spellEnd"/>
            <w:r w:rsidRPr="00686C69">
              <w:rPr>
                <w:color w:val="000000" w:themeColor="text1"/>
                <w:sz w:val="20"/>
              </w:rPr>
              <w:t xml:space="preserve">), плесневых грибов (тестировано на культуре тест-штамма </w:t>
            </w:r>
            <w:proofErr w:type="spellStart"/>
            <w:r w:rsidRPr="00686C69">
              <w:rPr>
                <w:color w:val="000000" w:themeColor="text1"/>
                <w:sz w:val="20"/>
              </w:rPr>
              <w:t>Aspergillus</w:t>
            </w:r>
            <w:proofErr w:type="spellEnd"/>
            <w:r w:rsidRPr="00686C69">
              <w:rPr>
                <w:color w:val="000000" w:themeColor="text1"/>
                <w:sz w:val="20"/>
              </w:rPr>
              <w:t xml:space="preserve"> </w:t>
            </w:r>
            <w:proofErr w:type="spellStart"/>
            <w:r w:rsidRPr="00686C69">
              <w:rPr>
                <w:color w:val="000000" w:themeColor="text1"/>
                <w:sz w:val="20"/>
              </w:rPr>
              <w:t>niger</w:t>
            </w:r>
            <w:proofErr w:type="spellEnd"/>
            <w:r w:rsidRPr="00686C69">
              <w:rPr>
                <w:color w:val="000000" w:themeColor="text1"/>
                <w:sz w:val="20"/>
              </w:rPr>
              <w:t>);</w:t>
            </w:r>
          </w:p>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особо опасные инфекции (ООИ): чума, холера, туляремия, сибирская язва;</w:t>
            </w:r>
          </w:p>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анаэробные инфекции, легионеллез;</w:t>
            </w:r>
          </w:p>
          <w:p w:rsidR="00E92E0C" w:rsidRPr="00686C69" w:rsidRDefault="00E92E0C" w:rsidP="00E92E0C">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спороцидная</w:t>
            </w:r>
            <w:proofErr w:type="spellEnd"/>
            <w:r w:rsidRPr="00686C69">
              <w:rPr>
                <w:color w:val="000000" w:themeColor="text1"/>
                <w:sz w:val="20"/>
              </w:rPr>
              <w:t xml:space="preserve"> активность. </w:t>
            </w:r>
          </w:p>
          <w:p w:rsidR="00E92E0C" w:rsidRDefault="00E92E0C" w:rsidP="00E92E0C">
            <w:pPr>
              <w:pStyle w:val="ab"/>
              <w:shd w:val="clear" w:color="auto" w:fill="FFFFFF"/>
              <w:spacing w:after="0"/>
              <w:rPr>
                <w:color w:val="000000" w:themeColor="text1"/>
                <w:sz w:val="20"/>
                <w:szCs w:val="20"/>
              </w:rPr>
            </w:pPr>
            <w:r w:rsidRPr="00686C69">
              <w:rPr>
                <w:color w:val="000000" w:themeColor="text1"/>
                <w:sz w:val="20"/>
                <w:szCs w:val="20"/>
              </w:rPr>
              <w:t>Представляет собой прозрачную жидкость от бесцветного до желтого цвета со слабым специфическим запахом или запахом применяемой отдушки.</w:t>
            </w:r>
          </w:p>
          <w:p w:rsidR="00E92E0C" w:rsidRPr="00D35A4A" w:rsidRDefault="00E92E0C" w:rsidP="00E92E0C">
            <w:pPr>
              <w:pStyle w:val="ab"/>
              <w:shd w:val="clear" w:color="auto" w:fill="FFFFFF"/>
              <w:spacing w:after="0"/>
              <w:rPr>
                <w:b/>
                <w:color w:val="000000" w:themeColor="text1"/>
                <w:sz w:val="20"/>
                <w:szCs w:val="20"/>
              </w:rPr>
            </w:pPr>
            <w:r w:rsidRPr="00D35A4A">
              <w:rPr>
                <w:b/>
                <w:color w:val="000000" w:themeColor="text1"/>
                <w:sz w:val="20"/>
                <w:szCs w:val="20"/>
              </w:rPr>
              <w:t>Состав:</w:t>
            </w:r>
          </w:p>
          <w:p w:rsidR="00E92E0C" w:rsidRPr="00686C69" w:rsidRDefault="00E92E0C" w:rsidP="00E92E0C">
            <w:pPr>
              <w:pStyle w:val="ab"/>
              <w:shd w:val="clear" w:color="auto" w:fill="FFFFFF"/>
              <w:spacing w:after="0"/>
              <w:rPr>
                <w:color w:val="000000" w:themeColor="text1"/>
                <w:sz w:val="20"/>
                <w:szCs w:val="20"/>
              </w:rPr>
            </w:pPr>
            <w:proofErr w:type="spellStart"/>
            <w:r w:rsidRPr="00686C69">
              <w:rPr>
                <w:color w:val="000000" w:themeColor="text1"/>
                <w:sz w:val="20"/>
                <w:szCs w:val="20"/>
              </w:rPr>
              <w:t>глутаровый</w:t>
            </w:r>
            <w:proofErr w:type="spellEnd"/>
            <w:r w:rsidRPr="00686C69">
              <w:rPr>
                <w:color w:val="000000" w:themeColor="text1"/>
                <w:sz w:val="20"/>
                <w:szCs w:val="20"/>
              </w:rPr>
              <w:t xml:space="preserve"> альдегид и </w:t>
            </w:r>
            <w:proofErr w:type="spellStart"/>
            <w:r w:rsidRPr="00686C69">
              <w:rPr>
                <w:color w:val="000000" w:themeColor="text1"/>
                <w:sz w:val="20"/>
                <w:szCs w:val="20"/>
              </w:rPr>
              <w:t>глиоксаль</w:t>
            </w:r>
            <w:proofErr w:type="spellEnd"/>
            <w:r w:rsidRPr="00686C69">
              <w:rPr>
                <w:color w:val="000000" w:themeColor="text1"/>
                <w:sz w:val="20"/>
                <w:szCs w:val="20"/>
              </w:rPr>
              <w:t xml:space="preserve"> 16 % (суммарно), </w:t>
            </w:r>
            <w:proofErr w:type="spellStart"/>
            <w:r w:rsidRPr="00686C69">
              <w:rPr>
                <w:color w:val="000000" w:themeColor="text1"/>
                <w:sz w:val="20"/>
                <w:szCs w:val="20"/>
              </w:rPr>
              <w:t>алкилдиметилбензиламмоний</w:t>
            </w:r>
            <w:proofErr w:type="spellEnd"/>
            <w:r w:rsidRPr="00686C69">
              <w:rPr>
                <w:color w:val="000000" w:themeColor="text1"/>
                <w:sz w:val="20"/>
                <w:szCs w:val="20"/>
              </w:rPr>
              <w:t xml:space="preserve"> хлорид и </w:t>
            </w:r>
            <w:proofErr w:type="spellStart"/>
            <w:r w:rsidRPr="00686C69">
              <w:rPr>
                <w:color w:val="000000" w:themeColor="text1"/>
                <w:sz w:val="20"/>
                <w:szCs w:val="20"/>
              </w:rPr>
              <w:t>дидецилдиметиламмоний</w:t>
            </w:r>
            <w:proofErr w:type="spellEnd"/>
            <w:r w:rsidRPr="00686C69">
              <w:rPr>
                <w:color w:val="000000" w:themeColor="text1"/>
                <w:sz w:val="20"/>
                <w:szCs w:val="20"/>
              </w:rPr>
              <w:t xml:space="preserve"> хлорид 12 % (суммарно), моющий компонент и другие функциональные компоненты.</w:t>
            </w:r>
            <w:r w:rsidRPr="00686C69">
              <w:rPr>
                <w:color w:val="000000" w:themeColor="text1"/>
                <w:sz w:val="20"/>
                <w:szCs w:val="20"/>
              </w:rPr>
              <w:br/>
              <w:t>рН 1% водного раствора средства 4,0±1,0.</w:t>
            </w:r>
          </w:p>
          <w:p w:rsidR="00E92E0C" w:rsidRPr="00686C69" w:rsidRDefault="00E92E0C" w:rsidP="00E92E0C">
            <w:pPr>
              <w:pStyle w:val="30"/>
              <w:shd w:val="clear" w:color="auto" w:fill="FFFFFF"/>
              <w:spacing w:before="300"/>
              <w:rPr>
                <w:b w:val="0"/>
                <w:color w:val="000000" w:themeColor="text1"/>
                <w:sz w:val="20"/>
                <w:szCs w:val="20"/>
              </w:rPr>
            </w:pPr>
            <w:r>
              <w:rPr>
                <w:b w:val="0"/>
                <w:color w:val="000000" w:themeColor="text1"/>
                <w:sz w:val="20"/>
                <w:szCs w:val="20"/>
              </w:rPr>
              <w:t>с</w:t>
            </w:r>
            <w:r w:rsidRPr="00686C69">
              <w:rPr>
                <w:b w:val="0"/>
                <w:color w:val="000000" w:themeColor="text1"/>
                <w:sz w:val="20"/>
                <w:szCs w:val="20"/>
              </w:rPr>
              <w:t>войства:</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полный спектр антимикробной активности;</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lastRenderedPageBreak/>
              <w:t>отличные моющие и дезодорирующие свойства;</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не вызывает коррозии инструментальных сталей и сплавов;</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не портит обрабатываемые объекты, не обесцвечивает ткани;</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допускается многократное применение рабочих растворов;</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эффективные режимы применения;</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сохраняет свои свойства после замерзания и последующего оттаивания;</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обеззараживание объектов способом протирания можно проводить в присутствии больных, без использования средств индивидуальной защиты;</w:t>
            </w:r>
          </w:p>
          <w:p w:rsidR="00E92E0C" w:rsidRPr="00686C69" w:rsidRDefault="00E92E0C" w:rsidP="00E92E0C">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смывание рабочего раствора средства с обработанных поверхностей после дезинфекции не требуется.</w:t>
            </w:r>
          </w:p>
          <w:p w:rsidR="00E92E0C" w:rsidRPr="00686C69" w:rsidRDefault="00E92E0C" w:rsidP="00E92E0C">
            <w:pPr>
              <w:pStyle w:val="30"/>
              <w:shd w:val="clear" w:color="auto" w:fill="FFFFFF"/>
              <w:spacing w:before="300"/>
              <w:rPr>
                <w:b w:val="0"/>
                <w:color w:val="000000" w:themeColor="text1"/>
                <w:sz w:val="20"/>
                <w:szCs w:val="20"/>
              </w:rPr>
            </w:pPr>
            <w:r w:rsidRPr="00686C69">
              <w:rPr>
                <w:b w:val="0"/>
                <w:color w:val="000000" w:themeColor="text1"/>
                <w:sz w:val="20"/>
                <w:szCs w:val="20"/>
              </w:rPr>
              <w:t>Токсичность и безопасность</w:t>
            </w:r>
          </w:p>
          <w:p w:rsidR="00E92E0C" w:rsidRPr="00686C69" w:rsidRDefault="00E92E0C" w:rsidP="00E92E0C">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по параметрам острой токсичности по ГОСТ 12.1.007-76 относится к 3 классу умеренно опасных веществ при введении в желудок,</w:t>
            </w:r>
          </w:p>
          <w:p w:rsidR="00E92E0C" w:rsidRPr="00686C69" w:rsidRDefault="00E92E0C" w:rsidP="00E92E0C">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к 4 классу мало опасных веществ при нанесении на кожу;</w:t>
            </w:r>
          </w:p>
          <w:p w:rsidR="00E92E0C" w:rsidRPr="00686C69" w:rsidRDefault="00E92E0C" w:rsidP="00E92E0C">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при парентеральном введении средство относится к 4 классу мало токсичных веществ по классификации К.К. Сидорова;</w:t>
            </w:r>
          </w:p>
          <w:p w:rsidR="00E92E0C" w:rsidRPr="00686C69" w:rsidRDefault="00E92E0C" w:rsidP="00E92E0C">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 xml:space="preserve">при ингаляционном воздействии в виде паров средство </w:t>
            </w:r>
            <w:proofErr w:type="spellStart"/>
            <w:r w:rsidRPr="00686C69">
              <w:rPr>
                <w:color w:val="000000" w:themeColor="text1"/>
                <w:sz w:val="20"/>
              </w:rPr>
              <w:t>малоопасно</w:t>
            </w:r>
            <w:proofErr w:type="spellEnd"/>
            <w:r w:rsidRPr="00686C69">
              <w:rPr>
                <w:color w:val="000000" w:themeColor="text1"/>
                <w:sz w:val="20"/>
              </w:rPr>
              <w:t xml:space="preserve"> согласно Классификации химических веществ по степени летучести. Оказывает выраженное местно-раздражающее действие на кожу и слизистые оболочки глаз. При однократном воздействии 0,2-2,0% растворы не вызывают раздражения кожи; все растворы раздражают слизистые оболочки глаз.</w:t>
            </w:r>
          </w:p>
          <w:p w:rsidR="003F71B4" w:rsidRPr="00E92E0C" w:rsidRDefault="00E92E0C" w:rsidP="00E92E0C">
            <w:pPr>
              <w:ind w:firstLine="0"/>
              <w:rPr>
                <w:szCs w:val="22"/>
              </w:rPr>
            </w:pPr>
            <w:r>
              <w:rPr>
                <w:szCs w:val="22"/>
                <w:lang w:eastAsia="en-US"/>
              </w:rPr>
              <w:t xml:space="preserve"> Объем, л: не менее 1</w:t>
            </w:r>
          </w:p>
        </w:tc>
        <w:tc>
          <w:tcPr>
            <w:tcW w:w="1417" w:type="dxa"/>
          </w:tcPr>
          <w:p w:rsidR="003F71B4" w:rsidRPr="00891E99" w:rsidRDefault="00E92E0C" w:rsidP="00E92E0C">
            <w:pPr>
              <w:ind w:firstLine="0"/>
              <w:rPr>
                <w:szCs w:val="22"/>
              </w:rPr>
            </w:pPr>
            <w:r>
              <w:rPr>
                <w:sz w:val="22"/>
                <w:szCs w:val="22"/>
              </w:rPr>
              <w:lastRenderedPageBreak/>
              <w:t xml:space="preserve">         180</w:t>
            </w:r>
          </w:p>
        </w:tc>
        <w:tc>
          <w:tcPr>
            <w:tcW w:w="1305" w:type="dxa"/>
          </w:tcPr>
          <w:p w:rsidR="003F71B4" w:rsidRPr="00891E99" w:rsidRDefault="003F71B4" w:rsidP="003F71B4">
            <w:pPr>
              <w:ind w:firstLine="0"/>
              <w:rPr>
                <w:szCs w:val="22"/>
              </w:rPr>
            </w:pPr>
            <w:r w:rsidRPr="00891E99">
              <w:rPr>
                <w:sz w:val="22"/>
                <w:szCs w:val="22"/>
              </w:rPr>
              <w:t xml:space="preserve">    </w:t>
            </w:r>
            <w:proofErr w:type="spellStart"/>
            <w:r w:rsidR="00E92E0C" w:rsidRPr="00891E99">
              <w:rPr>
                <w:sz w:val="22"/>
                <w:szCs w:val="22"/>
              </w:rPr>
              <w:t>шт</w:t>
            </w:r>
            <w:proofErr w:type="spellEnd"/>
          </w:p>
        </w:tc>
      </w:tr>
      <w:tr w:rsidR="003F71B4" w:rsidRPr="00891E99" w:rsidTr="00E92E0C">
        <w:trPr>
          <w:trHeight w:val="1829"/>
        </w:trPr>
        <w:tc>
          <w:tcPr>
            <w:tcW w:w="945" w:type="dxa"/>
            <w:shd w:val="clear" w:color="auto" w:fill="auto"/>
            <w:noWrap/>
          </w:tcPr>
          <w:p w:rsidR="003F71B4" w:rsidRPr="00891E99" w:rsidRDefault="003F71B4" w:rsidP="003F71B4">
            <w:pPr>
              <w:ind w:firstLine="0"/>
              <w:rPr>
                <w:szCs w:val="22"/>
              </w:rPr>
            </w:pPr>
            <w:r w:rsidRPr="00891E99">
              <w:rPr>
                <w:sz w:val="22"/>
                <w:szCs w:val="22"/>
              </w:rPr>
              <w:t>2</w:t>
            </w:r>
          </w:p>
        </w:tc>
        <w:tc>
          <w:tcPr>
            <w:tcW w:w="2450" w:type="dxa"/>
            <w:shd w:val="clear" w:color="auto" w:fill="auto"/>
          </w:tcPr>
          <w:p w:rsidR="003F71B4" w:rsidRPr="00891E99" w:rsidRDefault="00E92E0C" w:rsidP="003F71B4">
            <w:pPr>
              <w:ind w:firstLine="0"/>
              <w:rPr>
                <w:szCs w:val="22"/>
              </w:rPr>
            </w:pPr>
            <w:r w:rsidRPr="00686C69">
              <w:rPr>
                <w:color w:val="000000"/>
                <w:sz w:val="20"/>
              </w:rPr>
              <w:t>Дезинфицирующее средство для обработки пола</w:t>
            </w:r>
            <w:r>
              <w:rPr>
                <w:color w:val="000000"/>
                <w:sz w:val="20"/>
              </w:rPr>
              <w:t xml:space="preserve">  таблетки 3,4г №300 банка 1,0 кг</w:t>
            </w:r>
          </w:p>
        </w:tc>
        <w:tc>
          <w:tcPr>
            <w:tcW w:w="5366" w:type="dxa"/>
            <w:shd w:val="clear" w:color="auto" w:fill="auto"/>
            <w:noWrap/>
            <w:vAlign w:val="center"/>
          </w:tcPr>
          <w:p w:rsidR="00E92E0C" w:rsidRPr="00686C69" w:rsidRDefault="00E92E0C" w:rsidP="00E92E0C">
            <w:pPr>
              <w:pStyle w:val="30"/>
              <w:shd w:val="clear" w:color="auto" w:fill="FFFFFF"/>
              <w:spacing w:before="144" w:after="144" w:line="240" w:lineRule="atLeast"/>
              <w:rPr>
                <w:color w:val="000000" w:themeColor="text1"/>
                <w:sz w:val="20"/>
                <w:szCs w:val="20"/>
              </w:rPr>
            </w:pPr>
            <w:r w:rsidRPr="00686C69">
              <w:rPr>
                <w:color w:val="000000" w:themeColor="text1"/>
                <w:sz w:val="20"/>
                <w:szCs w:val="20"/>
              </w:rPr>
              <w:t>Состав:</w:t>
            </w:r>
          </w:p>
          <w:p w:rsidR="00E92E0C" w:rsidRDefault="00E92E0C" w:rsidP="00E92E0C">
            <w:pPr>
              <w:pStyle w:val="ab"/>
              <w:shd w:val="clear" w:color="auto" w:fill="FFFFFF"/>
              <w:spacing w:after="108"/>
              <w:rPr>
                <w:color w:val="000000" w:themeColor="text1"/>
                <w:sz w:val="20"/>
                <w:szCs w:val="20"/>
              </w:rPr>
            </w:pPr>
            <w:r w:rsidRPr="00686C69">
              <w:rPr>
                <w:color w:val="000000" w:themeColor="text1"/>
                <w:sz w:val="20"/>
                <w:szCs w:val="20"/>
              </w:rPr>
              <w:t xml:space="preserve">в качестве действующего вещества средство содержит натриевую соль </w:t>
            </w:r>
            <w:proofErr w:type="spellStart"/>
            <w:r w:rsidRPr="00686C69">
              <w:rPr>
                <w:color w:val="000000" w:themeColor="text1"/>
                <w:sz w:val="20"/>
                <w:szCs w:val="20"/>
              </w:rPr>
              <w:t>дихлоризоциануровой</w:t>
            </w:r>
            <w:proofErr w:type="spellEnd"/>
            <w:r w:rsidRPr="00686C69">
              <w:rPr>
                <w:color w:val="000000" w:themeColor="text1"/>
                <w:sz w:val="20"/>
                <w:szCs w:val="20"/>
              </w:rPr>
              <w:t xml:space="preserve"> кислоты (</w:t>
            </w:r>
            <w:proofErr w:type="spellStart"/>
            <w:r w:rsidRPr="00686C69">
              <w:rPr>
                <w:color w:val="000000" w:themeColor="text1"/>
                <w:sz w:val="20"/>
                <w:szCs w:val="20"/>
              </w:rPr>
              <w:t>дихлоризоцианурат</w:t>
            </w:r>
            <w:proofErr w:type="spellEnd"/>
            <w:r w:rsidRPr="00686C69">
              <w:rPr>
                <w:color w:val="000000" w:themeColor="text1"/>
                <w:sz w:val="20"/>
                <w:szCs w:val="20"/>
              </w:rPr>
              <w:t xml:space="preserve"> натрия). Действующим веществом является активный хлор, выделяющийся при взаимодействии средства с водой.</w:t>
            </w:r>
          </w:p>
          <w:p w:rsidR="00E92E0C" w:rsidRDefault="00E92E0C" w:rsidP="00E92E0C">
            <w:pPr>
              <w:pStyle w:val="ab"/>
              <w:shd w:val="clear" w:color="auto" w:fill="FFFFFF"/>
              <w:spacing w:after="108"/>
              <w:rPr>
                <w:color w:val="000000" w:themeColor="text1"/>
                <w:sz w:val="20"/>
                <w:szCs w:val="20"/>
              </w:rPr>
            </w:pPr>
            <w:r w:rsidRPr="00686C69">
              <w:rPr>
                <w:color w:val="000000" w:themeColor="text1"/>
                <w:sz w:val="20"/>
                <w:szCs w:val="20"/>
              </w:rPr>
              <w:t>Форма выпуска: таблетки и гранулы.</w:t>
            </w:r>
          </w:p>
          <w:p w:rsidR="00E92E0C" w:rsidRPr="00686C69" w:rsidRDefault="00E92E0C" w:rsidP="00E92E0C">
            <w:pPr>
              <w:pStyle w:val="ab"/>
              <w:shd w:val="clear" w:color="auto" w:fill="FFFFFF"/>
              <w:spacing w:after="108"/>
              <w:rPr>
                <w:color w:val="000000" w:themeColor="text1"/>
                <w:sz w:val="20"/>
                <w:szCs w:val="20"/>
              </w:rPr>
            </w:pPr>
            <w:r w:rsidRPr="00686C69">
              <w:rPr>
                <w:color w:val="000000" w:themeColor="text1"/>
                <w:sz w:val="20"/>
                <w:szCs w:val="20"/>
              </w:rPr>
              <w:t xml:space="preserve">Фасовка: по 1 кг (может поставляться в комплекте с </w:t>
            </w:r>
            <w:proofErr w:type="spellStart"/>
            <w:r w:rsidRPr="00686C69">
              <w:rPr>
                <w:color w:val="000000" w:themeColor="text1"/>
                <w:sz w:val="20"/>
                <w:szCs w:val="20"/>
              </w:rPr>
              <w:t>иглосьемником</w:t>
            </w:r>
            <w:proofErr w:type="spellEnd"/>
            <w:r w:rsidRPr="00686C69">
              <w:rPr>
                <w:color w:val="000000" w:themeColor="text1"/>
                <w:sz w:val="20"/>
                <w:szCs w:val="20"/>
              </w:rPr>
              <w:t xml:space="preserve"> для последующей утилизации игл и твердых наконечников).</w:t>
            </w:r>
          </w:p>
          <w:p w:rsidR="00E92E0C" w:rsidRPr="00686C69" w:rsidRDefault="00E92E0C" w:rsidP="00E92E0C">
            <w:pPr>
              <w:pStyle w:val="20"/>
              <w:shd w:val="clear" w:color="auto" w:fill="FFFFFF"/>
              <w:spacing w:before="144" w:after="144" w:line="264" w:lineRule="atLeast"/>
              <w:rPr>
                <w:color w:val="000000" w:themeColor="text1"/>
                <w:sz w:val="20"/>
                <w:szCs w:val="20"/>
              </w:rPr>
            </w:pPr>
            <w:r w:rsidRPr="00686C69">
              <w:rPr>
                <w:color w:val="000000" w:themeColor="text1"/>
                <w:sz w:val="20"/>
                <w:szCs w:val="20"/>
              </w:rPr>
              <w:t xml:space="preserve">Описание средства </w:t>
            </w:r>
          </w:p>
          <w:p w:rsidR="00E92E0C" w:rsidRPr="00686C69" w:rsidRDefault="00E92E0C" w:rsidP="00E92E0C">
            <w:pPr>
              <w:pStyle w:val="ab"/>
              <w:shd w:val="clear" w:color="auto" w:fill="FFFFFF"/>
              <w:spacing w:after="108" w:line="264" w:lineRule="atLeast"/>
              <w:rPr>
                <w:color w:val="000000" w:themeColor="text1"/>
                <w:sz w:val="20"/>
                <w:szCs w:val="20"/>
              </w:rPr>
            </w:pPr>
            <w:r w:rsidRPr="00686C69">
              <w:rPr>
                <w:color w:val="000000" w:themeColor="text1"/>
                <w:sz w:val="20"/>
                <w:szCs w:val="20"/>
              </w:rPr>
              <w:t xml:space="preserve">Средство выпускается в виде таблеток белого цвета, цилиндрической формы массой 3,4 либо 1,7 грамма, а также в виде гранул.  Состав: в качестве действующего вещества средство содержит натриевую соль </w:t>
            </w:r>
            <w:proofErr w:type="spellStart"/>
            <w:r w:rsidRPr="00686C69">
              <w:rPr>
                <w:color w:val="000000" w:themeColor="text1"/>
                <w:sz w:val="20"/>
                <w:szCs w:val="20"/>
              </w:rPr>
              <w:t>дихлоризоциануровой</w:t>
            </w:r>
            <w:proofErr w:type="spellEnd"/>
            <w:r w:rsidRPr="00686C69">
              <w:rPr>
                <w:color w:val="000000" w:themeColor="text1"/>
                <w:sz w:val="20"/>
                <w:szCs w:val="20"/>
              </w:rPr>
              <w:t xml:space="preserve"> кислоты (</w:t>
            </w:r>
            <w:proofErr w:type="spellStart"/>
            <w:r w:rsidRPr="00686C69">
              <w:rPr>
                <w:color w:val="000000" w:themeColor="text1"/>
                <w:sz w:val="20"/>
                <w:szCs w:val="20"/>
              </w:rPr>
              <w:t>дихлоризоцианурат</w:t>
            </w:r>
            <w:proofErr w:type="spellEnd"/>
            <w:r w:rsidRPr="00686C69">
              <w:rPr>
                <w:color w:val="000000" w:themeColor="text1"/>
                <w:sz w:val="20"/>
                <w:szCs w:val="20"/>
              </w:rPr>
              <w:t xml:space="preserve"> натрия). Действующим веществом является активный хлор, выделяющийся при взаимодействии средства с водой. При растворении в воде одной таблетки массой 3,4 грамма выделяется не менее 1,5 г активного хлора. Этого количества достаточно для приготовления 10 литров рабочего раствора, применяемого для дезинфекции поверхностей при обычных условиях (бактериальный режим).</w:t>
            </w:r>
            <w:r>
              <w:rPr>
                <w:color w:val="000000" w:themeColor="text1"/>
                <w:sz w:val="20"/>
                <w:szCs w:val="20"/>
              </w:rPr>
              <w:t xml:space="preserve"> </w:t>
            </w:r>
            <w:r w:rsidRPr="00686C69">
              <w:rPr>
                <w:color w:val="000000" w:themeColor="text1"/>
                <w:sz w:val="20"/>
                <w:szCs w:val="20"/>
              </w:rPr>
              <w:t xml:space="preserve">Гранулы — мелкие сыпучие белого цвета с запахом хлора. Для приготовления из гранул 10 литров </w:t>
            </w:r>
            <w:r w:rsidRPr="00686C69">
              <w:rPr>
                <w:color w:val="000000" w:themeColor="text1"/>
                <w:sz w:val="20"/>
                <w:szCs w:val="20"/>
              </w:rPr>
              <w:lastRenderedPageBreak/>
              <w:t>рабочего раствора, применяемого для дезинфекции поверхностей при обычных условиях (по бактериальному режиму) — необходимо взять 2,7 г гранул (в комплекте идет мерная ложечка). Антимикробная активность в отношении всех видов микроорганизмов:</w:t>
            </w:r>
          </w:p>
          <w:p w:rsidR="00E92E0C" w:rsidRPr="00686C69" w:rsidRDefault="00E92E0C" w:rsidP="00E92E0C">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 xml:space="preserve">грамотрицательных и грамположительных бактерий, включая микобактерии туберкулеза </w:t>
            </w:r>
            <w:proofErr w:type="spellStart"/>
            <w:r w:rsidRPr="00686C69">
              <w:rPr>
                <w:color w:val="000000" w:themeColor="text1"/>
                <w:sz w:val="20"/>
              </w:rPr>
              <w:t>Mycobacterium</w:t>
            </w:r>
            <w:proofErr w:type="spellEnd"/>
            <w:r w:rsidRPr="00686C69">
              <w:rPr>
                <w:color w:val="000000" w:themeColor="text1"/>
                <w:sz w:val="20"/>
              </w:rPr>
              <w:t xml:space="preserve"> </w:t>
            </w:r>
            <w:proofErr w:type="spellStart"/>
            <w:r w:rsidRPr="00686C69">
              <w:rPr>
                <w:color w:val="000000" w:themeColor="text1"/>
                <w:sz w:val="20"/>
              </w:rPr>
              <w:t>terrae</w:t>
            </w:r>
            <w:proofErr w:type="spellEnd"/>
            <w:r w:rsidRPr="00686C69">
              <w:rPr>
                <w:color w:val="000000" w:themeColor="text1"/>
                <w:sz w:val="20"/>
              </w:rPr>
              <w:t>, группы кишечных палочек, стафилококков, сальмонелл, споровых форм бактерий и др.,</w:t>
            </w:r>
          </w:p>
          <w:p w:rsidR="00E92E0C" w:rsidRPr="00686C69" w:rsidRDefault="00E92E0C" w:rsidP="00E92E0C">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дрожжеподобных грибов, дрожжей,</w:t>
            </w:r>
          </w:p>
          <w:p w:rsidR="00E92E0C" w:rsidRPr="00686C69" w:rsidRDefault="00E92E0C" w:rsidP="00E92E0C">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вирусов (</w:t>
            </w:r>
            <w:proofErr w:type="spellStart"/>
            <w:r w:rsidRPr="00686C69">
              <w:rPr>
                <w:color w:val="000000" w:themeColor="text1"/>
                <w:sz w:val="20"/>
              </w:rPr>
              <w:t>Коксаки</w:t>
            </w:r>
            <w:proofErr w:type="spellEnd"/>
            <w:r w:rsidRPr="00686C69">
              <w:rPr>
                <w:color w:val="000000" w:themeColor="text1"/>
                <w:sz w:val="20"/>
              </w:rPr>
              <w:t xml:space="preserve">, ЕСНО, полиомиелита, </w:t>
            </w:r>
            <w:proofErr w:type="spellStart"/>
            <w:r w:rsidRPr="00686C69">
              <w:rPr>
                <w:color w:val="000000" w:themeColor="text1"/>
                <w:sz w:val="20"/>
              </w:rPr>
              <w:t>энтеральных</w:t>
            </w:r>
            <w:proofErr w:type="spellEnd"/>
            <w:r w:rsidRPr="00686C69">
              <w:rPr>
                <w:color w:val="000000" w:themeColor="text1"/>
                <w:sz w:val="20"/>
              </w:rPr>
              <w:t xml:space="preserve"> и парентеральных гепатитов, </w:t>
            </w:r>
            <w:proofErr w:type="spellStart"/>
            <w:r w:rsidRPr="00686C69">
              <w:rPr>
                <w:color w:val="000000" w:themeColor="text1"/>
                <w:sz w:val="20"/>
              </w:rPr>
              <w:t>ротавирусов</w:t>
            </w:r>
            <w:proofErr w:type="spellEnd"/>
            <w:r w:rsidRPr="00686C69">
              <w:rPr>
                <w:color w:val="000000" w:themeColor="text1"/>
                <w:sz w:val="20"/>
              </w:rPr>
              <w:t xml:space="preserve">, </w:t>
            </w:r>
            <w:proofErr w:type="spellStart"/>
            <w:r w:rsidRPr="00686C69">
              <w:rPr>
                <w:color w:val="000000" w:themeColor="text1"/>
                <w:sz w:val="20"/>
              </w:rPr>
              <w:t>норовирусов</w:t>
            </w:r>
            <w:proofErr w:type="spellEnd"/>
            <w:r w:rsidRPr="00686C69">
              <w:rPr>
                <w:color w:val="000000" w:themeColor="text1"/>
                <w:sz w:val="20"/>
              </w:rPr>
              <w:t xml:space="preserve">, ВИЧ, гриппа, в т. ч. типа А, включая </w:t>
            </w:r>
            <w:proofErr w:type="gramStart"/>
            <w:r w:rsidRPr="00686C69">
              <w:rPr>
                <w:color w:val="000000" w:themeColor="text1"/>
                <w:sz w:val="20"/>
              </w:rPr>
              <w:t>А</w:t>
            </w:r>
            <w:proofErr w:type="gramEnd"/>
            <w:r w:rsidRPr="00686C69">
              <w:rPr>
                <w:color w:val="000000" w:themeColor="text1"/>
                <w:sz w:val="20"/>
              </w:rPr>
              <w:t xml:space="preserve"> H5NI, А HINI, аденовирусов и др. возбудителей ОРВИ, герпеса, </w:t>
            </w:r>
            <w:proofErr w:type="spellStart"/>
            <w:r w:rsidRPr="00686C69">
              <w:rPr>
                <w:color w:val="000000" w:themeColor="text1"/>
                <w:sz w:val="20"/>
              </w:rPr>
              <w:t>цитомегалии</w:t>
            </w:r>
            <w:proofErr w:type="spellEnd"/>
            <w:r w:rsidRPr="00686C69">
              <w:rPr>
                <w:color w:val="000000" w:themeColor="text1"/>
                <w:sz w:val="20"/>
              </w:rPr>
              <w:t xml:space="preserve">), грибов рода </w:t>
            </w:r>
            <w:proofErr w:type="spellStart"/>
            <w:r w:rsidRPr="00686C69">
              <w:rPr>
                <w:color w:val="000000" w:themeColor="text1"/>
                <w:sz w:val="20"/>
              </w:rPr>
              <w:t>Кандида</w:t>
            </w:r>
            <w:proofErr w:type="spellEnd"/>
            <w:r w:rsidRPr="00686C69">
              <w:rPr>
                <w:color w:val="000000" w:themeColor="text1"/>
                <w:sz w:val="20"/>
              </w:rPr>
              <w:t xml:space="preserve">, </w:t>
            </w:r>
            <w:proofErr w:type="spellStart"/>
            <w:r w:rsidRPr="00686C69">
              <w:rPr>
                <w:color w:val="000000" w:themeColor="text1"/>
                <w:sz w:val="20"/>
              </w:rPr>
              <w:t>дерматофитов</w:t>
            </w:r>
            <w:proofErr w:type="spellEnd"/>
            <w:r w:rsidRPr="00686C69">
              <w:rPr>
                <w:color w:val="000000" w:themeColor="text1"/>
                <w:sz w:val="20"/>
              </w:rPr>
              <w:t>, плесневых грибов.</w:t>
            </w:r>
          </w:p>
          <w:p w:rsidR="00E92E0C" w:rsidRPr="00686C69" w:rsidRDefault="00E92E0C" w:rsidP="00E92E0C">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 xml:space="preserve">возбудителей особо опасных инфекций (чумы, холеры, туляремии, сибирской язвы) исследования проведены в ФГУЗ </w:t>
            </w:r>
            <w:proofErr w:type="spellStart"/>
            <w:r w:rsidRPr="00686C69">
              <w:rPr>
                <w:color w:val="000000" w:themeColor="text1"/>
                <w:sz w:val="20"/>
              </w:rPr>
              <w:t>Волгорад</w:t>
            </w:r>
            <w:proofErr w:type="spellEnd"/>
            <w:r w:rsidRPr="00686C69">
              <w:rPr>
                <w:color w:val="000000" w:themeColor="text1"/>
                <w:sz w:val="20"/>
              </w:rPr>
              <w:t xml:space="preserve"> НИПЧИ).</w:t>
            </w:r>
          </w:p>
          <w:p w:rsidR="00E92E0C" w:rsidRPr="00686C69" w:rsidRDefault="00E92E0C" w:rsidP="00E92E0C">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Преимущества:</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Является наиболее экономичным средством для дезинфекции. Достаточно растворить одну таблетку в 10 л воды.</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proofErr w:type="spellStart"/>
            <w:r w:rsidRPr="00686C69">
              <w:rPr>
                <w:color w:val="000000" w:themeColor="text1"/>
                <w:sz w:val="20"/>
              </w:rPr>
              <w:t>Таблетированная</w:t>
            </w:r>
            <w:proofErr w:type="spellEnd"/>
            <w:r w:rsidRPr="00686C69">
              <w:rPr>
                <w:color w:val="000000" w:themeColor="text1"/>
                <w:sz w:val="20"/>
              </w:rPr>
              <w:t xml:space="preserve"> форма и наличие мерной ложечки у гранул (входит в комплект) обеспечивают точность дозировки.</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Таблетки быстро растворяются — без размешивания. Уже через 8 минут можно приступать к дезинфекции.</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Полностью и самостоятельно растворяется без образования мути и осадка.</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Универсальное — используется для всех отраслей жизнедеятельности человека, включая промышленность.</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Не портит обрабатываемые поверхности — при соблюдении режимов применения.</w:t>
            </w:r>
          </w:p>
          <w:p w:rsidR="00E92E0C" w:rsidRPr="00686C69" w:rsidRDefault="00E92E0C" w:rsidP="00E92E0C">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Возможно сочетание дезинфекции и мытья — при добавлении к растворам моющего компонента.</w:t>
            </w:r>
          </w:p>
          <w:p w:rsidR="00E92E0C" w:rsidRPr="00686C69" w:rsidRDefault="00E92E0C" w:rsidP="00E92E0C">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Фасовка:</w:t>
            </w:r>
          </w:p>
          <w:p w:rsidR="00E92E0C" w:rsidRPr="00686C69" w:rsidRDefault="00E92E0C" w:rsidP="00E92E0C">
            <w:pPr>
              <w:pStyle w:val="ab"/>
              <w:shd w:val="clear" w:color="auto" w:fill="FFFFFF"/>
              <w:spacing w:after="108" w:line="264" w:lineRule="atLeast"/>
              <w:rPr>
                <w:color w:val="000000" w:themeColor="text1"/>
                <w:sz w:val="20"/>
                <w:szCs w:val="20"/>
              </w:rPr>
            </w:pPr>
            <w:r w:rsidRPr="00686C69">
              <w:rPr>
                <w:color w:val="000000" w:themeColor="text1"/>
                <w:sz w:val="20"/>
                <w:szCs w:val="20"/>
              </w:rPr>
              <w:t>средство выпускается в виде таблеток белого цвета, цилиндрической формы массой 3,4 либо 1,7 грамма, а также в виде гранул, в полимерных банках и ведерках с плотно закрывающимися крышками, вместимостью 1,0 кг.</w:t>
            </w:r>
          </w:p>
          <w:p w:rsidR="00E92E0C" w:rsidRDefault="00E92E0C" w:rsidP="00E92E0C">
            <w:pPr>
              <w:pStyle w:val="ab"/>
              <w:shd w:val="clear" w:color="auto" w:fill="FFFFFF"/>
              <w:spacing w:after="108" w:line="264" w:lineRule="atLeast"/>
              <w:rPr>
                <w:color w:val="000000" w:themeColor="text1"/>
                <w:sz w:val="20"/>
                <w:szCs w:val="20"/>
              </w:rPr>
            </w:pPr>
            <w:r w:rsidRPr="00686C69">
              <w:rPr>
                <w:color w:val="000000" w:themeColor="text1"/>
                <w:sz w:val="20"/>
                <w:szCs w:val="20"/>
              </w:rPr>
              <w:t>Емкости с гранулами комплектуются мерной ложкой объемом 5 мл, градуированной по 1 г. </w:t>
            </w:r>
          </w:p>
          <w:p w:rsidR="00E92E0C" w:rsidRPr="00686C69" w:rsidRDefault="00E92E0C" w:rsidP="00E92E0C">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Токсичность:</w:t>
            </w:r>
          </w:p>
          <w:p w:rsidR="00E92E0C" w:rsidRPr="00686C69" w:rsidRDefault="00E92E0C" w:rsidP="00E92E0C">
            <w:pPr>
              <w:pStyle w:val="ab"/>
              <w:shd w:val="clear" w:color="auto" w:fill="FFFFFF"/>
              <w:spacing w:after="108" w:line="264" w:lineRule="atLeast"/>
              <w:rPr>
                <w:color w:val="000000" w:themeColor="text1"/>
                <w:sz w:val="20"/>
                <w:szCs w:val="20"/>
              </w:rPr>
            </w:pPr>
            <w:r w:rsidRPr="00686C69">
              <w:rPr>
                <w:color w:val="000000" w:themeColor="text1"/>
                <w:sz w:val="20"/>
                <w:szCs w:val="20"/>
              </w:rPr>
              <w:t xml:space="preserve">по параметрам острой токсичности при введении в желудок относится к 3 классу умеренно опасных веществ по ГОСТ 12.1.007-76; по классификации К. К. Сидорова при </w:t>
            </w:r>
            <w:r w:rsidRPr="00686C69">
              <w:rPr>
                <w:color w:val="000000" w:themeColor="text1"/>
                <w:sz w:val="20"/>
                <w:szCs w:val="20"/>
              </w:rPr>
              <w:lastRenderedPageBreak/>
              <w:t>парентеральном введении (в брюшную полость) относится к 4 классу малотоксичных веществ; согласно классификации ингаляционной опасности средств относится ко 2-му классу опасности по степени летучести при ингаляционном воздействии в насыщающих концентрациях; оказывает раздражающее действие на кожу и слизистые оболочки глаз; сенсибилизирующими свойствами не обладает.</w:t>
            </w:r>
          </w:p>
          <w:p w:rsidR="00E92E0C" w:rsidRPr="00686C69" w:rsidRDefault="00E92E0C" w:rsidP="00E92E0C">
            <w:pPr>
              <w:pStyle w:val="ab"/>
              <w:shd w:val="clear" w:color="auto" w:fill="FFFFFF"/>
              <w:spacing w:after="108" w:line="264" w:lineRule="atLeast"/>
              <w:rPr>
                <w:color w:val="000000" w:themeColor="text1"/>
                <w:sz w:val="20"/>
                <w:szCs w:val="20"/>
              </w:rPr>
            </w:pPr>
            <w:r w:rsidRPr="00686C69">
              <w:rPr>
                <w:color w:val="000000" w:themeColor="text1"/>
                <w:sz w:val="20"/>
                <w:szCs w:val="20"/>
              </w:rPr>
              <w:t>Работы с растворами 0,015% (по содержанию активного хлора) способом протирания можно проводить в присутствии людей. Работы с растворами 0,03-0,06% (по содержанию активного хлора) не требуют использования средств индивидуальной защиты органов дыхания.</w:t>
            </w:r>
          </w:p>
          <w:p w:rsidR="003F71B4" w:rsidRPr="00891E99" w:rsidRDefault="003F71B4" w:rsidP="003F71B4">
            <w:pPr>
              <w:shd w:val="clear" w:color="auto" w:fill="FFFFFF"/>
              <w:ind w:firstLine="0"/>
              <w:textAlignment w:val="baseline"/>
              <w:rPr>
                <w:color w:val="000000"/>
                <w:szCs w:val="22"/>
              </w:rPr>
            </w:pPr>
          </w:p>
        </w:tc>
        <w:tc>
          <w:tcPr>
            <w:tcW w:w="1417" w:type="dxa"/>
          </w:tcPr>
          <w:p w:rsidR="003F71B4" w:rsidRPr="00891E99" w:rsidRDefault="003F71B4" w:rsidP="00E92E0C">
            <w:pPr>
              <w:ind w:firstLine="0"/>
              <w:rPr>
                <w:szCs w:val="22"/>
              </w:rPr>
            </w:pPr>
            <w:r w:rsidRPr="00891E99">
              <w:rPr>
                <w:sz w:val="22"/>
                <w:szCs w:val="22"/>
              </w:rPr>
              <w:lastRenderedPageBreak/>
              <w:t xml:space="preserve">         </w:t>
            </w:r>
            <w:r w:rsidR="00E92E0C">
              <w:rPr>
                <w:sz w:val="22"/>
                <w:szCs w:val="22"/>
              </w:rPr>
              <w:t>50</w:t>
            </w:r>
          </w:p>
        </w:tc>
        <w:tc>
          <w:tcPr>
            <w:tcW w:w="1305" w:type="dxa"/>
          </w:tcPr>
          <w:p w:rsidR="003F71B4" w:rsidRPr="00891E99" w:rsidRDefault="003F71B4" w:rsidP="003F71B4">
            <w:pPr>
              <w:ind w:firstLine="0"/>
              <w:rPr>
                <w:szCs w:val="22"/>
              </w:rPr>
            </w:pPr>
            <w:r w:rsidRPr="00891E99">
              <w:rPr>
                <w:sz w:val="22"/>
                <w:szCs w:val="22"/>
              </w:rPr>
              <w:t xml:space="preserve">    </w:t>
            </w:r>
            <w:proofErr w:type="spellStart"/>
            <w:r w:rsidRPr="00891E99">
              <w:rPr>
                <w:sz w:val="22"/>
                <w:szCs w:val="22"/>
              </w:rPr>
              <w:t>шт</w:t>
            </w:r>
            <w:proofErr w:type="spellEnd"/>
          </w:p>
        </w:tc>
      </w:tr>
    </w:tbl>
    <w:p w:rsidR="00C73904" w:rsidRPr="00891E99" w:rsidRDefault="00C73904" w:rsidP="000E360E">
      <w:pPr>
        <w:widowControl/>
        <w:spacing w:before="0"/>
        <w:ind w:firstLine="567"/>
        <w:contextualSpacing/>
        <w:rPr>
          <w:color w:val="000000"/>
          <w:sz w:val="22"/>
          <w:szCs w:val="22"/>
        </w:rPr>
      </w:pPr>
    </w:p>
    <w:p w:rsidR="00C73904" w:rsidRPr="00891E99" w:rsidRDefault="00C73904" w:rsidP="000E360E">
      <w:pPr>
        <w:widowControl/>
        <w:spacing w:before="0"/>
        <w:ind w:firstLine="567"/>
        <w:contextualSpacing/>
        <w:rPr>
          <w:color w:val="000000"/>
          <w:sz w:val="22"/>
          <w:szCs w:val="22"/>
        </w:rPr>
      </w:pPr>
    </w:p>
    <w:p w:rsidR="000E360E" w:rsidRPr="00891E99" w:rsidRDefault="00BA066C" w:rsidP="000E360E">
      <w:pPr>
        <w:widowControl/>
        <w:spacing w:before="0"/>
        <w:ind w:firstLine="567"/>
        <w:contextualSpacing/>
        <w:rPr>
          <w:color w:val="000000"/>
          <w:sz w:val="22"/>
          <w:szCs w:val="22"/>
        </w:rPr>
      </w:pPr>
      <w:r w:rsidRPr="00891E99">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32561C" w:rsidRDefault="000E360E" w:rsidP="000E360E">
      <w:pPr>
        <w:widowControl/>
        <w:spacing w:before="0"/>
        <w:ind w:firstLine="567"/>
        <w:contextualSpacing/>
        <w:rPr>
          <w:color w:val="000000"/>
          <w:sz w:val="22"/>
          <w:szCs w:val="22"/>
        </w:rPr>
      </w:pPr>
      <w:r w:rsidRPr="0032561C">
        <w:rPr>
          <w:sz w:val="22"/>
          <w:szCs w:val="22"/>
        </w:rPr>
        <w:t>Т</w:t>
      </w:r>
      <w:r w:rsidRPr="0032561C">
        <w:rPr>
          <w:bCs/>
          <w:sz w:val="22"/>
          <w:szCs w:val="22"/>
        </w:rPr>
        <w:t xml:space="preserve">овар, заявленный к поставке, </w:t>
      </w:r>
      <w:r w:rsidRPr="0032561C">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91E99" w:rsidRDefault="00BA066C" w:rsidP="00136D9C">
      <w:pPr>
        <w:widowControl/>
        <w:spacing w:before="0"/>
        <w:ind w:firstLine="567"/>
        <w:contextualSpacing/>
        <w:rPr>
          <w:color w:val="000000"/>
          <w:sz w:val="22"/>
          <w:szCs w:val="22"/>
        </w:rPr>
      </w:pPr>
      <w:r w:rsidRPr="0032561C">
        <w:rPr>
          <w:color w:val="000000"/>
          <w:sz w:val="22"/>
          <w:szCs w:val="22"/>
        </w:rPr>
        <w:t xml:space="preserve">Условия поставки товара: </w:t>
      </w:r>
      <w:r w:rsidRPr="0032561C">
        <w:rPr>
          <w:b/>
          <w:color w:val="000000"/>
          <w:sz w:val="22"/>
          <w:szCs w:val="22"/>
        </w:rPr>
        <w:t>поставка</w:t>
      </w:r>
      <w:r w:rsidRPr="0032561C">
        <w:rPr>
          <w:color w:val="000000"/>
          <w:sz w:val="22"/>
          <w:szCs w:val="22"/>
        </w:rPr>
        <w:t xml:space="preserve"> </w:t>
      </w:r>
      <w:r w:rsidR="00AC3F4B" w:rsidRPr="0032561C">
        <w:rPr>
          <w:b/>
          <w:sz w:val="22"/>
          <w:szCs w:val="22"/>
        </w:rPr>
        <w:t>дезинфицирующих средств для обработки поверхностей, медицинских инструментов, гигиенической обработки рук медицинского персонала</w:t>
      </w:r>
      <w:r w:rsidR="00AC3F4B" w:rsidRPr="0032561C">
        <w:rPr>
          <w:color w:val="000000"/>
          <w:sz w:val="22"/>
          <w:szCs w:val="22"/>
        </w:rPr>
        <w:t xml:space="preserve"> </w:t>
      </w:r>
      <w:r w:rsidRPr="0032561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w:t>
      </w:r>
      <w:r w:rsidRPr="00891E99">
        <w:rPr>
          <w:color w:val="000000"/>
          <w:sz w:val="22"/>
          <w:szCs w:val="22"/>
        </w:rPr>
        <w:t xml:space="preserve"> или (с письменного согласия заказчика) техническими средствами третьих лиц за свой счет.</w:t>
      </w:r>
    </w:p>
    <w:p w:rsidR="003859E7" w:rsidRPr="00E92E0C" w:rsidRDefault="00BA066C" w:rsidP="003859E7">
      <w:pPr>
        <w:widowControl/>
        <w:spacing w:before="0"/>
        <w:ind w:firstLine="567"/>
        <w:contextualSpacing/>
        <w:rPr>
          <w:b/>
          <w:color w:val="000000"/>
          <w:sz w:val="22"/>
          <w:szCs w:val="22"/>
        </w:rPr>
      </w:pPr>
      <w:r w:rsidRPr="00891E99">
        <w:rPr>
          <w:color w:val="000000"/>
          <w:sz w:val="22"/>
          <w:szCs w:val="22"/>
        </w:rPr>
        <w:t xml:space="preserve"> </w:t>
      </w:r>
      <w:r w:rsidR="003859E7" w:rsidRPr="00891E99">
        <w:rPr>
          <w:b/>
          <w:color w:val="000000"/>
          <w:sz w:val="22"/>
          <w:szCs w:val="22"/>
        </w:rPr>
        <w:t xml:space="preserve">Требования к гарантийному сроку товара: </w:t>
      </w:r>
      <w:r w:rsidR="003859E7" w:rsidRPr="00891E99">
        <w:rPr>
          <w:color w:val="000000"/>
          <w:sz w:val="22"/>
          <w:szCs w:val="22"/>
        </w:rPr>
        <w:t xml:space="preserve">остаточный срок годности товара на момент поставки </w:t>
      </w:r>
      <w:r w:rsidR="003859E7" w:rsidRPr="00E92E0C">
        <w:rPr>
          <w:color w:val="000000"/>
          <w:sz w:val="22"/>
          <w:szCs w:val="22"/>
        </w:rPr>
        <w:t>заказчику должен составлять</w:t>
      </w:r>
    </w:p>
    <w:p w:rsidR="003859E7" w:rsidRPr="00E92E0C" w:rsidRDefault="003859E7" w:rsidP="003859E7">
      <w:pPr>
        <w:widowControl/>
        <w:spacing w:before="0"/>
        <w:ind w:firstLine="709"/>
        <w:rPr>
          <w:sz w:val="22"/>
          <w:szCs w:val="22"/>
        </w:rPr>
      </w:pPr>
      <w:r w:rsidRPr="00E92E0C">
        <w:rPr>
          <w:sz w:val="22"/>
          <w:szCs w:val="22"/>
        </w:rPr>
        <w:t xml:space="preserve">            - не менее 4 месяцев, если срок годности товара составляет 0,5 года;</w:t>
      </w:r>
    </w:p>
    <w:p w:rsidR="003859E7" w:rsidRPr="00E92E0C" w:rsidRDefault="003859E7" w:rsidP="003859E7">
      <w:pPr>
        <w:widowControl/>
        <w:spacing w:before="0"/>
        <w:ind w:firstLine="709"/>
        <w:rPr>
          <w:sz w:val="22"/>
          <w:szCs w:val="22"/>
        </w:rPr>
      </w:pPr>
      <w:r w:rsidRPr="00E92E0C">
        <w:rPr>
          <w:sz w:val="22"/>
          <w:szCs w:val="22"/>
        </w:rPr>
        <w:tab/>
        <w:t>- не менее 8 месяцев, если срок годности товара составляет 1 год;</w:t>
      </w:r>
    </w:p>
    <w:p w:rsidR="003859E7" w:rsidRPr="00E92E0C" w:rsidRDefault="003859E7" w:rsidP="003859E7">
      <w:pPr>
        <w:widowControl/>
        <w:spacing w:before="0"/>
        <w:ind w:firstLine="709"/>
        <w:rPr>
          <w:sz w:val="22"/>
          <w:szCs w:val="22"/>
        </w:rPr>
      </w:pPr>
      <w:r w:rsidRPr="00E92E0C">
        <w:rPr>
          <w:sz w:val="22"/>
          <w:szCs w:val="22"/>
        </w:rPr>
        <w:tab/>
        <w:t>- не менее 12 месяцев, если срок годности товара составляет 1,5 года;</w:t>
      </w:r>
    </w:p>
    <w:p w:rsidR="003859E7" w:rsidRPr="00E92E0C" w:rsidRDefault="003859E7" w:rsidP="003859E7">
      <w:pPr>
        <w:widowControl/>
        <w:spacing w:before="0"/>
        <w:ind w:firstLine="709"/>
        <w:rPr>
          <w:sz w:val="22"/>
          <w:szCs w:val="22"/>
        </w:rPr>
      </w:pPr>
      <w:r w:rsidRPr="00E92E0C">
        <w:rPr>
          <w:sz w:val="22"/>
          <w:szCs w:val="22"/>
        </w:rPr>
        <w:tab/>
        <w:t>- не менее 17 месяцев, если срок годности товара составляет 2 года;</w:t>
      </w:r>
    </w:p>
    <w:p w:rsidR="003859E7" w:rsidRPr="00E92E0C" w:rsidRDefault="003859E7" w:rsidP="003859E7">
      <w:pPr>
        <w:widowControl/>
        <w:spacing w:before="0"/>
        <w:ind w:firstLine="709"/>
        <w:rPr>
          <w:sz w:val="22"/>
          <w:szCs w:val="22"/>
        </w:rPr>
      </w:pPr>
      <w:r w:rsidRPr="00E92E0C">
        <w:rPr>
          <w:sz w:val="22"/>
          <w:szCs w:val="22"/>
        </w:rPr>
        <w:tab/>
        <w:t>- не менее 21 месяца, если срок годности товара составляет 2,5 года;</w:t>
      </w:r>
    </w:p>
    <w:p w:rsidR="003859E7" w:rsidRPr="00E92E0C" w:rsidRDefault="003859E7" w:rsidP="003859E7">
      <w:pPr>
        <w:widowControl/>
        <w:spacing w:before="0"/>
        <w:ind w:firstLine="709"/>
        <w:rPr>
          <w:sz w:val="22"/>
          <w:szCs w:val="22"/>
        </w:rPr>
      </w:pPr>
      <w:r w:rsidRPr="00E92E0C">
        <w:rPr>
          <w:sz w:val="22"/>
          <w:szCs w:val="22"/>
        </w:rPr>
        <w:tab/>
        <w:t>- не менее 25 месяцев, если срок годности товара составляет 3 года;</w:t>
      </w:r>
    </w:p>
    <w:p w:rsidR="003859E7" w:rsidRPr="00E92E0C" w:rsidRDefault="003859E7" w:rsidP="003859E7">
      <w:pPr>
        <w:widowControl/>
        <w:spacing w:before="0"/>
        <w:ind w:firstLine="709"/>
        <w:rPr>
          <w:sz w:val="22"/>
          <w:szCs w:val="22"/>
        </w:rPr>
      </w:pPr>
      <w:r w:rsidRPr="00E92E0C">
        <w:rPr>
          <w:sz w:val="22"/>
          <w:szCs w:val="22"/>
        </w:rPr>
        <w:tab/>
        <w:t>- не менее 30 месяцев, если срок годности товара составляет 3,5 года;</w:t>
      </w:r>
    </w:p>
    <w:p w:rsidR="003859E7" w:rsidRPr="00E92E0C" w:rsidRDefault="003859E7" w:rsidP="003859E7">
      <w:pPr>
        <w:widowControl/>
        <w:spacing w:before="0"/>
        <w:ind w:firstLine="709"/>
        <w:rPr>
          <w:sz w:val="22"/>
          <w:szCs w:val="22"/>
        </w:rPr>
      </w:pPr>
      <w:r w:rsidRPr="00E92E0C">
        <w:rPr>
          <w:sz w:val="22"/>
          <w:szCs w:val="22"/>
        </w:rPr>
        <w:tab/>
        <w:t>- не менее 34 месяцев, если срок годности товара составляет 4 года;</w:t>
      </w:r>
    </w:p>
    <w:p w:rsidR="003859E7" w:rsidRPr="00E92E0C" w:rsidRDefault="003859E7" w:rsidP="003859E7">
      <w:pPr>
        <w:widowControl/>
        <w:spacing w:before="0"/>
        <w:ind w:firstLine="709"/>
        <w:rPr>
          <w:sz w:val="22"/>
          <w:szCs w:val="22"/>
        </w:rPr>
      </w:pPr>
      <w:r w:rsidRPr="00E92E0C">
        <w:rPr>
          <w:sz w:val="22"/>
          <w:szCs w:val="22"/>
        </w:rPr>
        <w:tab/>
        <w:t>- не менее 38 месяцев, если срок годности товара составляет 4,5 года;</w:t>
      </w:r>
    </w:p>
    <w:p w:rsidR="003859E7" w:rsidRPr="00E92E0C" w:rsidRDefault="003859E7" w:rsidP="003859E7">
      <w:pPr>
        <w:widowControl/>
        <w:spacing w:before="0"/>
        <w:ind w:firstLine="709"/>
        <w:rPr>
          <w:sz w:val="22"/>
          <w:szCs w:val="22"/>
        </w:rPr>
      </w:pPr>
      <w:r w:rsidRPr="00E92E0C">
        <w:rPr>
          <w:sz w:val="22"/>
          <w:szCs w:val="22"/>
        </w:rPr>
        <w:tab/>
        <w:t>- не менее 42 месяцев, если срок годности товара составляет 5 лет.</w:t>
      </w:r>
    </w:p>
    <w:p w:rsidR="003859E7" w:rsidRPr="00891E99" w:rsidRDefault="003859E7" w:rsidP="003859E7">
      <w:pPr>
        <w:widowControl/>
        <w:spacing w:before="0"/>
        <w:ind w:firstLine="709"/>
        <w:rPr>
          <w:sz w:val="22"/>
          <w:szCs w:val="22"/>
        </w:rPr>
      </w:pPr>
      <w:r w:rsidRPr="00E92E0C">
        <w:rPr>
          <w:sz w:val="22"/>
          <w:szCs w:val="22"/>
        </w:rPr>
        <w:tab/>
        <w:t>При неограниченном сроке годности – не менее 5 лет</w:t>
      </w:r>
      <w:r w:rsidR="00E92E0C" w:rsidRPr="00E92E0C">
        <w:rPr>
          <w:sz w:val="22"/>
          <w:szCs w:val="22"/>
        </w:rPr>
        <w:t xml:space="preserve">, </w:t>
      </w:r>
      <w:r w:rsidR="00E92E0C" w:rsidRPr="00E92E0C">
        <w:rPr>
          <w:color w:val="000000"/>
        </w:rPr>
        <w:t>от срока годности, установленного производителем на данный вид Товара.</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891E99" w:rsidRDefault="00A314AE" w:rsidP="00136D9C">
      <w:pPr>
        <w:widowControl/>
        <w:spacing w:before="0"/>
        <w:ind w:firstLine="567"/>
        <w:contextualSpacing/>
        <w:rPr>
          <w:color w:val="000000"/>
          <w:sz w:val="22"/>
          <w:szCs w:val="22"/>
        </w:rPr>
      </w:pPr>
    </w:p>
    <w:p w:rsidR="00C73904" w:rsidRPr="00891E99" w:rsidRDefault="00BA066C" w:rsidP="00C73904">
      <w:pPr>
        <w:spacing w:before="0"/>
        <w:ind w:firstLine="720"/>
        <w:rPr>
          <w:b/>
          <w:sz w:val="22"/>
          <w:szCs w:val="22"/>
        </w:rPr>
      </w:pPr>
      <w:r w:rsidRPr="00891E99">
        <w:rPr>
          <w:b/>
          <w:sz w:val="22"/>
          <w:szCs w:val="22"/>
        </w:rPr>
        <w:t xml:space="preserve">6. Начальная/Максимальная сумма </w:t>
      </w:r>
      <w:r w:rsidR="005233D9" w:rsidRPr="00891E99">
        <w:rPr>
          <w:b/>
          <w:sz w:val="22"/>
          <w:szCs w:val="22"/>
        </w:rPr>
        <w:t xml:space="preserve">закупки: </w:t>
      </w:r>
      <w:r w:rsidR="00E92E0C">
        <w:rPr>
          <w:b/>
          <w:sz w:val="22"/>
          <w:szCs w:val="22"/>
        </w:rPr>
        <w:t>156</w:t>
      </w:r>
      <w:r w:rsidR="00E92E0C">
        <w:rPr>
          <w:b/>
          <w:sz w:val="22"/>
          <w:szCs w:val="22"/>
        </w:rPr>
        <w:t> </w:t>
      </w:r>
      <w:r w:rsidR="00E92E0C">
        <w:rPr>
          <w:b/>
          <w:sz w:val="22"/>
          <w:szCs w:val="22"/>
        </w:rPr>
        <w:t>413</w:t>
      </w:r>
      <w:r w:rsidR="00E92E0C">
        <w:rPr>
          <w:b/>
          <w:sz w:val="22"/>
          <w:szCs w:val="22"/>
        </w:rPr>
        <w:t xml:space="preserve"> </w:t>
      </w:r>
      <w:r w:rsidR="00C73904" w:rsidRPr="00891E99">
        <w:rPr>
          <w:b/>
          <w:sz w:val="22"/>
          <w:szCs w:val="22"/>
        </w:rPr>
        <w:t xml:space="preserve">руб. </w:t>
      </w:r>
      <w:r w:rsidR="00E92E0C">
        <w:rPr>
          <w:b/>
          <w:sz w:val="22"/>
          <w:szCs w:val="22"/>
        </w:rPr>
        <w:t>90</w:t>
      </w:r>
      <w:r w:rsidR="00C73904" w:rsidRPr="00891E99">
        <w:rPr>
          <w:b/>
          <w:sz w:val="22"/>
          <w:szCs w:val="22"/>
        </w:rPr>
        <w:t xml:space="preserve"> коп.</w:t>
      </w:r>
      <w:r w:rsidR="00C73904" w:rsidRPr="00891E99">
        <w:rPr>
          <w:sz w:val="22"/>
          <w:szCs w:val="22"/>
        </w:rPr>
        <w:t xml:space="preserve"> (</w:t>
      </w:r>
      <w:r w:rsidR="00E92E0C">
        <w:rPr>
          <w:b/>
          <w:sz w:val="22"/>
          <w:szCs w:val="22"/>
        </w:rPr>
        <w:t>сто</w:t>
      </w:r>
      <w:r w:rsidR="0094492F" w:rsidRPr="00891E99">
        <w:rPr>
          <w:b/>
          <w:sz w:val="22"/>
          <w:szCs w:val="22"/>
        </w:rPr>
        <w:t xml:space="preserve"> </w:t>
      </w:r>
      <w:r w:rsidR="00E92E0C">
        <w:rPr>
          <w:b/>
          <w:sz w:val="22"/>
          <w:szCs w:val="22"/>
        </w:rPr>
        <w:t>пят</w:t>
      </w:r>
      <w:r w:rsidR="0094492F" w:rsidRPr="00891E99">
        <w:rPr>
          <w:b/>
          <w:sz w:val="22"/>
          <w:szCs w:val="22"/>
        </w:rPr>
        <w:t xml:space="preserve">ьдесят </w:t>
      </w:r>
      <w:r w:rsidR="00E92E0C">
        <w:rPr>
          <w:b/>
          <w:sz w:val="22"/>
          <w:szCs w:val="22"/>
        </w:rPr>
        <w:t>шесть</w:t>
      </w:r>
      <w:r w:rsidR="0094492F" w:rsidRPr="00891E99">
        <w:rPr>
          <w:b/>
          <w:sz w:val="22"/>
          <w:szCs w:val="22"/>
        </w:rPr>
        <w:t xml:space="preserve"> тысяч </w:t>
      </w:r>
      <w:r w:rsidR="00E92E0C">
        <w:rPr>
          <w:b/>
          <w:sz w:val="22"/>
          <w:szCs w:val="22"/>
        </w:rPr>
        <w:t>четыреста тринадцать</w:t>
      </w:r>
      <w:r w:rsidR="00C73904" w:rsidRPr="00891E99">
        <w:rPr>
          <w:b/>
          <w:sz w:val="22"/>
          <w:szCs w:val="22"/>
        </w:rPr>
        <w:t xml:space="preserve"> руб. </w:t>
      </w:r>
      <w:r w:rsidR="00E92E0C">
        <w:rPr>
          <w:b/>
          <w:sz w:val="22"/>
          <w:szCs w:val="22"/>
        </w:rPr>
        <w:t>90</w:t>
      </w:r>
      <w:r w:rsidR="00C73904" w:rsidRPr="00891E99">
        <w:rPr>
          <w:b/>
          <w:sz w:val="22"/>
          <w:szCs w:val="22"/>
        </w:rPr>
        <w:t xml:space="preserve"> коп.)</w:t>
      </w:r>
    </w:p>
    <w:p w:rsidR="00A314AE" w:rsidRPr="00891E99" w:rsidRDefault="00A314AE" w:rsidP="00136D9C">
      <w:pPr>
        <w:spacing w:before="0"/>
        <w:ind w:firstLine="720"/>
        <w:rPr>
          <w:b/>
          <w:sz w:val="22"/>
          <w:szCs w:val="22"/>
        </w:rPr>
      </w:pPr>
    </w:p>
    <w:p w:rsidR="00BA066C" w:rsidRPr="00891E99" w:rsidRDefault="00BA066C" w:rsidP="00136D9C">
      <w:pPr>
        <w:autoSpaceDE w:val="0"/>
        <w:autoSpaceDN w:val="0"/>
        <w:adjustRightInd w:val="0"/>
        <w:spacing w:before="0"/>
        <w:ind w:firstLine="709"/>
        <w:contextualSpacing/>
        <w:rPr>
          <w:sz w:val="22"/>
          <w:szCs w:val="22"/>
        </w:rPr>
      </w:pPr>
      <w:r w:rsidRPr="00891E99">
        <w:rPr>
          <w:b/>
          <w:bCs/>
          <w:sz w:val="22"/>
          <w:szCs w:val="22"/>
        </w:rPr>
        <w:t xml:space="preserve">7. Стоимость товаров должна включать: </w:t>
      </w:r>
      <w:r w:rsidR="00ED7E25" w:rsidRPr="00891E99">
        <w:rPr>
          <w:sz w:val="22"/>
          <w:szCs w:val="22"/>
        </w:rPr>
        <w:t>в</w:t>
      </w:r>
      <w:r w:rsidRPr="00891E99">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891E99">
        <w:rPr>
          <w:sz w:val="22"/>
          <w:szCs w:val="22"/>
        </w:rPr>
        <w:t xml:space="preserve"> </w:t>
      </w:r>
    </w:p>
    <w:p w:rsidR="00BA066C" w:rsidRPr="00891E99" w:rsidRDefault="00BA066C" w:rsidP="00136D9C">
      <w:pPr>
        <w:widowControl/>
        <w:spacing w:before="0"/>
        <w:ind w:firstLine="709"/>
        <w:contextualSpacing/>
        <w:rPr>
          <w:b/>
          <w:sz w:val="22"/>
          <w:szCs w:val="22"/>
        </w:rPr>
      </w:pPr>
    </w:p>
    <w:p w:rsidR="00BA066C" w:rsidRPr="00891E99" w:rsidRDefault="00BA066C" w:rsidP="00136D9C">
      <w:pPr>
        <w:widowControl/>
        <w:spacing w:before="0"/>
        <w:ind w:firstLine="709"/>
        <w:contextualSpacing/>
        <w:rPr>
          <w:sz w:val="22"/>
          <w:szCs w:val="22"/>
        </w:rPr>
      </w:pPr>
      <w:r w:rsidRPr="00891E99">
        <w:rPr>
          <w:b/>
          <w:sz w:val="22"/>
          <w:szCs w:val="22"/>
        </w:rPr>
        <w:t>8. Требования качества</w:t>
      </w:r>
      <w:r w:rsidRPr="00891E99">
        <w:rPr>
          <w:sz w:val="22"/>
          <w:szCs w:val="22"/>
        </w:rPr>
        <w:t xml:space="preserve">: </w:t>
      </w:r>
    </w:p>
    <w:p w:rsidR="00BA066C" w:rsidRPr="00891E99" w:rsidRDefault="00BA066C" w:rsidP="00136D9C">
      <w:pPr>
        <w:widowControl/>
        <w:spacing w:before="0"/>
        <w:ind w:firstLine="709"/>
        <w:contextualSpacing/>
        <w:rPr>
          <w:sz w:val="22"/>
          <w:szCs w:val="22"/>
        </w:rPr>
      </w:pPr>
      <w:r w:rsidRPr="00891E9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891E99" w:rsidRDefault="00BA066C" w:rsidP="00136D9C">
      <w:pPr>
        <w:widowControl/>
        <w:spacing w:before="0"/>
        <w:ind w:firstLine="0"/>
        <w:contextualSpacing/>
        <w:rPr>
          <w:color w:val="000000"/>
          <w:sz w:val="22"/>
          <w:szCs w:val="22"/>
        </w:rPr>
      </w:pPr>
      <w:r w:rsidRPr="00891E99">
        <w:rPr>
          <w:sz w:val="22"/>
          <w:szCs w:val="22"/>
        </w:rPr>
        <w:t xml:space="preserve">а) </w:t>
      </w:r>
      <w:r w:rsidRPr="00891E99">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891E99" w:rsidRDefault="007605FA" w:rsidP="00136D9C">
      <w:pPr>
        <w:widowControl/>
        <w:spacing w:before="0"/>
        <w:ind w:firstLine="0"/>
        <w:contextualSpacing/>
        <w:rPr>
          <w:sz w:val="22"/>
          <w:szCs w:val="22"/>
        </w:rPr>
      </w:pPr>
      <w:r w:rsidRPr="00891E99">
        <w:rPr>
          <w:sz w:val="22"/>
          <w:szCs w:val="22"/>
        </w:rPr>
        <w:lastRenderedPageBreak/>
        <w:t>2) Качество</w:t>
      </w:r>
      <w:r w:rsidR="00BA066C" w:rsidRPr="00891E99">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891E99">
        <w:rPr>
          <w:sz w:val="22"/>
          <w:szCs w:val="22"/>
        </w:rPr>
        <w:t>Спецификации</w:t>
      </w:r>
      <w:r w:rsidR="00BA066C"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sz w:val="22"/>
          <w:szCs w:val="22"/>
        </w:rPr>
        <w:t xml:space="preserve">3) По количеству и качеству Товар должен полностью соответствовать </w:t>
      </w:r>
      <w:r w:rsidR="002C0547" w:rsidRPr="00891E99">
        <w:rPr>
          <w:sz w:val="22"/>
          <w:szCs w:val="22"/>
        </w:rPr>
        <w:t>Спецификации</w:t>
      </w:r>
      <w:r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color w:val="000000"/>
          <w:sz w:val="22"/>
          <w:szCs w:val="22"/>
        </w:rPr>
        <w:t>4) П</w:t>
      </w:r>
      <w:r w:rsidRPr="00891E99">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891E99" w:rsidRDefault="00BA066C" w:rsidP="00136D9C">
      <w:pPr>
        <w:widowControl/>
        <w:spacing w:before="0"/>
        <w:ind w:firstLine="0"/>
        <w:contextualSpacing/>
        <w:rPr>
          <w:spacing w:val="1"/>
          <w:sz w:val="22"/>
          <w:szCs w:val="22"/>
        </w:rPr>
      </w:pPr>
      <w:r w:rsidRPr="00891E99">
        <w:rPr>
          <w:sz w:val="22"/>
          <w:szCs w:val="22"/>
        </w:rPr>
        <w:t xml:space="preserve">5) Поставка должна сопровождаться </w:t>
      </w:r>
      <w:r w:rsidRPr="00891E99">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720"/>
        <w:contextualSpacing/>
        <w:rPr>
          <w:spacing w:val="2"/>
          <w:sz w:val="22"/>
          <w:szCs w:val="22"/>
        </w:rPr>
      </w:pPr>
      <w:r w:rsidRPr="00891E99">
        <w:rPr>
          <w:b/>
          <w:bCs/>
          <w:sz w:val="22"/>
          <w:szCs w:val="22"/>
        </w:rPr>
        <w:t>9. Тара доставки</w:t>
      </w:r>
      <w:r w:rsidRPr="00891E99">
        <w:rPr>
          <w:bCs/>
          <w:sz w:val="22"/>
          <w:szCs w:val="22"/>
        </w:rPr>
        <w:t>: п</w:t>
      </w:r>
      <w:r w:rsidRPr="00891E9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1E99">
        <w:rPr>
          <w:spacing w:val="2"/>
          <w:sz w:val="22"/>
          <w:szCs w:val="22"/>
        </w:rPr>
        <w:t>климатических факторов во время транспортирования и хранения поставляемого товара.</w:t>
      </w:r>
    </w:p>
    <w:p w:rsidR="00BA066C" w:rsidRPr="00891E99" w:rsidRDefault="00BA066C" w:rsidP="00136D9C">
      <w:pPr>
        <w:widowControl/>
        <w:spacing w:before="0"/>
        <w:ind w:firstLine="567"/>
        <w:contextualSpacing/>
        <w:rPr>
          <w:b/>
          <w:color w:val="000000"/>
          <w:sz w:val="22"/>
          <w:szCs w:val="22"/>
        </w:rPr>
      </w:pPr>
    </w:p>
    <w:p w:rsidR="00BA066C" w:rsidRPr="00891E99" w:rsidRDefault="00BA066C" w:rsidP="00136D9C">
      <w:pPr>
        <w:widowControl/>
        <w:shd w:val="clear" w:color="auto" w:fill="FFFFFF"/>
        <w:spacing w:before="0"/>
        <w:ind w:firstLine="709"/>
        <w:rPr>
          <w:sz w:val="22"/>
          <w:szCs w:val="22"/>
        </w:rPr>
      </w:pPr>
      <w:r w:rsidRPr="00891E99">
        <w:rPr>
          <w:b/>
          <w:color w:val="000000"/>
          <w:sz w:val="22"/>
          <w:szCs w:val="22"/>
        </w:rPr>
        <w:t xml:space="preserve">10. Сроки </w:t>
      </w:r>
      <w:r w:rsidR="004C7BDC" w:rsidRPr="00891E99">
        <w:rPr>
          <w:b/>
          <w:color w:val="000000"/>
          <w:sz w:val="22"/>
          <w:szCs w:val="22"/>
        </w:rPr>
        <w:t xml:space="preserve">поставки </w:t>
      </w:r>
      <w:r w:rsidRPr="00891E99">
        <w:rPr>
          <w:b/>
          <w:color w:val="000000"/>
          <w:sz w:val="22"/>
          <w:szCs w:val="22"/>
        </w:rPr>
        <w:t>товара</w:t>
      </w:r>
      <w:r w:rsidRPr="0032561C">
        <w:rPr>
          <w:rFonts w:ascii="yandex-sans" w:hAnsi="yandex-sans"/>
          <w:b/>
          <w:color w:val="000000"/>
          <w:sz w:val="22"/>
          <w:szCs w:val="22"/>
        </w:rPr>
        <w:t xml:space="preserve">: </w:t>
      </w:r>
      <w:r w:rsidRPr="0032561C">
        <w:rPr>
          <w:sz w:val="22"/>
          <w:szCs w:val="22"/>
        </w:rPr>
        <w:t xml:space="preserve">с </w:t>
      </w:r>
      <w:r w:rsidR="00027E58" w:rsidRPr="0032561C">
        <w:rPr>
          <w:sz w:val="22"/>
          <w:szCs w:val="22"/>
        </w:rPr>
        <w:t>м</w:t>
      </w:r>
      <w:r w:rsidR="007605FA" w:rsidRPr="0032561C">
        <w:rPr>
          <w:sz w:val="22"/>
          <w:szCs w:val="22"/>
        </w:rPr>
        <w:t xml:space="preserve">омента заключения договора </w:t>
      </w:r>
      <w:r w:rsidR="0032561C" w:rsidRPr="0032561C">
        <w:rPr>
          <w:sz w:val="22"/>
          <w:szCs w:val="22"/>
        </w:rPr>
        <w:t>в течение</w:t>
      </w:r>
      <w:r w:rsidR="0032561C">
        <w:rPr>
          <w:sz w:val="22"/>
          <w:szCs w:val="22"/>
        </w:rPr>
        <w:t xml:space="preserve"> 14 (четырнадцать) рабочих дней</w:t>
      </w:r>
      <w:r w:rsidR="0097783B" w:rsidRPr="0032561C">
        <w:rPr>
          <w:sz w:val="22"/>
          <w:szCs w:val="22"/>
        </w:rPr>
        <w:t>.</w:t>
      </w:r>
    </w:p>
    <w:p w:rsidR="00BA066C" w:rsidRPr="00891E99" w:rsidRDefault="00BA066C" w:rsidP="00136D9C">
      <w:pPr>
        <w:widowControl/>
        <w:spacing w:before="0"/>
        <w:ind w:firstLine="567"/>
        <w:contextualSpacing/>
        <w:rPr>
          <w:sz w:val="22"/>
          <w:szCs w:val="22"/>
        </w:rPr>
      </w:pPr>
    </w:p>
    <w:p w:rsidR="00BA066C" w:rsidRPr="00891E99" w:rsidRDefault="00BA066C" w:rsidP="00136D9C">
      <w:pPr>
        <w:widowControl/>
        <w:shd w:val="clear" w:color="auto" w:fill="FFFFFF"/>
        <w:spacing w:before="0"/>
        <w:ind w:firstLine="0"/>
        <w:rPr>
          <w:color w:val="000000"/>
          <w:sz w:val="22"/>
          <w:szCs w:val="22"/>
        </w:rPr>
      </w:pPr>
      <w:r w:rsidRPr="00891E99">
        <w:rPr>
          <w:b/>
          <w:color w:val="000000"/>
          <w:sz w:val="22"/>
          <w:szCs w:val="22"/>
        </w:rPr>
        <w:t xml:space="preserve">           11. Срок и условия оплаты: </w:t>
      </w:r>
      <w:r w:rsidRPr="00891E99">
        <w:rPr>
          <w:color w:val="000000"/>
          <w:sz w:val="22"/>
          <w:szCs w:val="22"/>
        </w:rPr>
        <w:t>путем перечисления денежных средств на расчетн</w:t>
      </w:r>
      <w:r w:rsidR="00866C50" w:rsidRPr="00891E99">
        <w:rPr>
          <w:color w:val="000000"/>
          <w:sz w:val="22"/>
          <w:szCs w:val="22"/>
        </w:rPr>
        <w:t>ый счет Поставщика, в течение 30 (тридцать</w:t>
      </w:r>
      <w:r w:rsidRPr="00891E99">
        <w:rPr>
          <w:color w:val="000000"/>
          <w:sz w:val="22"/>
          <w:szCs w:val="22"/>
        </w:rPr>
        <w:t xml:space="preserve">) </w:t>
      </w:r>
      <w:r w:rsidR="001F445B" w:rsidRPr="00891E99">
        <w:rPr>
          <w:color w:val="000000"/>
          <w:sz w:val="22"/>
          <w:szCs w:val="22"/>
        </w:rPr>
        <w:t>банковских</w:t>
      </w:r>
      <w:r w:rsidRPr="00891E99">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891E99" w:rsidRDefault="00BA066C" w:rsidP="00136D9C">
      <w:pPr>
        <w:widowControl/>
        <w:shd w:val="clear" w:color="auto" w:fill="FFFFFF"/>
        <w:spacing w:before="0"/>
        <w:ind w:firstLine="0"/>
        <w:rPr>
          <w:color w:val="000000"/>
          <w:sz w:val="22"/>
          <w:szCs w:val="22"/>
        </w:rPr>
      </w:pPr>
    </w:p>
    <w:p w:rsidR="00BA066C" w:rsidRPr="00891E99" w:rsidRDefault="00BA066C" w:rsidP="00136D9C">
      <w:pPr>
        <w:widowControl/>
        <w:shd w:val="clear" w:color="auto" w:fill="FFFFFF"/>
        <w:spacing w:before="0"/>
        <w:ind w:firstLine="567"/>
        <w:rPr>
          <w:color w:val="000000"/>
          <w:sz w:val="22"/>
          <w:szCs w:val="22"/>
        </w:rPr>
      </w:pPr>
      <w:r w:rsidRPr="00891E99">
        <w:rPr>
          <w:b/>
          <w:sz w:val="22"/>
          <w:szCs w:val="22"/>
        </w:rPr>
        <w:t xml:space="preserve">12. Место доставки: </w:t>
      </w:r>
      <w:r w:rsidRPr="00891E99">
        <w:rPr>
          <w:sz w:val="22"/>
          <w:szCs w:val="22"/>
        </w:rPr>
        <w:t xml:space="preserve">248018, г. Калуга ул. </w:t>
      </w:r>
      <w:proofErr w:type="spellStart"/>
      <w:r w:rsidRPr="00891E99">
        <w:rPr>
          <w:sz w:val="22"/>
          <w:szCs w:val="22"/>
        </w:rPr>
        <w:t>Болотникова</w:t>
      </w:r>
      <w:proofErr w:type="spellEnd"/>
      <w:r w:rsidRPr="00891E99">
        <w:rPr>
          <w:sz w:val="22"/>
          <w:szCs w:val="22"/>
        </w:rPr>
        <w:t>, д.</w:t>
      </w:r>
      <w:r w:rsidR="0051380A" w:rsidRPr="00891E99">
        <w:rPr>
          <w:sz w:val="22"/>
          <w:szCs w:val="22"/>
        </w:rPr>
        <w:t xml:space="preserve"> </w:t>
      </w:r>
      <w:r w:rsidRPr="00891E99">
        <w:rPr>
          <w:sz w:val="22"/>
          <w:szCs w:val="22"/>
        </w:rPr>
        <w:t>1</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 xml:space="preserve">13. Особые условия: </w:t>
      </w:r>
      <w:r w:rsidRPr="00891E99">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91E99">
        <w:rPr>
          <w:sz w:val="22"/>
          <w:szCs w:val="22"/>
          <w:u w:val="single"/>
        </w:rPr>
        <w:t>не должен быть хуже,</w:t>
      </w:r>
      <w:r w:rsidRPr="00891E99">
        <w:rPr>
          <w:sz w:val="22"/>
          <w:szCs w:val="22"/>
        </w:rPr>
        <w:t xml:space="preserve"> а по некоторым критериям даже лучше (либо аналогичным), чем те, которые были предложены Заказчиком в </w:t>
      </w:r>
      <w:r w:rsidR="007976A1" w:rsidRPr="00891E99">
        <w:rPr>
          <w:sz w:val="22"/>
          <w:szCs w:val="22"/>
        </w:rPr>
        <w:t>Спецификации</w:t>
      </w:r>
      <w:r w:rsidRPr="00891E99">
        <w:rPr>
          <w:sz w:val="22"/>
          <w:szCs w:val="22"/>
        </w:rPr>
        <w:t>.</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bCs/>
          <w:sz w:val="22"/>
          <w:szCs w:val="22"/>
        </w:rPr>
      </w:pPr>
      <w:r w:rsidRPr="00891E99">
        <w:rPr>
          <w:b/>
          <w:bCs/>
          <w:sz w:val="22"/>
          <w:szCs w:val="22"/>
        </w:rPr>
        <w:t xml:space="preserve">14. Источник финансирования: </w:t>
      </w:r>
      <w:r w:rsidR="008C57CC" w:rsidRPr="00891E99">
        <w:rPr>
          <w:bCs/>
          <w:sz w:val="22"/>
          <w:szCs w:val="22"/>
        </w:rPr>
        <w:t>ОМС/средства от предпринимательской деятельности</w:t>
      </w:r>
    </w:p>
    <w:p w:rsidR="008C57CC" w:rsidRPr="00891E99" w:rsidRDefault="008C57C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15. Дополнительные требования к поставщику</w:t>
      </w:r>
      <w:r w:rsidRPr="00891E99">
        <w:rPr>
          <w:bCs/>
          <w:sz w:val="22"/>
          <w:szCs w:val="22"/>
        </w:rPr>
        <w:t xml:space="preserve">: с 07 июня </w:t>
      </w:r>
      <w:smartTag w:uri="urn:schemas-microsoft-com:office:smarttags" w:element="metricconverter">
        <w:smartTagPr>
          <w:attr w:name="ProductID" w:val="2018 г"/>
        </w:smartTagPr>
        <w:r w:rsidRPr="00891E99">
          <w:rPr>
            <w:bCs/>
            <w:sz w:val="22"/>
            <w:szCs w:val="22"/>
          </w:rPr>
          <w:t>2018 г</w:t>
        </w:r>
      </w:smartTag>
      <w:r w:rsidRPr="00891E99">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891E99" w:rsidRDefault="00BA066C" w:rsidP="00136D9C">
      <w:pPr>
        <w:rPr>
          <w:bCs/>
          <w:sz w:val="22"/>
          <w:szCs w:val="22"/>
        </w:rPr>
      </w:pPr>
      <w:r w:rsidRPr="00891E99">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891E99" w:rsidRDefault="00BA066C" w:rsidP="00136D9C">
      <w:pPr>
        <w:rPr>
          <w:bCs/>
          <w:sz w:val="22"/>
          <w:szCs w:val="22"/>
        </w:rPr>
      </w:pPr>
      <w:r w:rsidRPr="00891E99">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891E99" w:rsidRDefault="00BA066C" w:rsidP="00136D9C">
      <w:pPr>
        <w:widowControl/>
        <w:tabs>
          <w:tab w:val="left" w:pos="-2160"/>
        </w:tabs>
        <w:spacing w:before="0"/>
        <w:ind w:firstLine="72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 xml:space="preserve">16. Место и время подачи котировочных </w:t>
      </w:r>
      <w:r w:rsidR="008C57CC" w:rsidRPr="00891E99">
        <w:rPr>
          <w:b/>
          <w:sz w:val="22"/>
          <w:szCs w:val="22"/>
        </w:rPr>
        <w:t>заявок:</w:t>
      </w:r>
      <w:r w:rsidR="008C57CC" w:rsidRPr="00891E99">
        <w:rPr>
          <w:sz w:val="22"/>
          <w:szCs w:val="22"/>
        </w:rPr>
        <w:t xml:space="preserve"> ЧУЗ</w:t>
      </w:r>
      <w:r w:rsidRPr="00891E99">
        <w:rPr>
          <w:sz w:val="22"/>
          <w:szCs w:val="22"/>
        </w:rPr>
        <w:t xml:space="preserve"> «РЖД-Медицина» г. Калуга 2480</w:t>
      </w:r>
      <w:r w:rsidR="003B1BDB" w:rsidRPr="00891E99">
        <w:rPr>
          <w:sz w:val="22"/>
          <w:szCs w:val="22"/>
        </w:rPr>
        <w:t>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xml:space="preserve">, д.1, </w:t>
      </w:r>
      <w:r w:rsidR="000F6EBA" w:rsidRPr="00891E99">
        <w:rPr>
          <w:sz w:val="22"/>
          <w:szCs w:val="22"/>
        </w:rPr>
        <w:t>приемная главного врача</w:t>
      </w:r>
      <w:r w:rsidR="008C57CC" w:rsidRPr="00891E99">
        <w:rPr>
          <w:sz w:val="22"/>
          <w:szCs w:val="22"/>
        </w:rPr>
        <w:t>.</w:t>
      </w:r>
    </w:p>
    <w:p w:rsidR="008C57CC" w:rsidRPr="00891E99" w:rsidRDefault="008C57CC" w:rsidP="00136D9C">
      <w:pPr>
        <w:widowControl/>
        <w:spacing w:before="0"/>
        <w:ind w:firstLine="540"/>
        <w:contextualSpacing/>
        <w:rPr>
          <w:bCs/>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начала подачи</w:t>
      </w:r>
      <w:r w:rsidR="002B62CE" w:rsidRPr="00891E99">
        <w:rPr>
          <w:b/>
          <w:sz w:val="22"/>
          <w:szCs w:val="22"/>
        </w:rPr>
        <w:t xml:space="preserve"> котировочных заявок: с 10:00 </w:t>
      </w:r>
      <w:r w:rsidR="007F06C5">
        <w:rPr>
          <w:b/>
          <w:sz w:val="22"/>
          <w:szCs w:val="22"/>
        </w:rPr>
        <w:t>08</w:t>
      </w:r>
      <w:r w:rsidR="000C52C9" w:rsidRPr="00891E99">
        <w:rPr>
          <w:b/>
          <w:sz w:val="22"/>
          <w:szCs w:val="22"/>
        </w:rPr>
        <w:t>.0</w:t>
      </w:r>
      <w:r w:rsidR="00891E99" w:rsidRPr="00891E99">
        <w:rPr>
          <w:b/>
          <w:sz w:val="22"/>
          <w:szCs w:val="22"/>
        </w:rPr>
        <w:t>9</w:t>
      </w:r>
      <w:r w:rsidR="00052446"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окончания подачи котировочных заявок: до</w:t>
      </w:r>
      <w:r w:rsidR="002B62CE" w:rsidRPr="00891E99">
        <w:rPr>
          <w:b/>
          <w:sz w:val="22"/>
          <w:szCs w:val="22"/>
        </w:rPr>
        <w:t xml:space="preserve"> </w:t>
      </w:r>
      <w:r w:rsidR="00891E99" w:rsidRPr="00891E99">
        <w:rPr>
          <w:b/>
          <w:sz w:val="22"/>
          <w:szCs w:val="22"/>
        </w:rPr>
        <w:t>10</w:t>
      </w:r>
      <w:r w:rsidR="002B62CE" w:rsidRPr="00891E99">
        <w:rPr>
          <w:b/>
          <w:sz w:val="22"/>
          <w:szCs w:val="22"/>
        </w:rPr>
        <w:t>:</w:t>
      </w:r>
      <w:r w:rsidR="007F06C5">
        <w:rPr>
          <w:b/>
          <w:sz w:val="22"/>
          <w:szCs w:val="22"/>
        </w:rPr>
        <w:t>3</w:t>
      </w:r>
      <w:r w:rsidR="00C73904" w:rsidRPr="00891E99">
        <w:rPr>
          <w:b/>
          <w:sz w:val="22"/>
          <w:szCs w:val="22"/>
        </w:rPr>
        <w:t>0</w:t>
      </w:r>
      <w:r w:rsidR="002B62CE" w:rsidRPr="00891E99">
        <w:rPr>
          <w:b/>
          <w:sz w:val="22"/>
          <w:szCs w:val="22"/>
        </w:rPr>
        <w:t xml:space="preserve"> </w:t>
      </w:r>
      <w:r w:rsidR="007F06C5">
        <w:rPr>
          <w:b/>
          <w:sz w:val="22"/>
          <w:szCs w:val="22"/>
        </w:rPr>
        <w:t>14</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 xml:space="preserve">Дата и время вскрытия </w:t>
      </w:r>
      <w:r w:rsidR="003B1BDB" w:rsidRPr="00891E99">
        <w:rPr>
          <w:b/>
          <w:sz w:val="22"/>
          <w:szCs w:val="22"/>
        </w:rPr>
        <w:t xml:space="preserve">конвертов с </w:t>
      </w:r>
      <w:r w:rsidR="000C52C9" w:rsidRPr="00891E99">
        <w:rPr>
          <w:b/>
          <w:sz w:val="22"/>
          <w:szCs w:val="22"/>
        </w:rPr>
        <w:t>заявками: в 1</w:t>
      </w:r>
      <w:r w:rsidR="00891E99" w:rsidRPr="00891E99">
        <w:rPr>
          <w:b/>
          <w:sz w:val="22"/>
          <w:szCs w:val="22"/>
        </w:rPr>
        <w:t>1</w:t>
      </w:r>
      <w:r w:rsidR="000C52C9" w:rsidRPr="00891E99">
        <w:rPr>
          <w:b/>
          <w:sz w:val="22"/>
          <w:szCs w:val="22"/>
        </w:rPr>
        <w:t>:</w:t>
      </w:r>
      <w:r w:rsidR="007F06C5">
        <w:rPr>
          <w:b/>
          <w:sz w:val="22"/>
          <w:szCs w:val="22"/>
        </w:rPr>
        <w:t>3</w:t>
      </w:r>
      <w:r w:rsidR="000C52C9" w:rsidRPr="00891E99">
        <w:rPr>
          <w:b/>
          <w:sz w:val="22"/>
          <w:szCs w:val="22"/>
        </w:rPr>
        <w:t xml:space="preserve">0 </w:t>
      </w:r>
      <w:r w:rsidR="007F06C5">
        <w:rPr>
          <w:b/>
          <w:sz w:val="22"/>
          <w:szCs w:val="22"/>
        </w:rPr>
        <w:t>14</w:t>
      </w:r>
      <w:r w:rsidR="000C52C9" w:rsidRPr="00891E99">
        <w:rPr>
          <w:b/>
          <w:sz w:val="22"/>
          <w:szCs w:val="22"/>
        </w:rPr>
        <w:t>.</w:t>
      </w:r>
      <w:r w:rsidR="00C73904" w:rsidRPr="00891E99">
        <w:rPr>
          <w:b/>
          <w:sz w:val="22"/>
          <w:szCs w:val="22"/>
        </w:rPr>
        <w:t>0</w:t>
      </w:r>
      <w:r w:rsidR="00891E99" w:rsidRPr="00891E99">
        <w:rPr>
          <w:b/>
          <w:sz w:val="22"/>
          <w:szCs w:val="22"/>
        </w:rPr>
        <w:t>9</w:t>
      </w:r>
      <w:r w:rsidR="00907525"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Дата, время и место рассмотрения котир</w:t>
      </w:r>
      <w:r w:rsidR="002B62CE" w:rsidRPr="00891E99">
        <w:rPr>
          <w:b/>
          <w:sz w:val="22"/>
          <w:szCs w:val="22"/>
        </w:rPr>
        <w:t>овочных заявок: в 1</w:t>
      </w:r>
      <w:r w:rsidR="00891E99" w:rsidRPr="00891E99">
        <w:rPr>
          <w:b/>
          <w:sz w:val="22"/>
          <w:szCs w:val="22"/>
        </w:rPr>
        <w:t>1</w:t>
      </w:r>
      <w:r w:rsidR="002B62CE" w:rsidRPr="00891E99">
        <w:rPr>
          <w:b/>
          <w:sz w:val="22"/>
          <w:szCs w:val="22"/>
        </w:rPr>
        <w:t>.</w:t>
      </w:r>
      <w:r w:rsidR="007F06C5">
        <w:rPr>
          <w:b/>
          <w:sz w:val="22"/>
          <w:szCs w:val="22"/>
        </w:rPr>
        <w:t>3</w:t>
      </w:r>
      <w:r w:rsidR="002B62CE" w:rsidRPr="00891E99">
        <w:rPr>
          <w:b/>
          <w:sz w:val="22"/>
          <w:szCs w:val="22"/>
        </w:rPr>
        <w:t xml:space="preserve">0 часов </w:t>
      </w:r>
      <w:r w:rsidR="007F06C5">
        <w:rPr>
          <w:b/>
          <w:sz w:val="22"/>
          <w:szCs w:val="22"/>
        </w:rPr>
        <w:t>14</w:t>
      </w:r>
      <w:r w:rsidR="003B1BDB" w:rsidRPr="00891E99">
        <w:rPr>
          <w:b/>
          <w:sz w:val="22"/>
          <w:szCs w:val="22"/>
        </w:rPr>
        <w:t>.</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r w:rsidRPr="00891E99">
        <w:rPr>
          <w:sz w:val="22"/>
          <w:szCs w:val="22"/>
        </w:rPr>
        <w:t xml:space="preserve">в </w:t>
      </w:r>
      <w:proofErr w:type="spellStart"/>
      <w:r w:rsidR="0055656A" w:rsidRPr="00891E99">
        <w:rPr>
          <w:sz w:val="22"/>
          <w:szCs w:val="22"/>
        </w:rPr>
        <w:t>конференцзале</w:t>
      </w:r>
      <w:proofErr w:type="spellEnd"/>
      <w:r w:rsidR="006526BE" w:rsidRPr="00891E99">
        <w:rPr>
          <w:sz w:val="22"/>
          <w:szCs w:val="22"/>
        </w:rPr>
        <w:t xml:space="preserve"> </w:t>
      </w:r>
      <w:r w:rsidRPr="00891E99">
        <w:rPr>
          <w:sz w:val="22"/>
          <w:szCs w:val="22"/>
        </w:rPr>
        <w:t xml:space="preserve">ЧУЗ «РЖД-Медицина» г. Калуга </w:t>
      </w:r>
      <w:smartTag w:uri="urn:schemas-microsoft-com:office:smarttags" w:element="metricconverter">
        <w:smartTagPr>
          <w:attr w:name="ProductID" w:val="248018, г"/>
        </w:smartTagPr>
        <w:r w:rsidRPr="00891E99">
          <w:rPr>
            <w:sz w:val="22"/>
            <w:szCs w:val="22"/>
          </w:rPr>
          <w:t>248018, г</w:t>
        </w:r>
      </w:smartTag>
      <w:r w:rsidRPr="00891E99">
        <w:rPr>
          <w:sz w:val="22"/>
          <w:szCs w:val="22"/>
        </w:rPr>
        <w:t xml:space="preserve">. Калуга ул. </w:t>
      </w:r>
      <w:proofErr w:type="spellStart"/>
      <w:r w:rsidRPr="00891E99">
        <w:rPr>
          <w:sz w:val="22"/>
          <w:szCs w:val="22"/>
        </w:rPr>
        <w:t>Болотникова</w:t>
      </w:r>
      <w:proofErr w:type="spellEnd"/>
      <w:r w:rsidRPr="00891E99">
        <w:rPr>
          <w:sz w:val="22"/>
          <w:szCs w:val="22"/>
        </w:rPr>
        <w:t>, д.1</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Котировочные заявки рассматриваются</w:t>
      </w:r>
      <w:r w:rsidRPr="00891E99">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sz w:val="22"/>
          <w:szCs w:val="22"/>
        </w:rPr>
        <w:t xml:space="preserve">Протокол рассмотрения и оценки котировочных заявок опубликовывается на сайте </w:t>
      </w:r>
      <w:r w:rsidR="005D384C" w:rsidRPr="00891E99">
        <w:rPr>
          <w:color w:val="1205BB"/>
          <w:sz w:val="22"/>
          <w:szCs w:val="22"/>
        </w:rPr>
        <w:t>www.rzdklinik40.ru</w:t>
      </w:r>
      <w:r w:rsidR="005D384C" w:rsidRPr="00891E99">
        <w:rPr>
          <w:sz w:val="22"/>
          <w:szCs w:val="22"/>
        </w:rPr>
        <w:t xml:space="preserve"> не</w:t>
      </w:r>
      <w:r w:rsidRPr="00891E99">
        <w:rPr>
          <w:sz w:val="22"/>
          <w:szCs w:val="22"/>
        </w:rPr>
        <w:t xml:space="preserve"> позднее 2 дней с даты его подписания.</w:t>
      </w:r>
    </w:p>
    <w:p w:rsidR="00BA066C" w:rsidRPr="00891E99" w:rsidRDefault="00BA066C" w:rsidP="00136D9C">
      <w:pPr>
        <w:widowControl/>
        <w:spacing w:before="0"/>
        <w:ind w:firstLine="720"/>
        <w:rPr>
          <w:sz w:val="22"/>
          <w:szCs w:val="22"/>
        </w:rPr>
      </w:pPr>
    </w:p>
    <w:p w:rsidR="0032561C" w:rsidRDefault="0032561C" w:rsidP="00136D9C">
      <w:pPr>
        <w:widowControl/>
        <w:spacing w:before="29" w:after="29"/>
        <w:ind w:firstLine="720"/>
        <w:rPr>
          <w:b/>
          <w:sz w:val="22"/>
          <w:szCs w:val="22"/>
        </w:rPr>
      </w:pPr>
    </w:p>
    <w:p w:rsidR="00BA066C" w:rsidRPr="00891E99" w:rsidRDefault="00BA066C" w:rsidP="00136D9C">
      <w:pPr>
        <w:widowControl/>
        <w:spacing w:before="29" w:after="29"/>
        <w:ind w:firstLine="720"/>
        <w:rPr>
          <w:sz w:val="22"/>
          <w:szCs w:val="22"/>
        </w:rPr>
      </w:pPr>
      <w:r w:rsidRPr="00891E99">
        <w:rPr>
          <w:b/>
          <w:sz w:val="22"/>
          <w:szCs w:val="22"/>
        </w:rPr>
        <w:lastRenderedPageBreak/>
        <w:t>17. Требования к котировочным заявкам:</w:t>
      </w:r>
    </w:p>
    <w:p w:rsidR="00BA066C" w:rsidRPr="00891E99" w:rsidRDefault="00BA066C" w:rsidP="00136D9C">
      <w:pPr>
        <w:widowControl/>
        <w:spacing w:before="0"/>
        <w:ind w:firstLine="720"/>
        <w:rPr>
          <w:sz w:val="22"/>
          <w:szCs w:val="22"/>
        </w:rPr>
      </w:pPr>
      <w:r w:rsidRPr="00891E99">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891E99" w:rsidRDefault="00BA066C" w:rsidP="00136D9C">
      <w:pPr>
        <w:widowControl/>
        <w:spacing w:before="0"/>
        <w:ind w:firstLine="720"/>
        <w:rPr>
          <w:sz w:val="22"/>
          <w:szCs w:val="22"/>
        </w:rPr>
      </w:pPr>
      <w:r w:rsidRPr="00891E99">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891E99" w:rsidRDefault="00BA066C" w:rsidP="00136D9C">
      <w:pPr>
        <w:widowControl/>
        <w:spacing w:before="0"/>
        <w:ind w:firstLine="720"/>
        <w:rPr>
          <w:sz w:val="22"/>
          <w:szCs w:val="22"/>
        </w:rPr>
      </w:pPr>
      <w:r w:rsidRPr="00891E99">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891E99" w:rsidRDefault="00BA066C" w:rsidP="00136D9C">
      <w:pPr>
        <w:widowControl/>
        <w:spacing w:before="0"/>
        <w:ind w:firstLine="720"/>
        <w:rPr>
          <w:sz w:val="22"/>
          <w:szCs w:val="22"/>
        </w:rPr>
      </w:pPr>
      <w:r w:rsidRPr="00891E99">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891E99" w:rsidRDefault="00BA066C" w:rsidP="00136D9C">
      <w:pPr>
        <w:widowControl/>
        <w:spacing w:before="0"/>
        <w:ind w:firstLine="720"/>
        <w:rPr>
          <w:sz w:val="22"/>
          <w:szCs w:val="22"/>
        </w:rPr>
      </w:pPr>
      <w:r w:rsidRPr="00891E99">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891E99" w:rsidRDefault="00BA066C" w:rsidP="00136D9C">
      <w:pPr>
        <w:widowControl/>
        <w:spacing w:before="0"/>
        <w:ind w:firstLine="720"/>
        <w:rPr>
          <w:sz w:val="22"/>
          <w:szCs w:val="22"/>
        </w:rPr>
      </w:pPr>
      <w:r w:rsidRPr="00891E99">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891E99" w:rsidRDefault="00BA066C" w:rsidP="00136D9C">
      <w:pPr>
        <w:widowControl/>
        <w:spacing w:before="0"/>
        <w:ind w:firstLine="720"/>
        <w:rPr>
          <w:sz w:val="22"/>
          <w:szCs w:val="22"/>
        </w:rPr>
      </w:pPr>
      <w:r w:rsidRPr="00891E99">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891E99" w:rsidRDefault="00BA066C" w:rsidP="00136D9C">
      <w:pPr>
        <w:widowControl/>
        <w:spacing w:before="0"/>
        <w:ind w:firstLine="720"/>
        <w:rPr>
          <w:sz w:val="22"/>
          <w:szCs w:val="22"/>
        </w:rPr>
      </w:pPr>
      <w:r w:rsidRPr="00891E99">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891E99" w:rsidRDefault="00BA066C" w:rsidP="00136D9C">
      <w:pPr>
        <w:widowControl/>
        <w:spacing w:before="0"/>
        <w:ind w:firstLine="720"/>
        <w:rPr>
          <w:sz w:val="22"/>
          <w:szCs w:val="22"/>
        </w:rPr>
      </w:pPr>
      <w:r w:rsidRPr="00891E99">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891E99" w:rsidRDefault="00BA066C" w:rsidP="00136D9C">
      <w:pPr>
        <w:widowControl/>
        <w:spacing w:before="29" w:after="29"/>
        <w:ind w:firstLine="720"/>
        <w:rPr>
          <w:b/>
          <w:sz w:val="22"/>
          <w:szCs w:val="22"/>
        </w:rPr>
      </w:pPr>
      <w:r w:rsidRPr="00891E99">
        <w:rPr>
          <w:b/>
          <w:sz w:val="22"/>
          <w:szCs w:val="22"/>
        </w:rPr>
        <w:t>Конкурсная комиссия отклоняет котировочные заявки в случае:</w:t>
      </w:r>
    </w:p>
    <w:p w:rsidR="00BA066C" w:rsidRPr="00891E99" w:rsidRDefault="00BA066C" w:rsidP="00136D9C">
      <w:pPr>
        <w:widowControl/>
        <w:spacing w:before="0"/>
        <w:ind w:firstLine="720"/>
        <w:rPr>
          <w:sz w:val="22"/>
          <w:szCs w:val="22"/>
        </w:rPr>
      </w:pPr>
      <w:r w:rsidRPr="00891E99">
        <w:rPr>
          <w:sz w:val="22"/>
          <w:szCs w:val="22"/>
        </w:rPr>
        <w:t>1) несоответствия заявки требованиям, указанным в извещении;</w:t>
      </w:r>
    </w:p>
    <w:p w:rsidR="00BA066C" w:rsidRPr="00891E99" w:rsidRDefault="00BA066C" w:rsidP="00136D9C">
      <w:pPr>
        <w:widowControl/>
        <w:spacing w:before="0"/>
        <w:ind w:firstLine="720"/>
        <w:rPr>
          <w:sz w:val="22"/>
          <w:szCs w:val="22"/>
        </w:rPr>
      </w:pPr>
      <w:r w:rsidRPr="00891E99">
        <w:rPr>
          <w:sz w:val="22"/>
          <w:szCs w:val="22"/>
        </w:rPr>
        <w:t>2) при предложении в заявке цены товаров, работ, услуг выше начальной (максимальной) цены договора;</w:t>
      </w:r>
    </w:p>
    <w:p w:rsidR="00BA066C" w:rsidRPr="00891E99" w:rsidRDefault="00BA066C" w:rsidP="00136D9C">
      <w:pPr>
        <w:widowControl/>
        <w:spacing w:before="0"/>
        <w:ind w:firstLine="720"/>
        <w:rPr>
          <w:sz w:val="22"/>
          <w:szCs w:val="22"/>
        </w:rPr>
      </w:pPr>
      <w:r w:rsidRPr="00891E99">
        <w:rPr>
          <w:sz w:val="22"/>
          <w:szCs w:val="22"/>
        </w:rPr>
        <w:t>3) отказа от проведения закупки;</w:t>
      </w:r>
    </w:p>
    <w:p w:rsidR="00BA066C" w:rsidRPr="00891E99" w:rsidRDefault="00BA066C" w:rsidP="00136D9C">
      <w:pPr>
        <w:widowControl/>
        <w:spacing w:before="0"/>
        <w:ind w:firstLine="720"/>
        <w:rPr>
          <w:sz w:val="22"/>
          <w:szCs w:val="22"/>
        </w:rPr>
      </w:pPr>
      <w:r w:rsidRPr="00891E99">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891E99" w:rsidRDefault="00BA066C" w:rsidP="00136D9C">
      <w:pPr>
        <w:widowControl/>
        <w:spacing w:before="0"/>
        <w:ind w:firstLine="720"/>
        <w:rPr>
          <w:sz w:val="22"/>
          <w:szCs w:val="22"/>
        </w:rPr>
      </w:pPr>
      <w:r w:rsidRPr="00891E99">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891E99" w:rsidRDefault="00BA066C" w:rsidP="00136D9C">
      <w:pPr>
        <w:widowControl/>
        <w:spacing w:before="0"/>
        <w:ind w:firstLine="0"/>
        <w:rPr>
          <w:sz w:val="22"/>
          <w:szCs w:val="22"/>
        </w:rPr>
      </w:pPr>
    </w:p>
    <w:p w:rsidR="00BA066C" w:rsidRPr="00891E99" w:rsidRDefault="00BA066C" w:rsidP="00136D9C">
      <w:pPr>
        <w:autoSpaceDE w:val="0"/>
        <w:autoSpaceDN w:val="0"/>
        <w:adjustRightInd w:val="0"/>
        <w:spacing w:before="0"/>
        <w:ind w:firstLine="720"/>
        <w:rPr>
          <w:b/>
          <w:sz w:val="22"/>
          <w:szCs w:val="22"/>
        </w:rPr>
      </w:pPr>
      <w:r w:rsidRPr="00891E99">
        <w:rPr>
          <w:b/>
          <w:sz w:val="22"/>
          <w:szCs w:val="22"/>
        </w:rPr>
        <w:t>18. Формы, порядок</w:t>
      </w:r>
      <w:r w:rsidR="00E20F27" w:rsidRPr="00891E99">
        <w:rPr>
          <w:b/>
          <w:sz w:val="22"/>
          <w:szCs w:val="22"/>
        </w:rPr>
        <w:t>,</w:t>
      </w:r>
      <w:r w:rsidRPr="00891E99">
        <w:rPr>
          <w:b/>
          <w:sz w:val="22"/>
          <w:szCs w:val="22"/>
        </w:rPr>
        <w:t xml:space="preserve"> дата и время начала</w:t>
      </w:r>
      <w:r w:rsidR="00E20F27" w:rsidRPr="00891E99">
        <w:rPr>
          <w:b/>
          <w:sz w:val="22"/>
          <w:szCs w:val="22"/>
        </w:rPr>
        <w:t>,</w:t>
      </w:r>
      <w:r w:rsidRPr="00891E99">
        <w:rPr>
          <w:b/>
          <w:sz w:val="22"/>
          <w:szCs w:val="22"/>
        </w:rPr>
        <w:t xml:space="preserve"> и</w:t>
      </w:r>
      <w:r w:rsidR="00E20F27" w:rsidRPr="00891E99">
        <w:rPr>
          <w:b/>
          <w:sz w:val="22"/>
          <w:szCs w:val="22"/>
        </w:rPr>
        <w:t>, дата</w:t>
      </w:r>
      <w:r w:rsidRPr="00891E99">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0"/>
        <w:rPr>
          <w:sz w:val="22"/>
          <w:szCs w:val="22"/>
        </w:rPr>
      </w:pPr>
      <w:r w:rsidRPr="00891E99">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с 11:00 </w:t>
      </w:r>
      <w:r w:rsidR="00AC3F4B">
        <w:rPr>
          <w:b/>
          <w:sz w:val="22"/>
          <w:szCs w:val="22"/>
        </w:rPr>
        <w:t>08</w:t>
      </w:r>
      <w:r w:rsidR="003B1BDB" w:rsidRPr="00891E99">
        <w:rPr>
          <w:b/>
          <w:sz w:val="22"/>
          <w:szCs w:val="22"/>
        </w:rPr>
        <w:t>.</w:t>
      </w:r>
      <w:r w:rsidR="000C52C9" w:rsidRPr="00891E99">
        <w:rPr>
          <w:b/>
          <w:sz w:val="22"/>
          <w:szCs w:val="22"/>
        </w:rPr>
        <w:t>0</w:t>
      </w:r>
      <w:r w:rsidR="00891E99" w:rsidRPr="00891E99">
        <w:rPr>
          <w:b/>
          <w:sz w:val="22"/>
          <w:szCs w:val="22"/>
        </w:rPr>
        <w:t>9</w:t>
      </w:r>
      <w:r w:rsidR="00052446" w:rsidRPr="00891E99">
        <w:rPr>
          <w:b/>
          <w:sz w:val="22"/>
          <w:szCs w:val="22"/>
        </w:rPr>
        <w:t>.2020</w:t>
      </w:r>
      <w:r w:rsidRPr="00891E99">
        <w:rPr>
          <w:b/>
          <w:sz w:val="22"/>
          <w:szCs w:val="22"/>
        </w:rPr>
        <w:t xml:space="preserve"> г.</w:t>
      </w:r>
    </w:p>
    <w:p w:rsidR="00BA066C" w:rsidRPr="00891E99" w:rsidRDefault="00BA066C" w:rsidP="00136D9C">
      <w:pPr>
        <w:widowControl/>
        <w:spacing w:before="0"/>
        <w:ind w:firstLine="0"/>
        <w:rPr>
          <w:b/>
          <w:sz w:val="22"/>
          <w:szCs w:val="22"/>
        </w:rPr>
      </w:pPr>
      <w:r w:rsidRPr="00891E99">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до 09:00 </w:t>
      </w:r>
      <w:r w:rsidR="00AC3F4B">
        <w:rPr>
          <w:b/>
          <w:sz w:val="22"/>
          <w:szCs w:val="22"/>
        </w:rPr>
        <w:t>14</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w:t>
      </w:r>
    </w:p>
    <w:p w:rsidR="00BA066C" w:rsidRPr="00891E99" w:rsidRDefault="00BA066C" w:rsidP="00136D9C">
      <w:pPr>
        <w:widowControl/>
        <w:spacing w:before="0"/>
        <w:ind w:firstLine="720"/>
        <w:rPr>
          <w:sz w:val="22"/>
          <w:szCs w:val="22"/>
        </w:rPr>
      </w:pPr>
    </w:p>
    <w:p w:rsidR="00BA066C" w:rsidRPr="00891E99" w:rsidRDefault="00BA066C" w:rsidP="00136D9C">
      <w:pPr>
        <w:widowControl/>
        <w:tabs>
          <w:tab w:val="left" w:pos="560"/>
          <w:tab w:val="left" w:pos="1316"/>
        </w:tabs>
        <w:spacing w:before="0"/>
        <w:ind w:firstLine="567"/>
        <w:contextualSpacing/>
        <w:rPr>
          <w:b/>
          <w:sz w:val="22"/>
          <w:szCs w:val="22"/>
        </w:rPr>
      </w:pPr>
      <w:r w:rsidRPr="00891E99">
        <w:rPr>
          <w:b/>
          <w:sz w:val="22"/>
          <w:szCs w:val="22"/>
        </w:rPr>
        <w:t>Формы и порядок предоставления участникам закупки разъяснений положений документации о закупке:</w:t>
      </w:r>
    </w:p>
    <w:p w:rsidR="00BA066C" w:rsidRPr="00891E99" w:rsidRDefault="00BA066C" w:rsidP="00136D9C">
      <w:pPr>
        <w:widowControl/>
        <w:spacing w:before="0"/>
        <w:ind w:firstLine="720"/>
        <w:rPr>
          <w:sz w:val="22"/>
          <w:szCs w:val="22"/>
        </w:rPr>
      </w:pPr>
      <w:r w:rsidRPr="00891E99">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891E99" w:rsidRDefault="00BA066C" w:rsidP="00136D9C">
      <w:pPr>
        <w:widowControl/>
        <w:spacing w:before="0"/>
        <w:ind w:firstLine="720"/>
        <w:rPr>
          <w:sz w:val="22"/>
          <w:szCs w:val="22"/>
        </w:rPr>
      </w:pPr>
      <w:r w:rsidRPr="00891E99">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b/>
          <w:sz w:val="22"/>
          <w:szCs w:val="22"/>
        </w:rPr>
      </w:pPr>
      <w:r w:rsidRPr="00891E99">
        <w:rPr>
          <w:b/>
          <w:sz w:val="22"/>
          <w:szCs w:val="22"/>
        </w:rPr>
        <w:t>19. Обязательные требования к участникам запроса котировок:</w:t>
      </w:r>
    </w:p>
    <w:p w:rsidR="00BA066C" w:rsidRPr="00891E99" w:rsidRDefault="00BA066C" w:rsidP="00136D9C">
      <w:pPr>
        <w:widowControl/>
        <w:spacing w:before="0"/>
        <w:ind w:firstLine="720"/>
        <w:rPr>
          <w:sz w:val="22"/>
          <w:szCs w:val="22"/>
        </w:rPr>
      </w:pPr>
      <w:r w:rsidRPr="00891E99">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891E99" w:rsidRDefault="00BA066C" w:rsidP="00136D9C">
      <w:pPr>
        <w:widowControl/>
        <w:spacing w:before="0"/>
        <w:ind w:firstLine="720"/>
        <w:rPr>
          <w:sz w:val="22"/>
          <w:szCs w:val="22"/>
        </w:rPr>
      </w:pPr>
      <w:r w:rsidRPr="00891E99">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891E99" w:rsidRDefault="00BA066C" w:rsidP="00136D9C">
      <w:pPr>
        <w:widowControl/>
        <w:spacing w:before="0"/>
        <w:ind w:firstLine="720"/>
        <w:rPr>
          <w:sz w:val="22"/>
          <w:szCs w:val="22"/>
        </w:rPr>
      </w:pPr>
      <w:r w:rsidRPr="00891E99">
        <w:rPr>
          <w:sz w:val="22"/>
          <w:szCs w:val="22"/>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891E99" w:rsidRDefault="00BA066C" w:rsidP="00136D9C">
      <w:pPr>
        <w:widowControl/>
        <w:spacing w:before="0"/>
        <w:ind w:firstLine="720"/>
        <w:rPr>
          <w:sz w:val="22"/>
          <w:szCs w:val="22"/>
        </w:rPr>
      </w:pPr>
      <w:r w:rsidRPr="00891E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891E99" w:rsidRDefault="00BA066C" w:rsidP="00136D9C">
      <w:pPr>
        <w:widowControl/>
        <w:spacing w:before="0"/>
        <w:ind w:firstLine="720"/>
        <w:rPr>
          <w:sz w:val="22"/>
          <w:szCs w:val="22"/>
        </w:rPr>
      </w:pPr>
      <w:r w:rsidRPr="00891E9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891E99" w:rsidRDefault="00BA066C" w:rsidP="00136D9C">
      <w:pPr>
        <w:widowControl/>
        <w:spacing w:before="0"/>
        <w:ind w:firstLine="720"/>
        <w:rPr>
          <w:sz w:val="22"/>
          <w:szCs w:val="22"/>
        </w:rPr>
      </w:pPr>
      <w:r w:rsidRPr="00891E99">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20. Заказчик вправе</w:t>
      </w:r>
      <w:r w:rsidRPr="00891E99">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891E99" w:rsidRDefault="00BA066C" w:rsidP="00136D9C">
      <w:pPr>
        <w:widowControl/>
        <w:spacing w:before="0"/>
        <w:ind w:firstLine="720"/>
        <w:rPr>
          <w:sz w:val="22"/>
          <w:szCs w:val="22"/>
        </w:rPr>
      </w:pPr>
      <w:r w:rsidRPr="00891E99">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891E99" w:rsidRDefault="00BA066C" w:rsidP="00136D9C">
      <w:pPr>
        <w:widowControl/>
        <w:spacing w:before="0"/>
        <w:ind w:firstLine="72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Заказчик вправе </w:t>
      </w:r>
      <w:r w:rsidRPr="00891E99">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firstLine="709"/>
        <w:rPr>
          <w:sz w:val="22"/>
          <w:szCs w:val="22"/>
        </w:rPr>
      </w:pPr>
      <w:r w:rsidRPr="00891E99">
        <w:rPr>
          <w:b/>
          <w:sz w:val="22"/>
          <w:szCs w:val="22"/>
        </w:rPr>
        <w:t xml:space="preserve">21. Требования к победителю процедуры запроса котировок. </w:t>
      </w:r>
      <w:r w:rsidRPr="00891E99">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891E99">
        <w:rPr>
          <w:sz w:val="22"/>
          <w:szCs w:val="22"/>
        </w:rPr>
        <w:t>спецификации</w:t>
      </w:r>
      <w:r w:rsidRPr="00891E99">
        <w:rPr>
          <w:sz w:val="22"/>
          <w:szCs w:val="22"/>
        </w:rPr>
        <w:t xml:space="preserve"> характеристики </w:t>
      </w:r>
      <w:r w:rsidR="009926AB" w:rsidRPr="00891E99">
        <w:rPr>
          <w:sz w:val="22"/>
          <w:szCs w:val="22"/>
        </w:rPr>
        <w:t>товаров</w:t>
      </w:r>
      <w:r w:rsidRPr="00891E99">
        <w:rPr>
          <w:sz w:val="22"/>
          <w:szCs w:val="22"/>
        </w:rPr>
        <w:t>.</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22. Срок заключения договора </w:t>
      </w:r>
      <w:r w:rsidRPr="00891E99">
        <w:rPr>
          <w:sz w:val="22"/>
          <w:szCs w:val="22"/>
        </w:rPr>
        <w:t>не может превысить 30 дней с даты подведения итогов</w:t>
      </w:r>
      <w:r w:rsidRPr="00891E99">
        <w:rPr>
          <w:b/>
          <w:sz w:val="22"/>
          <w:szCs w:val="22"/>
        </w:rPr>
        <w:t>.</w:t>
      </w:r>
      <w:r w:rsidRPr="00891E99">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891E99" w:rsidRDefault="00BA066C" w:rsidP="00136D9C">
      <w:pPr>
        <w:widowControl/>
        <w:autoSpaceDE w:val="0"/>
        <w:autoSpaceDN w:val="0"/>
        <w:spacing w:before="0"/>
        <w:ind w:firstLine="720"/>
        <w:rPr>
          <w:sz w:val="22"/>
          <w:szCs w:val="22"/>
        </w:rPr>
      </w:pPr>
      <w:r w:rsidRPr="00891E99">
        <w:rPr>
          <w:b/>
          <w:bCs/>
          <w:sz w:val="22"/>
          <w:szCs w:val="22"/>
        </w:rPr>
        <w:lastRenderedPageBreak/>
        <w:t>Приложения</w:t>
      </w:r>
      <w:r w:rsidRPr="00891E99">
        <w:rPr>
          <w:sz w:val="22"/>
          <w:szCs w:val="22"/>
        </w:rPr>
        <w:t xml:space="preserve">: </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Форма котировочной заявки;</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Анкета участника запроса котировок;</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Проект договора.</w:t>
      </w:r>
    </w:p>
    <w:p w:rsidR="00052446" w:rsidRPr="00891E99" w:rsidRDefault="00052446" w:rsidP="00136D9C">
      <w:pPr>
        <w:widowControl/>
        <w:autoSpaceDE w:val="0"/>
        <w:autoSpaceDN w:val="0"/>
        <w:spacing w:before="0"/>
        <w:ind w:left="1080" w:firstLine="0"/>
        <w:rPr>
          <w:sz w:val="22"/>
          <w:szCs w:val="22"/>
        </w:rPr>
      </w:pPr>
    </w:p>
    <w:p w:rsidR="000E360E" w:rsidRPr="00891E99" w:rsidRDefault="000E360E" w:rsidP="00136D9C">
      <w:pPr>
        <w:widowControl/>
        <w:autoSpaceDE w:val="0"/>
        <w:autoSpaceDN w:val="0"/>
        <w:spacing w:before="0"/>
        <w:ind w:left="1080" w:firstLine="0"/>
        <w:rPr>
          <w:sz w:val="22"/>
          <w:szCs w:val="22"/>
        </w:rPr>
      </w:pPr>
    </w:p>
    <w:p w:rsidR="00BA066C" w:rsidRPr="00891E99" w:rsidRDefault="00BA066C" w:rsidP="00136D9C">
      <w:pPr>
        <w:overflowPunct w:val="0"/>
        <w:autoSpaceDE w:val="0"/>
        <w:autoSpaceDN w:val="0"/>
        <w:adjustRightInd w:val="0"/>
        <w:spacing w:before="0"/>
        <w:ind w:firstLine="709"/>
        <w:contextualSpacing/>
        <w:textAlignment w:val="baseline"/>
        <w:rPr>
          <w:b/>
          <w:sz w:val="22"/>
          <w:szCs w:val="22"/>
        </w:rPr>
      </w:pPr>
      <w:r w:rsidRPr="00891E99">
        <w:rPr>
          <w:sz w:val="22"/>
          <w:szCs w:val="22"/>
        </w:rPr>
        <w:t>Председатель конкурсной комиссии гл. врач</w:t>
      </w:r>
      <w:r w:rsidR="004E27E0" w:rsidRPr="00891E99">
        <w:rPr>
          <w:sz w:val="22"/>
          <w:szCs w:val="22"/>
        </w:rPr>
        <w:t xml:space="preserve"> </w:t>
      </w:r>
      <w:r w:rsidRPr="00891E99">
        <w:rPr>
          <w:sz w:val="22"/>
          <w:szCs w:val="22"/>
        </w:rPr>
        <w:t>_______________________</w:t>
      </w:r>
      <w:r w:rsidR="004E27E0" w:rsidRPr="00891E99">
        <w:rPr>
          <w:sz w:val="22"/>
          <w:szCs w:val="22"/>
        </w:rPr>
        <w:t xml:space="preserve"> </w:t>
      </w:r>
      <w:r w:rsidRPr="00891E99">
        <w:rPr>
          <w:sz w:val="22"/>
          <w:szCs w:val="22"/>
        </w:rPr>
        <w:t>С.С.</w:t>
      </w:r>
      <w:r w:rsidR="004E27E0" w:rsidRPr="00891E99">
        <w:rPr>
          <w:sz w:val="22"/>
          <w:szCs w:val="22"/>
        </w:rPr>
        <w:t xml:space="preserve"> </w:t>
      </w:r>
      <w:proofErr w:type="spellStart"/>
      <w:r w:rsidRPr="00891E99">
        <w:rPr>
          <w:sz w:val="22"/>
          <w:szCs w:val="22"/>
        </w:rPr>
        <w:t>Гарбуль</w:t>
      </w:r>
      <w:proofErr w:type="spellEnd"/>
    </w:p>
    <w:p w:rsidR="00BA066C" w:rsidRPr="00891E99" w:rsidRDefault="00BA066C" w:rsidP="00136D9C">
      <w:pPr>
        <w:spacing w:before="0"/>
        <w:contextualSpacing/>
        <w:rPr>
          <w:sz w:val="22"/>
          <w:szCs w:val="22"/>
        </w:rPr>
        <w:sectPr w:rsidR="00BA066C" w:rsidRPr="00891E99"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891E99" w:rsidRDefault="00DC7D71" w:rsidP="00DC7D71">
      <w:pPr>
        <w:widowControl/>
        <w:spacing w:before="0"/>
        <w:ind w:firstLine="0"/>
        <w:contextualSpacing/>
        <w:jc w:val="right"/>
        <w:rPr>
          <w:sz w:val="22"/>
          <w:szCs w:val="22"/>
        </w:rPr>
      </w:pPr>
      <w:r w:rsidRPr="00891E99">
        <w:rPr>
          <w:b/>
          <w:sz w:val="22"/>
          <w:szCs w:val="22"/>
        </w:rPr>
        <w:lastRenderedPageBreak/>
        <w:t>Приложение №1</w:t>
      </w:r>
    </w:p>
    <w:p w:rsidR="00DC7D71" w:rsidRPr="00891E99" w:rsidRDefault="00DC7D71" w:rsidP="00DC7D71">
      <w:pPr>
        <w:widowControl/>
        <w:spacing w:before="0"/>
        <w:ind w:firstLine="0"/>
        <w:contextualSpacing/>
        <w:rPr>
          <w:sz w:val="22"/>
          <w:szCs w:val="22"/>
        </w:rPr>
      </w:pPr>
    </w:p>
    <w:p w:rsidR="00DC7D71" w:rsidRPr="00891E99" w:rsidRDefault="00DC7D71" w:rsidP="00DC7D71">
      <w:pPr>
        <w:widowControl/>
        <w:spacing w:before="0"/>
        <w:ind w:firstLine="0"/>
        <w:rPr>
          <w:sz w:val="22"/>
          <w:szCs w:val="22"/>
        </w:rPr>
      </w:pPr>
      <w:r w:rsidRPr="00891E99">
        <w:rPr>
          <w:sz w:val="22"/>
          <w:szCs w:val="22"/>
        </w:rPr>
        <w:t>От «</w:t>
      </w:r>
      <w:r w:rsidR="00B3644C" w:rsidRPr="00891E99">
        <w:rPr>
          <w:sz w:val="22"/>
          <w:szCs w:val="22"/>
        </w:rPr>
        <w:t>____</w:t>
      </w:r>
      <w:r w:rsidRPr="00891E99">
        <w:rPr>
          <w:sz w:val="22"/>
          <w:szCs w:val="22"/>
        </w:rPr>
        <w:t xml:space="preserve">» </w:t>
      </w:r>
      <w:r w:rsidR="00B3644C" w:rsidRPr="00891E99">
        <w:rPr>
          <w:sz w:val="22"/>
          <w:szCs w:val="22"/>
        </w:rPr>
        <w:t>________</w:t>
      </w:r>
      <w:r w:rsidR="00052446" w:rsidRPr="00891E99">
        <w:rPr>
          <w:sz w:val="22"/>
          <w:szCs w:val="22"/>
        </w:rPr>
        <w:t>2020</w:t>
      </w:r>
      <w:r w:rsidRPr="00891E99">
        <w:rPr>
          <w:sz w:val="22"/>
          <w:szCs w:val="22"/>
        </w:rPr>
        <w:t xml:space="preserve"> г.  № </w:t>
      </w:r>
      <w:r w:rsidR="00B3644C" w:rsidRPr="00891E99">
        <w:rPr>
          <w:sz w:val="22"/>
          <w:szCs w:val="22"/>
        </w:rPr>
        <w:t>_______</w:t>
      </w:r>
    </w:p>
    <w:p w:rsidR="00DC7D71" w:rsidRPr="00891E99" w:rsidRDefault="00DC7D71" w:rsidP="00DC7D71">
      <w:pPr>
        <w:widowControl/>
        <w:spacing w:before="0"/>
        <w:ind w:firstLine="0"/>
        <w:rPr>
          <w:b/>
          <w:bCs/>
          <w:sz w:val="22"/>
          <w:szCs w:val="22"/>
        </w:rPr>
      </w:pPr>
    </w:p>
    <w:p w:rsidR="00DC7D71" w:rsidRPr="00891E99" w:rsidRDefault="00DC7D71" w:rsidP="00DC7D71">
      <w:pPr>
        <w:widowControl/>
        <w:spacing w:before="0"/>
        <w:ind w:firstLine="0"/>
        <w:jc w:val="center"/>
        <w:rPr>
          <w:b/>
          <w:bCs/>
          <w:sz w:val="22"/>
          <w:szCs w:val="22"/>
        </w:rPr>
      </w:pPr>
      <w:r w:rsidRPr="00891E99">
        <w:rPr>
          <w:b/>
          <w:bCs/>
          <w:sz w:val="22"/>
          <w:szCs w:val="22"/>
        </w:rPr>
        <w:t>КОТИРОВОЧНАЯ ЗАЯВКА</w:t>
      </w:r>
    </w:p>
    <w:p w:rsidR="00CB6D17" w:rsidRPr="00891E99" w:rsidRDefault="00670D7B" w:rsidP="00C73904">
      <w:pPr>
        <w:contextualSpacing/>
        <w:jc w:val="center"/>
        <w:rPr>
          <w:b/>
          <w:sz w:val="22"/>
          <w:szCs w:val="22"/>
        </w:rPr>
      </w:pPr>
      <w:r w:rsidRPr="00891E99">
        <w:rPr>
          <w:b/>
          <w:sz w:val="22"/>
          <w:szCs w:val="22"/>
        </w:rPr>
        <w:t xml:space="preserve">на </w:t>
      </w:r>
      <w:r w:rsidR="00217BD2" w:rsidRPr="00891E99">
        <w:rPr>
          <w:b/>
          <w:sz w:val="22"/>
          <w:szCs w:val="22"/>
        </w:rPr>
        <w:t>поставку</w:t>
      </w:r>
      <w:r w:rsidR="00C40BB6" w:rsidRPr="00891E99">
        <w:rPr>
          <w:b/>
          <w:sz w:val="22"/>
          <w:szCs w:val="22"/>
        </w:rPr>
        <w:t xml:space="preserve"> </w:t>
      </w:r>
      <w:r w:rsidR="00BD32D8">
        <w:rPr>
          <w:b/>
        </w:rPr>
        <w:t>дезинфицирующих средств для обработки поверхностей, медицинских инструментов, гигиенической обработки рук медицинского персонала</w:t>
      </w:r>
    </w:p>
    <w:p w:rsidR="00CF1B41" w:rsidRPr="00891E99" w:rsidRDefault="00CF1B41" w:rsidP="00136D9C">
      <w:pPr>
        <w:pStyle w:val="22"/>
        <w:spacing w:line="240" w:lineRule="exact"/>
        <w:jc w:val="center"/>
        <w:rPr>
          <w:b/>
          <w:sz w:val="22"/>
          <w:szCs w:val="22"/>
          <w:u w:val="single"/>
        </w:rPr>
      </w:pPr>
    </w:p>
    <w:p w:rsidR="00D21D13" w:rsidRPr="00891E99" w:rsidRDefault="00DC7D71" w:rsidP="00136D9C">
      <w:pPr>
        <w:pStyle w:val="22"/>
        <w:spacing w:line="240" w:lineRule="exact"/>
        <w:jc w:val="center"/>
        <w:rPr>
          <w:sz w:val="22"/>
          <w:szCs w:val="22"/>
        </w:rPr>
      </w:pPr>
      <w:r w:rsidRPr="00891E99">
        <w:rPr>
          <w:b/>
          <w:sz w:val="22"/>
          <w:szCs w:val="22"/>
          <w:u w:val="single"/>
        </w:rPr>
        <w:t>Кому:</w:t>
      </w:r>
      <w:r w:rsidR="008C57CC" w:rsidRPr="00891E99">
        <w:rPr>
          <w:b/>
          <w:sz w:val="22"/>
          <w:szCs w:val="22"/>
          <w:u w:val="single"/>
        </w:rPr>
        <w:t xml:space="preserve"> </w:t>
      </w:r>
      <w:r w:rsidR="00D21D13" w:rsidRPr="00891E99">
        <w:rPr>
          <w:sz w:val="22"/>
          <w:szCs w:val="22"/>
        </w:rPr>
        <w:t>ЧУЗ «Больница «РЖД– Медицина» имени К.Э. Циолковского города Калуга», сокращенное официальное наименование ЧУЗ «РЖД– Медицина» г. Калуга»</w:t>
      </w:r>
    </w:p>
    <w:p w:rsidR="00DC7D71" w:rsidRPr="00891E99" w:rsidRDefault="00DC7D71" w:rsidP="00136D9C">
      <w:pPr>
        <w:widowControl/>
        <w:spacing w:before="0"/>
        <w:ind w:firstLine="567"/>
        <w:jc w:val="center"/>
        <w:rPr>
          <w:sz w:val="22"/>
          <w:szCs w:val="22"/>
        </w:rPr>
      </w:pPr>
      <w:r w:rsidRPr="00891E99">
        <w:rPr>
          <w:b/>
          <w:sz w:val="22"/>
          <w:szCs w:val="22"/>
          <w:u w:val="single"/>
        </w:rPr>
        <w:t>Адрес, индекс</w:t>
      </w:r>
      <w:r w:rsidRPr="00891E99">
        <w:rPr>
          <w:sz w:val="22"/>
          <w:szCs w:val="22"/>
        </w:rPr>
        <w:t>:</w:t>
      </w:r>
      <w:r w:rsidR="0034317C" w:rsidRPr="00891E99">
        <w:rPr>
          <w:sz w:val="22"/>
          <w:szCs w:val="22"/>
        </w:rPr>
        <w:t>248018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д.1</w:t>
      </w:r>
    </w:p>
    <w:p w:rsidR="00DC7D71" w:rsidRPr="00891E99" w:rsidRDefault="00DC7D71" w:rsidP="00136D9C">
      <w:pPr>
        <w:widowControl/>
        <w:spacing w:before="0"/>
        <w:ind w:firstLine="540"/>
        <w:contextualSpacing/>
        <w:jc w:val="center"/>
        <w:rPr>
          <w:snapToGrid w:val="0"/>
          <w:color w:val="000000"/>
          <w:sz w:val="22"/>
          <w:szCs w:val="22"/>
        </w:rPr>
      </w:pPr>
      <w:r w:rsidRPr="00891E99">
        <w:rPr>
          <w:b/>
          <w:bCs/>
          <w:sz w:val="22"/>
          <w:szCs w:val="22"/>
          <w:u w:val="single"/>
          <w:lang w:val="en-US"/>
        </w:rPr>
        <w:t>E</w:t>
      </w:r>
      <w:r w:rsidRPr="00891E99">
        <w:rPr>
          <w:b/>
          <w:bCs/>
          <w:sz w:val="22"/>
          <w:szCs w:val="22"/>
          <w:u w:val="single"/>
        </w:rPr>
        <w:t>-</w:t>
      </w:r>
      <w:r w:rsidRPr="00891E99">
        <w:rPr>
          <w:b/>
          <w:bCs/>
          <w:sz w:val="22"/>
          <w:szCs w:val="22"/>
          <w:u w:val="single"/>
          <w:lang w:val="en-US"/>
        </w:rPr>
        <w:t>mail</w:t>
      </w:r>
      <w:r w:rsidRPr="00891E99">
        <w:rPr>
          <w:b/>
          <w:bCs/>
          <w:sz w:val="22"/>
          <w:szCs w:val="22"/>
          <w:u w:val="single"/>
        </w:rPr>
        <w:t>:</w:t>
      </w:r>
      <w:proofErr w:type="spellStart"/>
      <w:r w:rsidRPr="00891E99">
        <w:rPr>
          <w:sz w:val="22"/>
          <w:szCs w:val="22"/>
          <w:shd w:val="clear" w:color="auto" w:fill="FFFFFF"/>
          <w:lang w:val="en-US"/>
        </w:rPr>
        <w:t>rghospital</w:t>
      </w:r>
      <w:proofErr w:type="spellEnd"/>
      <w:r w:rsidRPr="00891E99">
        <w:rPr>
          <w:sz w:val="22"/>
          <w:szCs w:val="22"/>
          <w:shd w:val="clear" w:color="auto" w:fill="FFFFFF"/>
        </w:rPr>
        <w:t>@</w:t>
      </w:r>
      <w:r w:rsidRPr="00891E99">
        <w:rPr>
          <w:sz w:val="22"/>
          <w:szCs w:val="22"/>
          <w:shd w:val="clear" w:color="auto" w:fill="FFFFFF"/>
          <w:lang w:val="en-US"/>
        </w:rPr>
        <w:t>mail</w:t>
      </w:r>
      <w:r w:rsidRPr="00891E99">
        <w:rPr>
          <w:sz w:val="22"/>
          <w:szCs w:val="22"/>
          <w:shd w:val="clear" w:color="auto" w:fill="FFFFFF"/>
        </w:rPr>
        <w:t>.</w:t>
      </w:r>
      <w:proofErr w:type="spellStart"/>
      <w:r w:rsidRPr="00891E99">
        <w:rPr>
          <w:sz w:val="22"/>
          <w:szCs w:val="22"/>
          <w:shd w:val="clear" w:color="auto" w:fill="FFFFFF"/>
          <w:lang w:val="en-US"/>
        </w:rPr>
        <w:t>ru</w:t>
      </w:r>
      <w:proofErr w:type="spellEnd"/>
      <w:r w:rsidR="00414098" w:rsidRPr="00891E99">
        <w:rPr>
          <w:b/>
          <w:snapToGrid w:val="0"/>
          <w:color w:val="000000"/>
          <w:sz w:val="22"/>
          <w:szCs w:val="22"/>
        </w:rPr>
        <w:t>Тел:</w:t>
      </w:r>
      <w:r w:rsidRPr="00891E99">
        <w:rPr>
          <w:snapToGrid w:val="0"/>
          <w:color w:val="000000"/>
          <w:sz w:val="22"/>
          <w:szCs w:val="22"/>
        </w:rPr>
        <w:t xml:space="preserve"> 8(4842) 78-45-</w:t>
      </w:r>
      <w:r w:rsidR="00B2459A" w:rsidRPr="00891E99">
        <w:rPr>
          <w:snapToGrid w:val="0"/>
          <w:color w:val="000000"/>
          <w:sz w:val="22"/>
          <w:szCs w:val="22"/>
        </w:rPr>
        <w:t>01</w:t>
      </w:r>
    </w:p>
    <w:p w:rsidR="009A12E3" w:rsidRPr="00891E99" w:rsidRDefault="009A12E3" w:rsidP="00136D9C">
      <w:pPr>
        <w:widowControl/>
        <w:spacing w:before="0"/>
        <w:ind w:firstLine="540"/>
        <w:contextualSpacing/>
        <w:jc w:val="center"/>
        <w:rPr>
          <w:snapToGrid w:val="0"/>
          <w:color w:val="000000"/>
          <w:sz w:val="22"/>
          <w:szCs w:val="22"/>
        </w:rPr>
      </w:pPr>
    </w:p>
    <w:p w:rsidR="00B3644C" w:rsidRPr="00891E99" w:rsidRDefault="00B3644C" w:rsidP="00136D9C">
      <w:pPr>
        <w:widowControl/>
        <w:spacing w:before="0"/>
        <w:ind w:firstLine="0"/>
        <w:jc w:val="center"/>
        <w:rPr>
          <w:sz w:val="22"/>
          <w:szCs w:val="22"/>
        </w:rPr>
      </w:pPr>
      <w:r w:rsidRPr="00891E99">
        <w:rPr>
          <w:sz w:val="22"/>
          <w:szCs w:val="22"/>
        </w:rPr>
        <w:t>Уважаемые господа!</w:t>
      </w:r>
    </w:p>
    <w:p w:rsidR="00B3644C" w:rsidRPr="00891E99" w:rsidRDefault="00B3644C" w:rsidP="00136D9C">
      <w:pPr>
        <w:widowControl/>
        <w:spacing w:before="0"/>
        <w:ind w:firstLine="0"/>
        <w:jc w:val="center"/>
        <w:rPr>
          <w:sz w:val="22"/>
          <w:szCs w:val="22"/>
          <w:u w:val="single"/>
        </w:rPr>
      </w:pPr>
      <w:r w:rsidRPr="00891E99">
        <w:rPr>
          <w:sz w:val="22"/>
          <w:szCs w:val="22"/>
        </w:rPr>
        <w:t xml:space="preserve">Мы, </w:t>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t>_____________</w:t>
      </w:r>
    </w:p>
    <w:p w:rsidR="00B3644C" w:rsidRPr="00891E99" w:rsidRDefault="00B3644C" w:rsidP="00136D9C">
      <w:pPr>
        <w:widowControl/>
        <w:spacing w:before="0"/>
        <w:ind w:firstLine="0"/>
        <w:jc w:val="center"/>
        <w:rPr>
          <w:i/>
          <w:sz w:val="22"/>
          <w:szCs w:val="22"/>
        </w:rPr>
      </w:pPr>
      <w:r w:rsidRPr="00891E99">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891E99">
        <w:rPr>
          <w:i/>
          <w:sz w:val="22"/>
          <w:szCs w:val="22"/>
        </w:rPr>
        <w:t xml:space="preserve"> </w:t>
      </w:r>
      <w:r w:rsidRPr="00891E99">
        <w:rPr>
          <w:i/>
          <w:sz w:val="22"/>
          <w:szCs w:val="22"/>
        </w:rPr>
        <w:t>идентификационный номер налогоплательщика (при его наличии))</w:t>
      </w:r>
    </w:p>
    <w:p w:rsidR="00B3644C" w:rsidRPr="00891E99" w:rsidRDefault="00B3644C" w:rsidP="00136D9C">
      <w:pPr>
        <w:widowControl/>
        <w:spacing w:before="0"/>
        <w:ind w:firstLine="0"/>
        <w:jc w:val="center"/>
        <w:rPr>
          <w:sz w:val="22"/>
          <w:szCs w:val="22"/>
        </w:rPr>
      </w:pPr>
      <w:r w:rsidRPr="00891E99">
        <w:rPr>
          <w:sz w:val="22"/>
          <w:szCs w:val="22"/>
        </w:rPr>
        <w:t>в лице _______________________________________________________________,</w:t>
      </w:r>
    </w:p>
    <w:p w:rsidR="00B3644C" w:rsidRPr="00891E99" w:rsidRDefault="00B3644C" w:rsidP="00136D9C">
      <w:pPr>
        <w:widowControl/>
        <w:suppressAutoHyphens/>
        <w:spacing w:before="0"/>
        <w:ind w:right="279" w:firstLine="0"/>
        <w:jc w:val="center"/>
        <w:rPr>
          <w:i/>
          <w:sz w:val="22"/>
          <w:szCs w:val="22"/>
        </w:rPr>
      </w:pPr>
      <w:r w:rsidRPr="00891E99">
        <w:rPr>
          <w:i/>
          <w:sz w:val="22"/>
          <w:szCs w:val="22"/>
        </w:rPr>
        <w:t>(должность, Ф.И.О. - полностью)</w:t>
      </w:r>
    </w:p>
    <w:p w:rsidR="00EC6806" w:rsidRPr="00891E99" w:rsidRDefault="00B3644C" w:rsidP="00136D9C">
      <w:pPr>
        <w:pStyle w:val="ab"/>
        <w:spacing w:after="0"/>
        <w:jc w:val="center"/>
        <w:rPr>
          <w:b/>
          <w:sz w:val="22"/>
          <w:szCs w:val="22"/>
        </w:rPr>
      </w:pPr>
      <w:r w:rsidRPr="00891E99">
        <w:rPr>
          <w:sz w:val="22"/>
          <w:szCs w:val="22"/>
        </w:rPr>
        <w:t xml:space="preserve">действующего на основании __________________ </w:t>
      </w:r>
      <w:r w:rsidRPr="00891E99">
        <w:rPr>
          <w:i/>
          <w:sz w:val="22"/>
          <w:szCs w:val="22"/>
        </w:rPr>
        <w:t>(Устава, доверенности</w:t>
      </w:r>
      <w:r w:rsidRPr="00891E99">
        <w:rPr>
          <w:sz w:val="22"/>
          <w:szCs w:val="22"/>
        </w:rPr>
        <w:t xml:space="preserve">), на основании Вашего извещения о проведении запроса котировок </w:t>
      </w:r>
      <w:r w:rsidRPr="00891E99">
        <w:rPr>
          <w:b/>
          <w:sz w:val="22"/>
          <w:szCs w:val="22"/>
        </w:rPr>
        <w:t xml:space="preserve">№ </w:t>
      </w:r>
      <w:r w:rsidR="00BD32D8">
        <w:rPr>
          <w:b/>
          <w:sz w:val="22"/>
          <w:szCs w:val="22"/>
        </w:rPr>
        <w:t>94</w:t>
      </w:r>
      <w:r w:rsidR="0055656A" w:rsidRPr="00891E99">
        <w:rPr>
          <w:b/>
          <w:sz w:val="22"/>
          <w:szCs w:val="22"/>
        </w:rPr>
        <w:t xml:space="preserve"> ЗК</w:t>
      </w:r>
    </w:p>
    <w:p w:rsidR="00CB6D17" w:rsidRPr="00891E99" w:rsidRDefault="008C57CC" w:rsidP="00CB6D17">
      <w:pPr>
        <w:contextualSpacing/>
        <w:jc w:val="center"/>
        <w:rPr>
          <w:sz w:val="22"/>
          <w:szCs w:val="22"/>
        </w:rPr>
      </w:pPr>
      <w:r w:rsidRPr="00891E99">
        <w:rPr>
          <w:sz w:val="22"/>
          <w:szCs w:val="22"/>
        </w:rPr>
        <w:t xml:space="preserve">предлагаем </w:t>
      </w:r>
      <w:r w:rsidR="00907525" w:rsidRPr="00891E99">
        <w:rPr>
          <w:sz w:val="22"/>
          <w:szCs w:val="22"/>
        </w:rPr>
        <w:t xml:space="preserve">поставить </w:t>
      </w:r>
      <w:r w:rsidR="00BD32D8">
        <w:rPr>
          <w:b/>
        </w:rPr>
        <w:t>дезинфицирующие</w:t>
      </w:r>
      <w:r w:rsidR="00BD32D8">
        <w:rPr>
          <w:b/>
        </w:rPr>
        <w:t xml:space="preserve"> средст</w:t>
      </w:r>
      <w:r w:rsidR="00BD32D8">
        <w:rPr>
          <w:b/>
        </w:rPr>
        <w:t>ва</w:t>
      </w:r>
      <w:r w:rsidR="00BD32D8">
        <w:rPr>
          <w:b/>
        </w:rPr>
        <w:t xml:space="preserve"> для обработки поверхностей, медицинских инструментов, гигиенической обработки рук медицинского персонала</w:t>
      </w:r>
    </w:p>
    <w:p w:rsidR="00CB6D17" w:rsidRPr="00891E99"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891E99"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b/>
                <w:szCs w:val="22"/>
              </w:rPr>
            </w:pPr>
            <w:r w:rsidRPr="00891E99">
              <w:rPr>
                <w:b/>
                <w:sz w:val="22"/>
                <w:szCs w:val="22"/>
              </w:rPr>
              <w:t>№</w:t>
            </w:r>
          </w:p>
          <w:p w:rsidR="00CB6D17" w:rsidRPr="00891E99" w:rsidRDefault="00CB6D17" w:rsidP="00DD2FEB">
            <w:pPr>
              <w:widowControl/>
              <w:spacing w:before="0"/>
              <w:ind w:firstLine="0"/>
              <w:jc w:val="center"/>
              <w:rPr>
                <w:szCs w:val="22"/>
              </w:rPr>
            </w:pPr>
            <w:r w:rsidRPr="00891E99">
              <w:rPr>
                <w:b/>
                <w:sz w:val="22"/>
                <w:szCs w:val="22"/>
              </w:rPr>
              <w:t>п/</w:t>
            </w:r>
            <w:r w:rsidRPr="00891E99">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Ед.</w:t>
            </w:r>
          </w:p>
          <w:p w:rsidR="00CB6D17" w:rsidRPr="00891E99" w:rsidRDefault="00CB6D17" w:rsidP="00DD2FEB">
            <w:pPr>
              <w:widowControl/>
              <w:spacing w:before="0"/>
              <w:ind w:firstLine="0"/>
              <w:jc w:val="center"/>
              <w:rPr>
                <w:szCs w:val="22"/>
              </w:rPr>
            </w:pPr>
            <w:proofErr w:type="spellStart"/>
            <w:r w:rsidRPr="00891E99">
              <w:rPr>
                <w:sz w:val="22"/>
                <w:szCs w:val="22"/>
              </w:rPr>
              <w:t>измер</w:t>
            </w:r>
            <w:proofErr w:type="spellEnd"/>
            <w:r w:rsidRPr="00891E99">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Кол-во</w:t>
            </w:r>
          </w:p>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Цена</w:t>
            </w:r>
          </w:p>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Сумма</w:t>
            </w:r>
          </w:p>
        </w:tc>
      </w:tr>
      <w:tr w:rsidR="00CB6D17" w:rsidRPr="00891E99" w:rsidTr="00DD2FEB">
        <w:trPr>
          <w:trHeight w:val="305"/>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r w:rsidR="00CB6D17" w:rsidRPr="00891E99" w:rsidTr="00DD2FEB">
        <w:trPr>
          <w:trHeight w:val="360"/>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r w:rsidRPr="00891E99">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bl>
    <w:p w:rsidR="00CB6D17" w:rsidRPr="00891E99" w:rsidRDefault="00CB6D17" w:rsidP="00CB6D17">
      <w:pPr>
        <w:contextualSpacing/>
        <w:jc w:val="center"/>
        <w:rPr>
          <w:sz w:val="22"/>
          <w:szCs w:val="22"/>
        </w:rPr>
      </w:pPr>
    </w:p>
    <w:p w:rsidR="000C52C9" w:rsidRPr="00891E99" w:rsidRDefault="000C52C9" w:rsidP="00136D9C">
      <w:pPr>
        <w:pStyle w:val="ab"/>
        <w:spacing w:after="0"/>
        <w:jc w:val="center"/>
        <w:rPr>
          <w:sz w:val="22"/>
          <w:szCs w:val="22"/>
        </w:rPr>
      </w:pPr>
    </w:p>
    <w:p w:rsidR="000C52C9" w:rsidRPr="00891E99" w:rsidRDefault="000C52C9" w:rsidP="00B3644C">
      <w:pPr>
        <w:pStyle w:val="ab"/>
        <w:spacing w:after="0"/>
        <w:rPr>
          <w:sz w:val="22"/>
          <w:szCs w:val="22"/>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305"/>
      </w:tblGrid>
      <w:tr w:rsidR="002904D9" w:rsidRPr="00891E99" w:rsidTr="00341E30">
        <w:trPr>
          <w:trHeight w:val="983"/>
        </w:trPr>
        <w:tc>
          <w:tcPr>
            <w:tcW w:w="945"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w:t>
            </w:r>
          </w:p>
        </w:tc>
        <w:tc>
          <w:tcPr>
            <w:tcW w:w="2450"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 xml:space="preserve">Наименование </w:t>
            </w:r>
          </w:p>
          <w:p w:rsidR="002904D9" w:rsidRPr="00891E99" w:rsidRDefault="002904D9" w:rsidP="00341E30">
            <w:pPr>
              <w:ind w:firstLine="0"/>
              <w:rPr>
                <w:b/>
                <w:bCs/>
                <w:szCs w:val="22"/>
              </w:rPr>
            </w:pPr>
            <w:r w:rsidRPr="00891E99">
              <w:rPr>
                <w:b/>
                <w:bCs/>
                <w:sz w:val="22"/>
                <w:szCs w:val="22"/>
              </w:rPr>
              <w:t>товара</w:t>
            </w:r>
          </w:p>
        </w:tc>
        <w:tc>
          <w:tcPr>
            <w:tcW w:w="5366"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Технические характеристики товара</w:t>
            </w:r>
          </w:p>
        </w:tc>
        <w:tc>
          <w:tcPr>
            <w:tcW w:w="1417" w:type="dxa"/>
          </w:tcPr>
          <w:p w:rsidR="002904D9" w:rsidRPr="00891E99" w:rsidRDefault="002904D9" w:rsidP="00341E30">
            <w:pPr>
              <w:ind w:firstLine="0"/>
              <w:rPr>
                <w:b/>
                <w:bCs/>
                <w:szCs w:val="22"/>
              </w:rPr>
            </w:pPr>
            <w:r w:rsidRPr="00891E99">
              <w:rPr>
                <w:b/>
                <w:bCs/>
                <w:sz w:val="22"/>
                <w:szCs w:val="22"/>
              </w:rPr>
              <w:t>Кол-во</w:t>
            </w:r>
          </w:p>
        </w:tc>
        <w:tc>
          <w:tcPr>
            <w:tcW w:w="1305" w:type="dxa"/>
          </w:tcPr>
          <w:p w:rsidR="002904D9" w:rsidRPr="00891E99" w:rsidRDefault="002904D9" w:rsidP="00341E30">
            <w:pPr>
              <w:ind w:firstLine="0"/>
              <w:rPr>
                <w:b/>
                <w:bCs/>
                <w:szCs w:val="22"/>
              </w:rPr>
            </w:pPr>
            <w:r w:rsidRPr="00891E99">
              <w:rPr>
                <w:b/>
                <w:bCs/>
                <w:sz w:val="22"/>
                <w:szCs w:val="22"/>
              </w:rPr>
              <w:t>Един. измерения</w:t>
            </w:r>
          </w:p>
        </w:tc>
      </w:tr>
      <w:tr w:rsidR="002904D9" w:rsidRPr="00891E99" w:rsidTr="00341E30">
        <w:trPr>
          <w:trHeight w:val="204"/>
        </w:trPr>
        <w:tc>
          <w:tcPr>
            <w:tcW w:w="945" w:type="dxa"/>
            <w:shd w:val="clear" w:color="auto" w:fill="auto"/>
            <w:noWrap/>
            <w:hideMark/>
          </w:tcPr>
          <w:p w:rsidR="002904D9" w:rsidRPr="00891E99" w:rsidRDefault="002904D9" w:rsidP="00341E30">
            <w:pPr>
              <w:ind w:firstLine="0"/>
              <w:rPr>
                <w:szCs w:val="22"/>
              </w:rPr>
            </w:pPr>
            <w:r w:rsidRPr="00891E99">
              <w:rPr>
                <w:sz w:val="22"/>
                <w:szCs w:val="22"/>
              </w:rPr>
              <w:t>1</w:t>
            </w:r>
          </w:p>
        </w:tc>
        <w:tc>
          <w:tcPr>
            <w:tcW w:w="2450" w:type="dxa"/>
            <w:shd w:val="clear" w:color="auto" w:fill="auto"/>
          </w:tcPr>
          <w:p w:rsidR="002904D9" w:rsidRPr="00891E99" w:rsidRDefault="002904D9" w:rsidP="00341E30">
            <w:pPr>
              <w:ind w:firstLine="0"/>
              <w:rPr>
                <w:szCs w:val="22"/>
              </w:rPr>
            </w:pPr>
            <w:r>
              <w:rPr>
                <w:color w:val="000000"/>
                <w:sz w:val="20"/>
              </w:rPr>
              <w:t xml:space="preserve">Дезинфицирующее средство для обработки поверхностей и инструментов  </w:t>
            </w:r>
          </w:p>
        </w:tc>
        <w:tc>
          <w:tcPr>
            <w:tcW w:w="5366" w:type="dxa"/>
            <w:shd w:val="clear" w:color="auto" w:fill="auto"/>
            <w:noWrap/>
            <w:vAlign w:val="center"/>
          </w:tcPr>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антимикробная активность в отношении: грамотрицательных (включая сальмонеллы) и грамположительных бактерий,</w:t>
            </w:r>
            <w:r w:rsidRPr="00686C69">
              <w:rPr>
                <w:color w:val="000000" w:themeColor="text1"/>
                <w:sz w:val="20"/>
              </w:rPr>
              <w:br/>
              <w:t xml:space="preserve">возбудителей туберкулеза (тестировано на культуре тест-штамма </w:t>
            </w:r>
            <w:proofErr w:type="spellStart"/>
            <w:r w:rsidRPr="00686C69">
              <w:rPr>
                <w:color w:val="000000" w:themeColor="text1"/>
                <w:sz w:val="20"/>
              </w:rPr>
              <w:t>M.terrae</w:t>
            </w:r>
            <w:proofErr w:type="spellEnd"/>
            <w:r w:rsidRPr="00686C69">
              <w:rPr>
                <w:color w:val="000000" w:themeColor="text1"/>
                <w:sz w:val="20"/>
              </w:rPr>
              <w:t>), возбудителей внутрибольничных инфекций (ВБИ);</w:t>
            </w:r>
          </w:p>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вирулицидная</w:t>
            </w:r>
            <w:proofErr w:type="spellEnd"/>
            <w:r w:rsidRPr="00686C69">
              <w:rPr>
                <w:color w:val="000000" w:themeColor="text1"/>
                <w:sz w:val="20"/>
              </w:rPr>
              <w:t xml:space="preserve"> активность (в </w:t>
            </w:r>
            <w:proofErr w:type="spellStart"/>
            <w:r w:rsidRPr="00686C69">
              <w:rPr>
                <w:color w:val="000000" w:themeColor="text1"/>
                <w:sz w:val="20"/>
              </w:rPr>
              <w:t>т.ч</w:t>
            </w:r>
            <w:proofErr w:type="spellEnd"/>
            <w:r w:rsidRPr="00686C69">
              <w:rPr>
                <w:color w:val="000000" w:themeColor="text1"/>
                <w:sz w:val="20"/>
              </w:rPr>
              <w:t xml:space="preserve">. в отношении возбудителей полиомиелита, </w:t>
            </w:r>
            <w:proofErr w:type="spellStart"/>
            <w:r w:rsidRPr="00686C69">
              <w:rPr>
                <w:color w:val="000000" w:themeColor="text1"/>
                <w:sz w:val="20"/>
              </w:rPr>
              <w:t>энтеральных</w:t>
            </w:r>
            <w:proofErr w:type="spellEnd"/>
            <w:r w:rsidRPr="00686C69">
              <w:rPr>
                <w:color w:val="000000" w:themeColor="text1"/>
                <w:sz w:val="20"/>
              </w:rPr>
              <w:t xml:space="preserve"> и парентеральных гепатитов, аденовирусов, </w:t>
            </w:r>
            <w:proofErr w:type="spellStart"/>
            <w:r w:rsidRPr="00686C69">
              <w:rPr>
                <w:color w:val="000000" w:themeColor="text1"/>
                <w:sz w:val="20"/>
              </w:rPr>
              <w:t>энтеровирусов</w:t>
            </w:r>
            <w:proofErr w:type="spellEnd"/>
            <w:r w:rsidRPr="00686C69">
              <w:rPr>
                <w:color w:val="000000" w:themeColor="text1"/>
                <w:sz w:val="20"/>
              </w:rPr>
              <w:t xml:space="preserve">, </w:t>
            </w:r>
            <w:proofErr w:type="spellStart"/>
            <w:r w:rsidRPr="00686C69">
              <w:rPr>
                <w:color w:val="000000" w:themeColor="text1"/>
                <w:sz w:val="20"/>
              </w:rPr>
              <w:t>ротавирусов</w:t>
            </w:r>
            <w:proofErr w:type="spellEnd"/>
            <w:r w:rsidRPr="00686C69">
              <w:rPr>
                <w:color w:val="000000" w:themeColor="text1"/>
                <w:sz w:val="20"/>
              </w:rPr>
              <w:t xml:space="preserve">, герпеса, кори, атипичной пневмонии, вирусов гриппа, </w:t>
            </w:r>
            <w:proofErr w:type="spellStart"/>
            <w:r w:rsidRPr="00686C69">
              <w:rPr>
                <w:color w:val="000000" w:themeColor="text1"/>
                <w:sz w:val="20"/>
              </w:rPr>
              <w:t>парагриппа</w:t>
            </w:r>
            <w:proofErr w:type="spellEnd"/>
            <w:r w:rsidRPr="00686C69">
              <w:rPr>
                <w:color w:val="000000" w:themeColor="text1"/>
                <w:sz w:val="20"/>
              </w:rPr>
              <w:t xml:space="preserve"> и др. возбудителей острых респираторных инфекций, ВИЧ инфекции, свиного гриппа (Н1N1), птичьего гриппа (H5N1) и прочих инфекций);</w:t>
            </w:r>
          </w:p>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фунгицидная</w:t>
            </w:r>
            <w:proofErr w:type="spellEnd"/>
            <w:r w:rsidRPr="00686C69">
              <w:rPr>
                <w:color w:val="000000" w:themeColor="text1"/>
                <w:sz w:val="20"/>
              </w:rPr>
              <w:t xml:space="preserve"> активность (в том числе в отношении патогенных грибов возбудителей кандидозов и трихофитии (</w:t>
            </w:r>
            <w:proofErr w:type="spellStart"/>
            <w:r w:rsidRPr="00686C69">
              <w:rPr>
                <w:color w:val="000000" w:themeColor="text1"/>
                <w:sz w:val="20"/>
              </w:rPr>
              <w:t>дерматофитий</w:t>
            </w:r>
            <w:proofErr w:type="spellEnd"/>
            <w:r w:rsidRPr="00686C69">
              <w:rPr>
                <w:color w:val="000000" w:themeColor="text1"/>
                <w:sz w:val="20"/>
              </w:rPr>
              <w:t xml:space="preserve">), плесневых грибов (тестировано на культуре тест-штамма </w:t>
            </w:r>
            <w:proofErr w:type="spellStart"/>
            <w:r w:rsidRPr="00686C69">
              <w:rPr>
                <w:color w:val="000000" w:themeColor="text1"/>
                <w:sz w:val="20"/>
              </w:rPr>
              <w:t>Aspergillus</w:t>
            </w:r>
            <w:proofErr w:type="spellEnd"/>
            <w:r w:rsidRPr="00686C69">
              <w:rPr>
                <w:color w:val="000000" w:themeColor="text1"/>
                <w:sz w:val="20"/>
              </w:rPr>
              <w:t xml:space="preserve"> </w:t>
            </w:r>
            <w:proofErr w:type="spellStart"/>
            <w:r w:rsidRPr="00686C69">
              <w:rPr>
                <w:color w:val="000000" w:themeColor="text1"/>
                <w:sz w:val="20"/>
              </w:rPr>
              <w:t>niger</w:t>
            </w:r>
            <w:proofErr w:type="spellEnd"/>
            <w:r w:rsidRPr="00686C69">
              <w:rPr>
                <w:color w:val="000000" w:themeColor="text1"/>
                <w:sz w:val="20"/>
              </w:rPr>
              <w:t>);</w:t>
            </w:r>
          </w:p>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 xml:space="preserve">особо опасные инфекции (ООИ): чума, холера, </w:t>
            </w:r>
            <w:r w:rsidRPr="00686C69">
              <w:rPr>
                <w:color w:val="000000" w:themeColor="text1"/>
                <w:sz w:val="20"/>
              </w:rPr>
              <w:lastRenderedPageBreak/>
              <w:t>туляремия, сибирская язва;</w:t>
            </w:r>
          </w:p>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r w:rsidRPr="00686C69">
              <w:rPr>
                <w:color w:val="000000" w:themeColor="text1"/>
                <w:sz w:val="20"/>
              </w:rPr>
              <w:t>анаэробные инфекции, легионеллез;</w:t>
            </w:r>
          </w:p>
          <w:p w:rsidR="002904D9" w:rsidRPr="00686C69" w:rsidRDefault="002904D9" w:rsidP="00341E30">
            <w:pPr>
              <w:widowControl/>
              <w:numPr>
                <w:ilvl w:val="0"/>
                <w:numId w:val="17"/>
              </w:numPr>
              <w:shd w:val="clear" w:color="auto" w:fill="FFFFFF"/>
              <w:spacing w:before="100" w:beforeAutospacing="1"/>
              <w:ind w:left="295" w:hanging="357"/>
              <w:jc w:val="left"/>
              <w:rPr>
                <w:color w:val="000000" w:themeColor="text1"/>
                <w:sz w:val="20"/>
              </w:rPr>
            </w:pPr>
            <w:proofErr w:type="spellStart"/>
            <w:r w:rsidRPr="00686C69">
              <w:rPr>
                <w:color w:val="000000" w:themeColor="text1"/>
                <w:sz w:val="20"/>
              </w:rPr>
              <w:t>спороцидная</w:t>
            </w:r>
            <w:proofErr w:type="spellEnd"/>
            <w:r w:rsidRPr="00686C69">
              <w:rPr>
                <w:color w:val="000000" w:themeColor="text1"/>
                <w:sz w:val="20"/>
              </w:rPr>
              <w:t xml:space="preserve"> активность. </w:t>
            </w:r>
          </w:p>
          <w:p w:rsidR="002904D9" w:rsidRDefault="002904D9" w:rsidP="00341E30">
            <w:pPr>
              <w:pStyle w:val="ab"/>
              <w:shd w:val="clear" w:color="auto" w:fill="FFFFFF"/>
              <w:spacing w:after="0"/>
              <w:rPr>
                <w:color w:val="000000" w:themeColor="text1"/>
                <w:sz w:val="20"/>
                <w:szCs w:val="20"/>
              </w:rPr>
            </w:pPr>
            <w:r w:rsidRPr="00686C69">
              <w:rPr>
                <w:color w:val="000000" w:themeColor="text1"/>
                <w:sz w:val="20"/>
                <w:szCs w:val="20"/>
              </w:rPr>
              <w:t>Представляет собой прозрачную жидкость от бесцветного до желтого цвета со слабым специфическим запахом или запахом применяемой отдушки.</w:t>
            </w:r>
          </w:p>
          <w:p w:rsidR="002904D9" w:rsidRPr="00D35A4A" w:rsidRDefault="002904D9" w:rsidP="00341E30">
            <w:pPr>
              <w:pStyle w:val="ab"/>
              <w:shd w:val="clear" w:color="auto" w:fill="FFFFFF"/>
              <w:spacing w:after="0"/>
              <w:rPr>
                <w:b/>
                <w:color w:val="000000" w:themeColor="text1"/>
                <w:sz w:val="20"/>
                <w:szCs w:val="20"/>
              </w:rPr>
            </w:pPr>
            <w:r w:rsidRPr="00D35A4A">
              <w:rPr>
                <w:b/>
                <w:color w:val="000000" w:themeColor="text1"/>
                <w:sz w:val="20"/>
                <w:szCs w:val="20"/>
              </w:rPr>
              <w:t>Состав:</w:t>
            </w:r>
          </w:p>
          <w:p w:rsidR="002904D9" w:rsidRPr="00686C69" w:rsidRDefault="002904D9" w:rsidP="00341E30">
            <w:pPr>
              <w:pStyle w:val="ab"/>
              <w:shd w:val="clear" w:color="auto" w:fill="FFFFFF"/>
              <w:spacing w:after="0"/>
              <w:rPr>
                <w:color w:val="000000" w:themeColor="text1"/>
                <w:sz w:val="20"/>
                <w:szCs w:val="20"/>
              </w:rPr>
            </w:pPr>
            <w:proofErr w:type="spellStart"/>
            <w:r w:rsidRPr="00686C69">
              <w:rPr>
                <w:color w:val="000000" w:themeColor="text1"/>
                <w:sz w:val="20"/>
                <w:szCs w:val="20"/>
              </w:rPr>
              <w:t>глутаровый</w:t>
            </w:r>
            <w:proofErr w:type="spellEnd"/>
            <w:r w:rsidRPr="00686C69">
              <w:rPr>
                <w:color w:val="000000" w:themeColor="text1"/>
                <w:sz w:val="20"/>
                <w:szCs w:val="20"/>
              </w:rPr>
              <w:t xml:space="preserve"> альдегид и </w:t>
            </w:r>
            <w:proofErr w:type="spellStart"/>
            <w:r w:rsidRPr="00686C69">
              <w:rPr>
                <w:color w:val="000000" w:themeColor="text1"/>
                <w:sz w:val="20"/>
                <w:szCs w:val="20"/>
              </w:rPr>
              <w:t>глиоксаль</w:t>
            </w:r>
            <w:proofErr w:type="spellEnd"/>
            <w:r w:rsidRPr="00686C69">
              <w:rPr>
                <w:color w:val="000000" w:themeColor="text1"/>
                <w:sz w:val="20"/>
                <w:szCs w:val="20"/>
              </w:rPr>
              <w:t xml:space="preserve"> 16 % (суммарно), </w:t>
            </w:r>
            <w:proofErr w:type="spellStart"/>
            <w:r w:rsidRPr="00686C69">
              <w:rPr>
                <w:color w:val="000000" w:themeColor="text1"/>
                <w:sz w:val="20"/>
                <w:szCs w:val="20"/>
              </w:rPr>
              <w:t>алкилдиметилбензиламмоний</w:t>
            </w:r>
            <w:proofErr w:type="spellEnd"/>
            <w:r w:rsidRPr="00686C69">
              <w:rPr>
                <w:color w:val="000000" w:themeColor="text1"/>
                <w:sz w:val="20"/>
                <w:szCs w:val="20"/>
              </w:rPr>
              <w:t xml:space="preserve"> хлорид и </w:t>
            </w:r>
            <w:proofErr w:type="spellStart"/>
            <w:r w:rsidRPr="00686C69">
              <w:rPr>
                <w:color w:val="000000" w:themeColor="text1"/>
                <w:sz w:val="20"/>
                <w:szCs w:val="20"/>
              </w:rPr>
              <w:t>дидецилдиметиламмоний</w:t>
            </w:r>
            <w:proofErr w:type="spellEnd"/>
            <w:r w:rsidRPr="00686C69">
              <w:rPr>
                <w:color w:val="000000" w:themeColor="text1"/>
                <w:sz w:val="20"/>
                <w:szCs w:val="20"/>
              </w:rPr>
              <w:t xml:space="preserve"> хлорид 12 % (суммарно), моющий компонент и другие функциональные компоненты.</w:t>
            </w:r>
            <w:r w:rsidRPr="00686C69">
              <w:rPr>
                <w:color w:val="000000" w:themeColor="text1"/>
                <w:sz w:val="20"/>
                <w:szCs w:val="20"/>
              </w:rPr>
              <w:br/>
              <w:t>рН 1% водного раствора средства 4,0±1,0.</w:t>
            </w:r>
          </w:p>
          <w:p w:rsidR="002904D9" w:rsidRPr="00686C69" w:rsidRDefault="002904D9" w:rsidP="00341E30">
            <w:pPr>
              <w:pStyle w:val="30"/>
              <w:shd w:val="clear" w:color="auto" w:fill="FFFFFF"/>
              <w:spacing w:before="300"/>
              <w:rPr>
                <w:b w:val="0"/>
                <w:color w:val="000000" w:themeColor="text1"/>
                <w:sz w:val="20"/>
                <w:szCs w:val="20"/>
              </w:rPr>
            </w:pPr>
            <w:r>
              <w:rPr>
                <w:b w:val="0"/>
                <w:color w:val="000000" w:themeColor="text1"/>
                <w:sz w:val="20"/>
                <w:szCs w:val="20"/>
              </w:rPr>
              <w:t>с</w:t>
            </w:r>
            <w:r w:rsidRPr="00686C69">
              <w:rPr>
                <w:b w:val="0"/>
                <w:color w:val="000000" w:themeColor="text1"/>
                <w:sz w:val="20"/>
                <w:szCs w:val="20"/>
              </w:rPr>
              <w:t>войства:</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полный спектр антимикробной активности;</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отличные моющие и дезодорирующие свойства;</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не вызывает коррозии инструментальных сталей и сплавов;</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не портит обрабатываемые объекты, не обесцвечивает ткани;</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допускается многократное применение рабочих растворов;</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эффективные режимы применения;</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сохраняет свои свойства после замерзания и последующего оттаивания;</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обеззараживание объектов способом протирания можно проводить в присутствии больных, без использования средств индивидуальной защиты;</w:t>
            </w:r>
          </w:p>
          <w:p w:rsidR="002904D9" w:rsidRPr="00686C69" w:rsidRDefault="002904D9" w:rsidP="00341E30">
            <w:pPr>
              <w:widowControl/>
              <w:numPr>
                <w:ilvl w:val="0"/>
                <w:numId w:val="15"/>
              </w:numPr>
              <w:shd w:val="clear" w:color="auto" w:fill="FFFFFF"/>
              <w:spacing w:before="100" w:beforeAutospacing="1"/>
              <w:ind w:left="300"/>
              <w:jc w:val="left"/>
              <w:rPr>
                <w:color w:val="000000" w:themeColor="text1"/>
                <w:sz w:val="20"/>
              </w:rPr>
            </w:pPr>
            <w:r w:rsidRPr="00686C69">
              <w:rPr>
                <w:color w:val="000000" w:themeColor="text1"/>
                <w:sz w:val="20"/>
              </w:rPr>
              <w:t>смывание рабочего раствора средства с обработанных поверхностей после дезинфекции не требуется.</w:t>
            </w:r>
          </w:p>
          <w:p w:rsidR="002904D9" w:rsidRPr="00686C69" w:rsidRDefault="002904D9" w:rsidP="00341E30">
            <w:pPr>
              <w:pStyle w:val="30"/>
              <w:shd w:val="clear" w:color="auto" w:fill="FFFFFF"/>
              <w:spacing w:before="300"/>
              <w:rPr>
                <w:b w:val="0"/>
                <w:color w:val="000000" w:themeColor="text1"/>
                <w:sz w:val="20"/>
                <w:szCs w:val="20"/>
              </w:rPr>
            </w:pPr>
            <w:r w:rsidRPr="00686C69">
              <w:rPr>
                <w:b w:val="0"/>
                <w:color w:val="000000" w:themeColor="text1"/>
                <w:sz w:val="20"/>
                <w:szCs w:val="20"/>
              </w:rPr>
              <w:t>Токсичность и безопасность</w:t>
            </w:r>
          </w:p>
          <w:p w:rsidR="002904D9" w:rsidRPr="00686C69" w:rsidRDefault="002904D9" w:rsidP="00341E30">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по параметрам острой токсичности по ГОСТ 12.1.007-76 относится к 3 классу умеренно опасных веществ при введении в желудок,</w:t>
            </w:r>
          </w:p>
          <w:p w:rsidR="002904D9" w:rsidRPr="00686C69" w:rsidRDefault="002904D9" w:rsidP="00341E30">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к 4 классу мало опасных веществ при нанесении на кожу;</w:t>
            </w:r>
          </w:p>
          <w:p w:rsidR="002904D9" w:rsidRPr="00686C69" w:rsidRDefault="002904D9" w:rsidP="00341E30">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при парентеральном введении средство относится к 4 классу мало токсичных веществ по классификации К.К. Сидорова;</w:t>
            </w:r>
          </w:p>
          <w:p w:rsidR="002904D9" w:rsidRPr="00686C69" w:rsidRDefault="002904D9" w:rsidP="00341E30">
            <w:pPr>
              <w:widowControl/>
              <w:numPr>
                <w:ilvl w:val="0"/>
                <w:numId w:val="16"/>
              </w:numPr>
              <w:shd w:val="clear" w:color="auto" w:fill="FFFFFF"/>
              <w:spacing w:before="100" w:beforeAutospacing="1"/>
              <w:ind w:left="300"/>
              <w:jc w:val="left"/>
              <w:rPr>
                <w:color w:val="000000" w:themeColor="text1"/>
                <w:sz w:val="20"/>
              </w:rPr>
            </w:pPr>
            <w:r w:rsidRPr="00686C69">
              <w:rPr>
                <w:color w:val="000000" w:themeColor="text1"/>
                <w:sz w:val="20"/>
              </w:rPr>
              <w:t xml:space="preserve">при ингаляционном воздействии в виде паров средство </w:t>
            </w:r>
            <w:proofErr w:type="spellStart"/>
            <w:r w:rsidRPr="00686C69">
              <w:rPr>
                <w:color w:val="000000" w:themeColor="text1"/>
                <w:sz w:val="20"/>
              </w:rPr>
              <w:t>малоопасно</w:t>
            </w:r>
            <w:proofErr w:type="spellEnd"/>
            <w:r w:rsidRPr="00686C69">
              <w:rPr>
                <w:color w:val="000000" w:themeColor="text1"/>
                <w:sz w:val="20"/>
              </w:rPr>
              <w:t xml:space="preserve"> согласно Классификации химических веществ по степени летучести. Оказывает выраженное местно-раздражающее действие на кожу и слизистые оболочки глаз. При однократном воздействии 0,2-2,0% растворы не вызывают раздражения кожи; все растворы раздражают слизистые оболочки глаз.</w:t>
            </w:r>
          </w:p>
          <w:p w:rsidR="002904D9" w:rsidRPr="00E92E0C" w:rsidRDefault="002904D9" w:rsidP="00341E30">
            <w:pPr>
              <w:ind w:firstLine="0"/>
              <w:rPr>
                <w:szCs w:val="22"/>
              </w:rPr>
            </w:pPr>
            <w:r>
              <w:rPr>
                <w:szCs w:val="22"/>
                <w:lang w:eastAsia="en-US"/>
              </w:rPr>
              <w:t xml:space="preserve"> Объем, л: не менее 1</w:t>
            </w:r>
          </w:p>
        </w:tc>
        <w:tc>
          <w:tcPr>
            <w:tcW w:w="1417" w:type="dxa"/>
          </w:tcPr>
          <w:p w:rsidR="002904D9" w:rsidRPr="00891E99" w:rsidRDefault="002904D9" w:rsidP="00341E30">
            <w:pPr>
              <w:ind w:firstLine="0"/>
              <w:rPr>
                <w:szCs w:val="22"/>
              </w:rPr>
            </w:pPr>
            <w:r>
              <w:rPr>
                <w:sz w:val="22"/>
                <w:szCs w:val="22"/>
              </w:rPr>
              <w:lastRenderedPageBreak/>
              <w:t xml:space="preserve">         180</w:t>
            </w:r>
          </w:p>
        </w:tc>
        <w:tc>
          <w:tcPr>
            <w:tcW w:w="1305" w:type="dxa"/>
          </w:tcPr>
          <w:p w:rsidR="002904D9" w:rsidRPr="00891E99" w:rsidRDefault="002904D9" w:rsidP="00341E30">
            <w:pPr>
              <w:ind w:firstLine="0"/>
              <w:rPr>
                <w:szCs w:val="22"/>
              </w:rPr>
            </w:pPr>
            <w:r w:rsidRPr="00891E99">
              <w:rPr>
                <w:sz w:val="22"/>
                <w:szCs w:val="22"/>
              </w:rPr>
              <w:t xml:space="preserve">    </w:t>
            </w:r>
            <w:proofErr w:type="spellStart"/>
            <w:r w:rsidRPr="00891E99">
              <w:rPr>
                <w:sz w:val="22"/>
                <w:szCs w:val="22"/>
              </w:rPr>
              <w:t>шт</w:t>
            </w:r>
            <w:proofErr w:type="spellEnd"/>
          </w:p>
        </w:tc>
      </w:tr>
      <w:tr w:rsidR="002904D9" w:rsidRPr="00891E99" w:rsidTr="00341E30">
        <w:trPr>
          <w:trHeight w:val="1829"/>
        </w:trPr>
        <w:tc>
          <w:tcPr>
            <w:tcW w:w="945" w:type="dxa"/>
            <w:shd w:val="clear" w:color="auto" w:fill="auto"/>
            <w:noWrap/>
          </w:tcPr>
          <w:p w:rsidR="002904D9" w:rsidRPr="00891E99" w:rsidRDefault="002904D9" w:rsidP="00341E30">
            <w:pPr>
              <w:ind w:firstLine="0"/>
              <w:rPr>
                <w:szCs w:val="22"/>
              </w:rPr>
            </w:pPr>
            <w:r w:rsidRPr="00891E99">
              <w:rPr>
                <w:sz w:val="22"/>
                <w:szCs w:val="22"/>
              </w:rPr>
              <w:t>2</w:t>
            </w:r>
          </w:p>
        </w:tc>
        <w:tc>
          <w:tcPr>
            <w:tcW w:w="2450" w:type="dxa"/>
            <w:shd w:val="clear" w:color="auto" w:fill="auto"/>
          </w:tcPr>
          <w:p w:rsidR="002904D9" w:rsidRPr="00891E99" w:rsidRDefault="002904D9" w:rsidP="00341E30">
            <w:pPr>
              <w:ind w:firstLine="0"/>
              <w:rPr>
                <w:szCs w:val="22"/>
              </w:rPr>
            </w:pPr>
            <w:r w:rsidRPr="00686C69">
              <w:rPr>
                <w:color w:val="000000"/>
                <w:sz w:val="20"/>
              </w:rPr>
              <w:t>Дезинфицирующее средство для обработки пола</w:t>
            </w:r>
            <w:r>
              <w:rPr>
                <w:color w:val="000000"/>
                <w:sz w:val="20"/>
              </w:rPr>
              <w:t xml:space="preserve">  таблетки 3,4г №300 банка 1,0 кг</w:t>
            </w:r>
          </w:p>
        </w:tc>
        <w:tc>
          <w:tcPr>
            <w:tcW w:w="5366" w:type="dxa"/>
            <w:shd w:val="clear" w:color="auto" w:fill="auto"/>
            <w:noWrap/>
            <w:vAlign w:val="center"/>
          </w:tcPr>
          <w:p w:rsidR="002904D9" w:rsidRPr="00686C69" w:rsidRDefault="002904D9" w:rsidP="00341E30">
            <w:pPr>
              <w:pStyle w:val="30"/>
              <w:shd w:val="clear" w:color="auto" w:fill="FFFFFF"/>
              <w:spacing w:before="144" w:after="144" w:line="240" w:lineRule="atLeast"/>
              <w:rPr>
                <w:color w:val="000000" w:themeColor="text1"/>
                <w:sz w:val="20"/>
                <w:szCs w:val="20"/>
              </w:rPr>
            </w:pPr>
            <w:r w:rsidRPr="00686C69">
              <w:rPr>
                <w:color w:val="000000" w:themeColor="text1"/>
                <w:sz w:val="20"/>
                <w:szCs w:val="20"/>
              </w:rPr>
              <w:t>Состав:</w:t>
            </w:r>
          </w:p>
          <w:p w:rsidR="002904D9" w:rsidRDefault="002904D9" w:rsidP="00341E30">
            <w:pPr>
              <w:pStyle w:val="ab"/>
              <w:shd w:val="clear" w:color="auto" w:fill="FFFFFF"/>
              <w:spacing w:after="108"/>
              <w:rPr>
                <w:color w:val="000000" w:themeColor="text1"/>
                <w:sz w:val="20"/>
                <w:szCs w:val="20"/>
              </w:rPr>
            </w:pPr>
            <w:r w:rsidRPr="00686C69">
              <w:rPr>
                <w:color w:val="000000" w:themeColor="text1"/>
                <w:sz w:val="20"/>
                <w:szCs w:val="20"/>
              </w:rPr>
              <w:t xml:space="preserve">в качестве действующего вещества средство содержит натриевую соль </w:t>
            </w:r>
            <w:proofErr w:type="spellStart"/>
            <w:r w:rsidRPr="00686C69">
              <w:rPr>
                <w:color w:val="000000" w:themeColor="text1"/>
                <w:sz w:val="20"/>
                <w:szCs w:val="20"/>
              </w:rPr>
              <w:t>дихлоризоциануровой</w:t>
            </w:r>
            <w:proofErr w:type="spellEnd"/>
            <w:r w:rsidRPr="00686C69">
              <w:rPr>
                <w:color w:val="000000" w:themeColor="text1"/>
                <w:sz w:val="20"/>
                <w:szCs w:val="20"/>
              </w:rPr>
              <w:t xml:space="preserve"> кислоты (</w:t>
            </w:r>
            <w:proofErr w:type="spellStart"/>
            <w:r w:rsidRPr="00686C69">
              <w:rPr>
                <w:color w:val="000000" w:themeColor="text1"/>
                <w:sz w:val="20"/>
                <w:szCs w:val="20"/>
              </w:rPr>
              <w:t>дихлоризоцианурат</w:t>
            </w:r>
            <w:proofErr w:type="spellEnd"/>
            <w:r w:rsidRPr="00686C69">
              <w:rPr>
                <w:color w:val="000000" w:themeColor="text1"/>
                <w:sz w:val="20"/>
                <w:szCs w:val="20"/>
              </w:rPr>
              <w:t xml:space="preserve"> натрия). Действующим веществом является активный хлор, выделяющийся при взаимодействии средства с водой.</w:t>
            </w:r>
          </w:p>
          <w:p w:rsidR="002904D9" w:rsidRDefault="002904D9" w:rsidP="00341E30">
            <w:pPr>
              <w:pStyle w:val="ab"/>
              <w:shd w:val="clear" w:color="auto" w:fill="FFFFFF"/>
              <w:spacing w:after="108"/>
              <w:rPr>
                <w:color w:val="000000" w:themeColor="text1"/>
                <w:sz w:val="20"/>
                <w:szCs w:val="20"/>
              </w:rPr>
            </w:pPr>
            <w:r w:rsidRPr="00686C69">
              <w:rPr>
                <w:color w:val="000000" w:themeColor="text1"/>
                <w:sz w:val="20"/>
                <w:szCs w:val="20"/>
              </w:rPr>
              <w:t>Форма выпуска: таблетки и гранулы.</w:t>
            </w:r>
          </w:p>
          <w:p w:rsidR="002904D9" w:rsidRPr="00686C69" w:rsidRDefault="002904D9" w:rsidP="00341E30">
            <w:pPr>
              <w:pStyle w:val="ab"/>
              <w:shd w:val="clear" w:color="auto" w:fill="FFFFFF"/>
              <w:spacing w:after="108"/>
              <w:rPr>
                <w:color w:val="000000" w:themeColor="text1"/>
                <w:sz w:val="20"/>
                <w:szCs w:val="20"/>
              </w:rPr>
            </w:pPr>
            <w:r w:rsidRPr="00686C69">
              <w:rPr>
                <w:color w:val="000000" w:themeColor="text1"/>
                <w:sz w:val="20"/>
                <w:szCs w:val="20"/>
              </w:rPr>
              <w:t xml:space="preserve">Фасовка: по 1 кг (может поставляться в комплекте с </w:t>
            </w:r>
            <w:proofErr w:type="spellStart"/>
            <w:r w:rsidRPr="00686C69">
              <w:rPr>
                <w:color w:val="000000" w:themeColor="text1"/>
                <w:sz w:val="20"/>
                <w:szCs w:val="20"/>
              </w:rPr>
              <w:t>иглосьемником</w:t>
            </w:r>
            <w:proofErr w:type="spellEnd"/>
            <w:r w:rsidRPr="00686C69">
              <w:rPr>
                <w:color w:val="000000" w:themeColor="text1"/>
                <w:sz w:val="20"/>
                <w:szCs w:val="20"/>
              </w:rPr>
              <w:t xml:space="preserve"> для последующей утилизации игл и </w:t>
            </w:r>
            <w:r w:rsidRPr="00686C69">
              <w:rPr>
                <w:color w:val="000000" w:themeColor="text1"/>
                <w:sz w:val="20"/>
                <w:szCs w:val="20"/>
              </w:rPr>
              <w:lastRenderedPageBreak/>
              <w:t>твердых наконечников).</w:t>
            </w:r>
          </w:p>
          <w:p w:rsidR="002904D9" w:rsidRPr="00686C69" w:rsidRDefault="002904D9" w:rsidP="00341E30">
            <w:pPr>
              <w:pStyle w:val="20"/>
              <w:shd w:val="clear" w:color="auto" w:fill="FFFFFF"/>
              <w:spacing w:before="144" w:after="144" w:line="264" w:lineRule="atLeast"/>
              <w:rPr>
                <w:color w:val="000000" w:themeColor="text1"/>
                <w:sz w:val="20"/>
                <w:szCs w:val="20"/>
              </w:rPr>
            </w:pPr>
            <w:r w:rsidRPr="00686C69">
              <w:rPr>
                <w:color w:val="000000" w:themeColor="text1"/>
                <w:sz w:val="20"/>
                <w:szCs w:val="20"/>
              </w:rPr>
              <w:t xml:space="preserve">Описание средства </w:t>
            </w:r>
          </w:p>
          <w:p w:rsidR="002904D9" w:rsidRPr="00686C69" w:rsidRDefault="002904D9" w:rsidP="00341E30">
            <w:pPr>
              <w:pStyle w:val="ab"/>
              <w:shd w:val="clear" w:color="auto" w:fill="FFFFFF"/>
              <w:spacing w:after="108" w:line="264" w:lineRule="atLeast"/>
              <w:rPr>
                <w:color w:val="000000" w:themeColor="text1"/>
                <w:sz w:val="20"/>
                <w:szCs w:val="20"/>
              </w:rPr>
            </w:pPr>
            <w:r w:rsidRPr="00686C69">
              <w:rPr>
                <w:color w:val="000000" w:themeColor="text1"/>
                <w:sz w:val="20"/>
                <w:szCs w:val="20"/>
              </w:rPr>
              <w:t xml:space="preserve">Средство выпускается в виде таблеток белого цвета, цилиндрической формы массой 3,4 либо 1,7 грамма, а также в виде гранул.  Состав: в качестве действующего вещества средство содержит натриевую соль </w:t>
            </w:r>
            <w:proofErr w:type="spellStart"/>
            <w:r w:rsidRPr="00686C69">
              <w:rPr>
                <w:color w:val="000000" w:themeColor="text1"/>
                <w:sz w:val="20"/>
                <w:szCs w:val="20"/>
              </w:rPr>
              <w:t>дихлоризоциануровой</w:t>
            </w:r>
            <w:proofErr w:type="spellEnd"/>
            <w:r w:rsidRPr="00686C69">
              <w:rPr>
                <w:color w:val="000000" w:themeColor="text1"/>
                <w:sz w:val="20"/>
                <w:szCs w:val="20"/>
              </w:rPr>
              <w:t xml:space="preserve"> кислоты (</w:t>
            </w:r>
            <w:proofErr w:type="spellStart"/>
            <w:r w:rsidRPr="00686C69">
              <w:rPr>
                <w:color w:val="000000" w:themeColor="text1"/>
                <w:sz w:val="20"/>
                <w:szCs w:val="20"/>
              </w:rPr>
              <w:t>дихлоризоцианурат</w:t>
            </w:r>
            <w:proofErr w:type="spellEnd"/>
            <w:r w:rsidRPr="00686C69">
              <w:rPr>
                <w:color w:val="000000" w:themeColor="text1"/>
                <w:sz w:val="20"/>
                <w:szCs w:val="20"/>
              </w:rPr>
              <w:t xml:space="preserve"> натрия). Действующим веществом является активный хлор, выделяющийся при взаимодействии средства с водой. При растворении в воде одной таблетки массой 3,4 грамма выделяется не менее 1,5 г активного хлора. Этого количества достаточно для приготовления 10 литров рабочего раствора, применяемого для дезинфекции поверхностей при обычных условиях (бактериальный режим).</w:t>
            </w:r>
            <w:r>
              <w:rPr>
                <w:color w:val="000000" w:themeColor="text1"/>
                <w:sz w:val="20"/>
                <w:szCs w:val="20"/>
              </w:rPr>
              <w:t xml:space="preserve"> </w:t>
            </w:r>
            <w:r w:rsidRPr="00686C69">
              <w:rPr>
                <w:color w:val="000000" w:themeColor="text1"/>
                <w:sz w:val="20"/>
                <w:szCs w:val="20"/>
              </w:rPr>
              <w:t>Гранулы — мелкие сыпучие белого цвета с запахом хлора. Для приготовления из гранул 10 литров рабочего раствора, применяемого для дезинфекции поверхностей при обычных условиях (по бактериальному режиму) — необходимо взять 2,7 г гранул (в комплекте идет мерная ложечка). Антимикробная активность в отношении всех видов микроорганизмов:</w:t>
            </w:r>
          </w:p>
          <w:p w:rsidR="002904D9" w:rsidRPr="00686C69" w:rsidRDefault="002904D9" w:rsidP="00341E30">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 xml:space="preserve">грамотрицательных и грамположительных бактерий, включая микобактерии туберкулеза </w:t>
            </w:r>
            <w:proofErr w:type="spellStart"/>
            <w:r w:rsidRPr="00686C69">
              <w:rPr>
                <w:color w:val="000000" w:themeColor="text1"/>
                <w:sz w:val="20"/>
              </w:rPr>
              <w:t>Mycobacterium</w:t>
            </w:r>
            <w:proofErr w:type="spellEnd"/>
            <w:r w:rsidRPr="00686C69">
              <w:rPr>
                <w:color w:val="000000" w:themeColor="text1"/>
                <w:sz w:val="20"/>
              </w:rPr>
              <w:t xml:space="preserve"> </w:t>
            </w:r>
            <w:proofErr w:type="spellStart"/>
            <w:r w:rsidRPr="00686C69">
              <w:rPr>
                <w:color w:val="000000" w:themeColor="text1"/>
                <w:sz w:val="20"/>
              </w:rPr>
              <w:t>terrae</w:t>
            </w:r>
            <w:proofErr w:type="spellEnd"/>
            <w:r w:rsidRPr="00686C69">
              <w:rPr>
                <w:color w:val="000000" w:themeColor="text1"/>
                <w:sz w:val="20"/>
              </w:rPr>
              <w:t>, группы кишечных палочек, стафилококков, сальмонелл, споровых форм бактерий и др.,</w:t>
            </w:r>
          </w:p>
          <w:p w:rsidR="002904D9" w:rsidRPr="00686C69" w:rsidRDefault="002904D9" w:rsidP="00341E30">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дрожжеподобных грибов, дрожжей,</w:t>
            </w:r>
          </w:p>
          <w:p w:rsidR="002904D9" w:rsidRPr="00686C69" w:rsidRDefault="002904D9" w:rsidP="00341E30">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вирусов (</w:t>
            </w:r>
            <w:proofErr w:type="spellStart"/>
            <w:r w:rsidRPr="00686C69">
              <w:rPr>
                <w:color w:val="000000" w:themeColor="text1"/>
                <w:sz w:val="20"/>
              </w:rPr>
              <w:t>Коксаки</w:t>
            </w:r>
            <w:proofErr w:type="spellEnd"/>
            <w:r w:rsidRPr="00686C69">
              <w:rPr>
                <w:color w:val="000000" w:themeColor="text1"/>
                <w:sz w:val="20"/>
              </w:rPr>
              <w:t xml:space="preserve">, ЕСНО, полиомиелита, </w:t>
            </w:r>
            <w:proofErr w:type="spellStart"/>
            <w:r w:rsidRPr="00686C69">
              <w:rPr>
                <w:color w:val="000000" w:themeColor="text1"/>
                <w:sz w:val="20"/>
              </w:rPr>
              <w:t>энтеральных</w:t>
            </w:r>
            <w:proofErr w:type="spellEnd"/>
            <w:r w:rsidRPr="00686C69">
              <w:rPr>
                <w:color w:val="000000" w:themeColor="text1"/>
                <w:sz w:val="20"/>
              </w:rPr>
              <w:t xml:space="preserve"> и парентеральных гепатитов, </w:t>
            </w:r>
            <w:proofErr w:type="spellStart"/>
            <w:r w:rsidRPr="00686C69">
              <w:rPr>
                <w:color w:val="000000" w:themeColor="text1"/>
                <w:sz w:val="20"/>
              </w:rPr>
              <w:t>ротавирусов</w:t>
            </w:r>
            <w:proofErr w:type="spellEnd"/>
            <w:r w:rsidRPr="00686C69">
              <w:rPr>
                <w:color w:val="000000" w:themeColor="text1"/>
                <w:sz w:val="20"/>
              </w:rPr>
              <w:t xml:space="preserve">, </w:t>
            </w:r>
            <w:proofErr w:type="spellStart"/>
            <w:r w:rsidRPr="00686C69">
              <w:rPr>
                <w:color w:val="000000" w:themeColor="text1"/>
                <w:sz w:val="20"/>
              </w:rPr>
              <w:t>норовирусов</w:t>
            </w:r>
            <w:proofErr w:type="spellEnd"/>
            <w:r w:rsidRPr="00686C69">
              <w:rPr>
                <w:color w:val="000000" w:themeColor="text1"/>
                <w:sz w:val="20"/>
              </w:rPr>
              <w:t xml:space="preserve">, ВИЧ, гриппа, в т. ч. типа А, включая </w:t>
            </w:r>
            <w:proofErr w:type="gramStart"/>
            <w:r w:rsidRPr="00686C69">
              <w:rPr>
                <w:color w:val="000000" w:themeColor="text1"/>
                <w:sz w:val="20"/>
              </w:rPr>
              <w:t>А</w:t>
            </w:r>
            <w:proofErr w:type="gramEnd"/>
            <w:r w:rsidRPr="00686C69">
              <w:rPr>
                <w:color w:val="000000" w:themeColor="text1"/>
                <w:sz w:val="20"/>
              </w:rPr>
              <w:t xml:space="preserve"> H5NI, А HINI, аденовирусов и др. возбудителей ОРВИ, герпеса, </w:t>
            </w:r>
            <w:proofErr w:type="spellStart"/>
            <w:r w:rsidRPr="00686C69">
              <w:rPr>
                <w:color w:val="000000" w:themeColor="text1"/>
                <w:sz w:val="20"/>
              </w:rPr>
              <w:t>цитомегалии</w:t>
            </w:r>
            <w:proofErr w:type="spellEnd"/>
            <w:r w:rsidRPr="00686C69">
              <w:rPr>
                <w:color w:val="000000" w:themeColor="text1"/>
                <w:sz w:val="20"/>
              </w:rPr>
              <w:t xml:space="preserve">), грибов рода </w:t>
            </w:r>
            <w:proofErr w:type="spellStart"/>
            <w:r w:rsidRPr="00686C69">
              <w:rPr>
                <w:color w:val="000000" w:themeColor="text1"/>
                <w:sz w:val="20"/>
              </w:rPr>
              <w:t>Кандида</w:t>
            </w:r>
            <w:proofErr w:type="spellEnd"/>
            <w:r w:rsidRPr="00686C69">
              <w:rPr>
                <w:color w:val="000000" w:themeColor="text1"/>
                <w:sz w:val="20"/>
              </w:rPr>
              <w:t xml:space="preserve">, </w:t>
            </w:r>
            <w:proofErr w:type="spellStart"/>
            <w:r w:rsidRPr="00686C69">
              <w:rPr>
                <w:color w:val="000000" w:themeColor="text1"/>
                <w:sz w:val="20"/>
              </w:rPr>
              <w:t>дерматофитов</w:t>
            </w:r>
            <w:proofErr w:type="spellEnd"/>
            <w:r w:rsidRPr="00686C69">
              <w:rPr>
                <w:color w:val="000000" w:themeColor="text1"/>
                <w:sz w:val="20"/>
              </w:rPr>
              <w:t>, плесневых грибов.</w:t>
            </w:r>
          </w:p>
          <w:p w:rsidR="002904D9" w:rsidRPr="00686C69" w:rsidRDefault="002904D9" w:rsidP="00341E30">
            <w:pPr>
              <w:widowControl/>
              <w:numPr>
                <w:ilvl w:val="0"/>
                <w:numId w:val="18"/>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 xml:space="preserve">возбудителей особо опасных инфекций (чумы, холеры, туляремии, сибирской язвы) исследования проведены в ФГУЗ </w:t>
            </w:r>
            <w:proofErr w:type="spellStart"/>
            <w:r w:rsidRPr="00686C69">
              <w:rPr>
                <w:color w:val="000000" w:themeColor="text1"/>
                <w:sz w:val="20"/>
              </w:rPr>
              <w:t>Волгорад</w:t>
            </w:r>
            <w:proofErr w:type="spellEnd"/>
            <w:r w:rsidRPr="00686C69">
              <w:rPr>
                <w:color w:val="000000" w:themeColor="text1"/>
                <w:sz w:val="20"/>
              </w:rPr>
              <w:t xml:space="preserve"> НИПЧИ).</w:t>
            </w:r>
          </w:p>
          <w:p w:rsidR="002904D9" w:rsidRPr="00686C69" w:rsidRDefault="002904D9" w:rsidP="00341E30">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Преимущества:</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Является наиболее экономичным средством для дезинфекции. Достаточно растворить одну таблетку в 10 л воды.</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proofErr w:type="spellStart"/>
            <w:r w:rsidRPr="00686C69">
              <w:rPr>
                <w:color w:val="000000" w:themeColor="text1"/>
                <w:sz w:val="20"/>
              </w:rPr>
              <w:t>Таблетированная</w:t>
            </w:r>
            <w:proofErr w:type="spellEnd"/>
            <w:r w:rsidRPr="00686C69">
              <w:rPr>
                <w:color w:val="000000" w:themeColor="text1"/>
                <w:sz w:val="20"/>
              </w:rPr>
              <w:t xml:space="preserve"> форма и наличие мерной ложечки у гранул (входит в комплект) обеспечивают точность дозировки.</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Таблетки быстро растворяются — без размешивания. Уже через 8 минут можно приступать к дезинфекции.</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Полностью и самостоятельно растворяется без образования мути и осадка.</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Универсальное — используется для всех отраслей жизнедеятельности человека, включая промышленность.</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 xml:space="preserve">Не портит обрабатываемые поверхности — при </w:t>
            </w:r>
            <w:r w:rsidRPr="00686C69">
              <w:rPr>
                <w:color w:val="000000" w:themeColor="text1"/>
                <w:sz w:val="20"/>
              </w:rPr>
              <w:lastRenderedPageBreak/>
              <w:t>соблюдении режимов применения.</w:t>
            </w:r>
          </w:p>
          <w:p w:rsidR="002904D9" w:rsidRPr="00686C69" w:rsidRDefault="002904D9" w:rsidP="00341E30">
            <w:pPr>
              <w:widowControl/>
              <w:numPr>
                <w:ilvl w:val="0"/>
                <w:numId w:val="19"/>
              </w:numPr>
              <w:shd w:val="clear" w:color="auto" w:fill="FFFFFF"/>
              <w:spacing w:before="100" w:beforeAutospacing="1" w:after="96" w:line="264" w:lineRule="atLeast"/>
              <w:ind w:left="300"/>
              <w:jc w:val="left"/>
              <w:rPr>
                <w:color w:val="000000" w:themeColor="text1"/>
                <w:sz w:val="20"/>
              </w:rPr>
            </w:pPr>
            <w:r w:rsidRPr="00686C69">
              <w:rPr>
                <w:color w:val="000000" w:themeColor="text1"/>
                <w:sz w:val="20"/>
              </w:rPr>
              <w:t>Возможно сочетание дезинфекции и мытья — при добавлении к растворам моющего компонента.</w:t>
            </w:r>
          </w:p>
          <w:p w:rsidR="002904D9" w:rsidRPr="00686C69" w:rsidRDefault="002904D9" w:rsidP="00341E30">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Фасовка:</w:t>
            </w:r>
          </w:p>
          <w:p w:rsidR="002904D9" w:rsidRPr="00686C69" w:rsidRDefault="002904D9" w:rsidP="00341E30">
            <w:pPr>
              <w:pStyle w:val="ab"/>
              <w:shd w:val="clear" w:color="auto" w:fill="FFFFFF"/>
              <w:spacing w:after="108" w:line="264" w:lineRule="atLeast"/>
              <w:rPr>
                <w:color w:val="000000" w:themeColor="text1"/>
                <w:sz w:val="20"/>
                <w:szCs w:val="20"/>
              </w:rPr>
            </w:pPr>
            <w:r w:rsidRPr="00686C69">
              <w:rPr>
                <w:color w:val="000000" w:themeColor="text1"/>
                <w:sz w:val="20"/>
                <w:szCs w:val="20"/>
              </w:rPr>
              <w:t>средство выпускается в виде таблеток белого цвета, цилиндрической формы массой 3,4 либо 1,7 грамма, а также в виде гранул, в полимерных банках и ведерках с плотно закрывающимися крышками, вместимостью 1,0 кг.</w:t>
            </w:r>
          </w:p>
          <w:p w:rsidR="002904D9" w:rsidRDefault="002904D9" w:rsidP="00341E30">
            <w:pPr>
              <w:pStyle w:val="ab"/>
              <w:shd w:val="clear" w:color="auto" w:fill="FFFFFF"/>
              <w:spacing w:after="108" w:line="264" w:lineRule="atLeast"/>
              <w:rPr>
                <w:color w:val="000000" w:themeColor="text1"/>
                <w:sz w:val="20"/>
                <w:szCs w:val="20"/>
              </w:rPr>
            </w:pPr>
            <w:r w:rsidRPr="00686C69">
              <w:rPr>
                <w:color w:val="000000" w:themeColor="text1"/>
                <w:sz w:val="20"/>
                <w:szCs w:val="20"/>
              </w:rPr>
              <w:t>Емкости с гранулами комплектуются мерной ложкой объемом 5 мл, градуированной по 1 г. </w:t>
            </w:r>
          </w:p>
          <w:p w:rsidR="002904D9" w:rsidRPr="00686C69" w:rsidRDefault="002904D9" w:rsidP="00341E30">
            <w:pPr>
              <w:pStyle w:val="30"/>
              <w:shd w:val="clear" w:color="auto" w:fill="FFFFFF"/>
              <w:spacing w:before="300" w:after="144" w:line="264" w:lineRule="atLeast"/>
              <w:rPr>
                <w:color w:val="000000" w:themeColor="text1"/>
                <w:sz w:val="20"/>
                <w:szCs w:val="20"/>
              </w:rPr>
            </w:pPr>
            <w:r w:rsidRPr="00686C69">
              <w:rPr>
                <w:color w:val="000000" w:themeColor="text1"/>
                <w:sz w:val="20"/>
                <w:szCs w:val="20"/>
              </w:rPr>
              <w:t>Токсичность:</w:t>
            </w:r>
          </w:p>
          <w:p w:rsidR="002904D9" w:rsidRPr="00686C69" w:rsidRDefault="002904D9" w:rsidP="00341E30">
            <w:pPr>
              <w:pStyle w:val="ab"/>
              <w:shd w:val="clear" w:color="auto" w:fill="FFFFFF"/>
              <w:spacing w:after="108" w:line="264" w:lineRule="atLeast"/>
              <w:rPr>
                <w:color w:val="000000" w:themeColor="text1"/>
                <w:sz w:val="20"/>
                <w:szCs w:val="20"/>
              </w:rPr>
            </w:pPr>
            <w:r w:rsidRPr="00686C69">
              <w:rPr>
                <w:color w:val="000000" w:themeColor="text1"/>
                <w:sz w:val="20"/>
                <w:szCs w:val="20"/>
              </w:rPr>
              <w:t>по параметрам острой токсичности при введении в желудок относится к 3 классу умеренно опасных веществ по ГОСТ 12.1.007-76; по классификации К. К. Сидорова при парентеральном введении (в брюшную полость) относится к 4 классу малотоксичных веществ; согласно классификации ингаляционной опасности средств относится ко 2-му классу опасности по степени летучести при ингаляционном воздействии в насыщающих концентрациях; оказывает раздражающее действие на кожу и слизистые оболочки глаз; сенсибилизирующими свойствами не обладает.</w:t>
            </w:r>
          </w:p>
          <w:p w:rsidR="002904D9" w:rsidRPr="00686C69" w:rsidRDefault="002904D9" w:rsidP="00341E30">
            <w:pPr>
              <w:pStyle w:val="ab"/>
              <w:shd w:val="clear" w:color="auto" w:fill="FFFFFF"/>
              <w:spacing w:after="108" w:line="264" w:lineRule="atLeast"/>
              <w:rPr>
                <w:color w:val="000000" w:themeColor="text1"/>
                <w:sz w:val="20"/>
                <w:szCs w:val="20"/>
              </w:rPr>
            </w:pPr>
            <w:r w:rsidRPr="00686C69">
              <w:rPr>
                <w:color w:val="000000" w:themeColor="text1"/>
                <w:sz w:val="20"/>
                <w:szCs w:val="20"/>
              </w:rPr>
              <w:t>Работы с растворами 0,015% (по содержанию активного хлора) способом протирания можно проводить в присутствии людей. Работы с растворами 0,03-0,06% (по содержанию активного хлора) не требуют использования средств индивидуальной защиты органов дыхания.</w:t>
            </w:r>
          </w:p>
          <w:p w:rsidR="002904D9" w:rsidRPr="00891E99" w:rsidRDefault="002904D9" w:rsidP="00341E30">
            <w:pPr>
              <w:shd w:val="clear" w:color="auto" w:fill="FFFFFF"/>
              <w:ind w:firstLine="0"/>
              <w:textAlignment w:val="baseline"/>
              <w:rPr>
                <w:color w:val="000000"/>
                <w:szCs w:val="22"/>
              </w:rPr>
            </w:pPr>
          </w:p>
        </w:tc>
        <w:tc>
          <w:tcPr>
            <w:tcW w:w="1417" w:type="dxa"/>
          </w:tcPr>
          <w:p w:rsidR="002904D9" w:rsidRPr="00891E99" w:rsidRDefault="002904D9" w:rsidP="00341E30">
            <w:pPr>
              <w:ind w:firstLine="0"/>
              <w:rPr>
                <w:szCs w:val="22"/>
              </w:rPr>
            </w:pPr>
            <w:r w:rsidRPr="00891E99">
              <w:rPr>
                <w:sz w:val="22"/>
                <w:szCs w:val="22"/>
              </w:rPr>
              <w:lastRenderedPageBreak/>
              <w:t xml:space="preserve">         </w:t>
            </w:r>
            <w:r>
              <w:rPr>
                <w:sz w:val="22"/>
                <w:szCs w:val="22"/>
              </w:rPr>
              <w:t>50</w:t>
            </w:r>
          </w:p>
        </w:tc>
        <w:tc>
          <w:tcPr>
            <w:tcW w:w="1305" w:type="dxa"/>
          </w:tcPr>
          <w:p w:rsidR="002904D9" w:rsidRPr="00891E99" w:rsidRDefault="002904D9" w:rsidP="00341E30">
            <w:pPr>
              <w:ind w:firstLine="0"/>
              <w:rPr>
                <w:szCs w:val="22"/>
              </w:rPr>
            </w:pPr>
            <w:r w:rsidRPr="00891E99">
              <w:rPr>
                <w:sz w:val="22"/>
                <w:szCs w:val="22"/>
              </w:rPr>
              <w:t xml:space="preserve">    </w:t>
            </w:r>
            <w:proofErr w:type="spellStart"/>
            <w:r w:rsidRPr="00891E99">
              <w:rPr>
                <w:sz w:val="22"/>
                <w:szCs w:val="22"/>
              </w:rPr>
              <w:t>шт</w:t>
            </w:r>
            <w:proofErr w:type="spellEnd"/>
          </w:p>
        </w:tc>
      </w:tr>
    </w:tbl>
    <w:p w:rsidR="008C138D" w:rsidRPr="00891E99" w:rsidRDefault="008C138D" w:rsidP="00B3644C">
      <w:pPr>
        <w:pStyle w:val="ab"/>
        <w:spacing w:after="0"/>
        <w:rPr>
          <w:sz w:val="22"/>
          <w:szCs w:val="22"/>
        </w:rPr>
      </w:pPr>
      <w:bookmarkStart w:id="0" w:name="_GoBack"/>
      <w:bookmarkEnd w:id="0"/>
    </w:p>
    <w:p w:rsidR="00735C2C" w:rsidRPr="00891E99" w:rsidRDefault="00735C2C" w:rsidP="00B3644C">
      <w:pPr>
        <w:pStyle w:val="ab"/>
        <w:spacing w:after="0"/>
        <w:rPr>
          <w:sz w:val="22"/>
          <w:szCs w:val="22"/>
        </w:rPr>
      </w:pPr>
    </w:p>
    <w:p w:rsidR="00C328E5" w:rsidRPr="00891E99" w:rsidRDefault="00C328E5" w:rsidP="00B3644C">
      <w:pPr>
        <w:pStyle w:val="ab"/>
        <w:spacing w:after="0"/>
        <w:rPr>
          <w:sz w:val="22"/>
          <w:szCs w:val="22"/>
        </w:rPr>
      </w:pPr>
    </w:p>
    <w:p w:rsidR="000F60D1" w:rsidRPr="00891E99" w:rsidRDefault="008C57CC" w:rsidP="000F60D1">
      <w:pPr>
        <w:pStyle w:val="a6"/>
        <w:widowControl w:val="0"/>
        <w:overflowPunct w:val="0"/>
        <w:autoSpaceDE w:val="0"/>
        <w:autoSpaceDN w:val="0"/>
        <w:adjustRightInd w:val="0"/>
        <w:spacing w:after="0"/>
        <w:textAlignment w:val="baseline"/>
        <w:rPr>
          <w:b/>
          <w:bCs/>
          <w:sz w:val="22"/>
          <w:szCs w:val="22"/>
        </w:rPr>
      </w:pPr>
      <w:r w:rsidRPr="00891E99">
        <w:rPr>
          <w:b/>
          <w:bCs/>
          <w:sz w:val="22"/>
          <w:szCs w:val="22"/>
        </w:rPr>
        <w:t>Итого: __________ руб.</w:t>
      </w:r>
      <w:r w:rsidR="00BB253A" w:rsidRPr="00891E99">
        <w:rPr>
          <w:b/>
          <w:bCs/>
          <w:sz w:val="22"/>
          <w:szCs w:val="22"/>
        </w:rPr>
        <w:t>___</w:t>
      </w:r>
      <w:r w:rsidRPr="00891E99">
        <w:rPr>
          <w:b/>
          <w:bCs/>
          <w:sz w:val="22"/>
          <w:szCs w:val="22"/>
        </w:rPr>
        <w:t xml:space="preserve"> коп. (___________________________________ руб.</w:t>
      </w:r>
      <w:r w:rsidR="00BB253A" w:rsidRPr="00891E99">
        <w:rPr>
          <w:b/>
          <w:bCs/>
          <w:sz w:val="22"/>
          <w:szCs w:val="22"/>
        </w:rPr>
        <w:t xml:space="preserve">___ </w:t>
      </w:r>
      <w:r w:rsidRPr="00891E99">
        <w:rPr>
          <w:b/>
          <w:bCs/>
          <w:sz w:val="22"/>
          <w:szCs w:val="22"/>
        </w:rPr>
        <w:t>коп.)</w:t>
      </w:r>
    </w:p>
    <w:p w:rsidR="003B1BDB" w:rsidRPr="00891E99" w:rsidRDefault="003B1BDB" w:rsidP="003B1BDB">
      <w:pPr>
        <w:rPr>
          <w:sz w:val="22"/>
          <w:szCs w:val="22"/>
        </w:rPr>
      </w:pPr>
    </w:p>
    <w:p w:rsidR="00DC7D71" w:rsidRPr="00891E99"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891E99">
        <w:rPr>
          <w:b/>
          <w:bCs/>
          <w:sz w:val="22"/>
          <w:szCs w:val="22"/>
        </w:rPr>
        <w:t>Условия исполнения договора:</w:t>
      </w:r>
    </w:p>
    <w:p w:rsidR="00DC7D71" w:rsidRPr="00891E99" w:rsidRDefault="00DC7D71" w:rsidP="00DC7D71">
      <w:pPr>
        <w:pStyle w:val="a6"/>
        <w:widowControl w:val="0"/>
        <w:overflowPunct w:val="0"/>
        <w:autoSpaceDE w:val="0"/>
        <w:autoSpaceDN w:val="0"/>
        <w:adjustRightInd w:val="0"/>
        <w:spacing w:after="0"/>
        <w:textAlignment w:val="baseline"/>
        <w:rPr>
          <w:sz w:val="22"/>
          <w:szCs w:val="22"/>
        </w:rPr>
      </w:pPr>
      <w:r w:rsidRPr="00891E99">
        <w:rPr>
          <w:bCs/>
          <w:sz w:val="22"/>
          <w:szCs w:val="22"/>
        </w:rPr>
        <w:t>Мы о</w:t>
      </w:r>
      <w:r w:rsidRPr="00891E99">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891E99" w:rsidRDefault="00547625" w:rsidP="00547625">
      <w:pPr>
        <w:widowControl/>
        <w:spacing w:before="0"/>
        <w:ind w:firstLine="0"/>
        <w:rPr>
          <w:sz w:val="22"/>
          <w:szCs w:val="22"/>
        </w:rPr>
      </w:pPr>
      <w:r w:rsidRPr="00891E99">
        <w:rPr>
          <w:b/>
          <w:sz w:val="22"/>
          <w:szCs w:val="22"/>
        </w:rPr>
        <w:t xml:space="preserve">1. </w:t>
      </w:r>
      <w:r w:rsidR="00DC7D71" w:rsidRPr="00891E99">
        <w:rPr>
          <w:b/>
          <w:sz w:val="22"/>
          <w:szCs w:val="22"/>
        </w:rPr>
        <w:t>Требования качества</w:t>
      </w:r>
      <w:r w:rsidR="00DC7D71" w:rsidRPr="00891E99">
        <w:rPr>
          <w:sz w:val="22"/>
          <w:szCs w:val="22"/>
        </w:rPr>
        <w:t xml:space="preserve">: </w:t>
      </w:r>
    </w:p>
    <w:p w:rsidR="00D87BAE" w:rsidRPr="00891E99" w:rsidRDefault="00743814" w:rsidP="00547625">
      <w:pPr>
        <w:widowControl/>
        <w:spacing w:before="0"/>
        <w:ind w:firstLine="0"/>
        <w:rPr>
          <w:sz w:val="22"/>
          <w:szCs w:val="22"/>
        </w:rPr>
      </w:pPr>
      <w:r w:rsidRPr="00891E99">
        <w:rPr>
          <w:sz w:val="22"/>
          <w:szCs w:val="22"/>
        </w:rPr>
        <w:t xml:space="preserve">- Поставленный Товар соответствует </w:t>
      </w:r>
      <w:r w:rsidR="00A7198D" w:rsidRPr="00891E99">
        <w:rPr>
          <w:sz w:val="22"/>
          <w:szCs w:val="22"/>
        </w:rPr>
        <w:t>требованиям стандартов</w:t>
      </w:r>
      <w:r w:rsidRPr="00891E99">
        <w:rPr>
          <w:sz w:val="22"/>
          <w:szCs w:val="22"/>
        </w:rPr>
        <w:t xml:space="preserve"> качества, упаковке и маркировк</w:t>
      </w:r>
      <w:r w:rsidR="00D87BAE" w:rsidRPr="00891E99">
        <w:rPr>
          <w:sz w:val="22"/>
          <w:szCs w:val="22"/>
        </w:rPr>
        <w:t>е, утвержденн</w:t>
      </w:r>
      <w:r w:rsidR="00227376" w:rsidRPr="00891E99">
        <w:rPr>
          <w:sz w:val="22"/>
          <w:szCs w:val="22"/>
        </w:rPr>
        <w:t xml:space="preserve">ых </w:t>
      </w:r>
      <w:r w:rsidR="00D87BAE" w:rsidRPr="00891E99">
        <w:rPr>
          <w:sz w:val="22"/>
          <w:szCs w:val="22"/>
        </w:rPr>
        <w:t>нормативно-технической документацией;</w:t>
      </w:r>
    </w:p>
    <w:p w:rsidR="008100CB" w:rsidRPr="00891E99" w:rsidRDefault="00D87BAE" w:rsidP="00547625">
      <w:pPr>
        <w:widowControl/>
        <w:spacing w:before="0"/>
        <w:ind w:firstLine="0"/>
        <w:rPr>
          <w:b/>
          <w:sz w:val="22"/>
          <w:szCs w:val="22"/>
        </w:rPr>
      </w:pPr>
      <w:r w:rsidRPr="00891E99">
        <w:rPr>
          <w:sz w:val="22"/>
          <w:szCs w:val="22"/>
        </w:rPr>
        <w:t xml:space="preserve">- </w:t>
      </w:r>
      <w:r w:rsidR="00227376" w:rsidRPr="00891E99">
        <w:rPr>
          <w:sz w:val="22"/>
          <w:szCs w:val="22"/>
        </w:rPr>
        <w:t>К</w:t>
      </w:r>
      <w:r w:rsidRPr="00891E99">
        <w:rPr>
          <w:sz w:val="22"/>
          <w:szCs w:val="22"/>
        </w:rPr>
        <w:t xml:space="preserve">ачество товара подтверждается </w:t>
      </w:r>
      <w:r w:rsidR="008100CB" w:rsidRPr="00891E99">
        <w:rPr>
          <w:sz w:val="22"/>
          <w:szCs w:val="22"/>
        </w:rPr>
        <w:t xml:space="preserve">соответствием техническим характеристикам и описанию, фасовке и </w:t>
      </w:r>
      <w:r w:rsidR="00A7198D" w:rsidRPr="00891E99">
        <w:rPr>
          <w:sz w:val="22"/>
          <w:szCs w:val="22"/>
        </w:rPr>
        <w:t>упаковке, указанной</w:t>
      </w:r>
      <w:r w:rsidR="008100CB" w:rsidRPr="00891E99">
        <w:rPr>
          <w:sz w:val="22"/>
          <w:szCs w:val="22"/>
        </w:rPr>
        <w:t xml:space="preserve"> в </w:t>
      </w:r>
      <w:r w:rsidR="0094549C" w:rsidRPr="00891E99">
        <w:rPr>
          <w:sz w:val="22"/>
          <w:szCs w:val="22"/>
        </w:rPr>
        <w:t>Спецификации</w:t>
      </w:r>
      <w:r w:rsidR="008100CB" w:rsidRPr="00891E99">
        <w:rPr>
          <w:b/>
          <w:sz w:val="22"/>
          <w:szCs w:val="22"/>
        </w:rPr>
        <w:t>;</w:t>
      </w:r>
    </w:p>
    <w:p w:rsidR="008100CB" w:rsidRPr="00891E99" w:rsidRDefault="008100CB" w:rsidP="00547625">
      <w:pPr>
        <w:widowControl/>
        <w:spacing w:before="0"/>
        <w:ind w:firstLine="0"/>
        <w:rPr>
          <w:sz w:val="22"/>
          <w:szCs w:val="22"/>
        </w:rPr>
      </w:pPr>
      <w:r w:rsidRPr="00891E99">
        <w:rPr>
          <w:sz w:val="22"/>
          <w:szCs w:val="22"/>
        </w:rPr>
        <w:t xml:space="preserve">- </w:t>
      </w:r>
      <w:r w:rsidR="00227376" w:rsidRPr="00891E99">
        <w:rPr>
          <w:sz w:val="22"/>
          <w:szCs w:val="22"/>
        </w:rPr>
        <w:t>К</w:t>
      </w:r>
      <w:r w:rsidRPr="00891E99">
        <w:rPr>
          <w:sz w:val="22"/>
          <w:szCs w:val="22"/>
        </w:rPr>
        <w:t xml:space="preserve">оличество Товара соответствует </w:t>
      </w:r>
      <w:r w:rsidR="002C0547" w:rsidRPr="00891E99">
        <w:rPr>
          <w:sz w:val="22"/>
          <w:szCs w:val="22"/>
        </w:rPr>
        <w:t>Спецификации</w:t>
      </w:r>
      <w:r w:rsidRPr="00891E99">
        <w:rPr>
          <w:sz w:val="22"/>
          <w:szCs w:val="22"/>
        </w:rPr>
        <w:t>;</w:t>
      </w:r>
    </w:p>
    <w:p w:rsidR="00227376" w:rsidRPr="00891E99" w:rsidRDefault="009F79CB" w:rsidP="00547625">
      <w:pPr>
        <w:widowControl/>
        <w:spacing w:before="0"/>
        <w:ind w:firstLine="0"/>
        <w:rPr>
          <w:sz w:val="22"/>
          <w:szCs w:val="22"/>
        </w:rPr>
      </w:pPr>
      <w:r w:rsidRPr="00891E99">
        <w:rPr>
          <w:sz w:val="22"/>
          <w:szCs w:val="22"/>
        </w:rPr>
        <w:t>-</w:t>
      </w:r>
      <w:r w:rsidR="00227376" w:rsidRPr="00891E99">
        <w:rPr>
          <w:sz w:val="22"/>
          <w:szCs w:val="22"/>
        </w:rPr>
        <w:t>П</w:t>
      </w:r>
      <w:r w:rsidR="008100CB" w:rsidRPr="00891E99">
        <w:rPr>
          <w:sz w:val="22"/>
          <w:szCs w:val="22"/>
        </w:rPr>
        <w:t xml:space="preserve">оставляемый товар </w:t>
      </w:r>
      <w:r w:rsidR="00A7198D" w:rsidRPr="00891E99">
        <w:rPr>
          <w:sz w:val="22"/>
          <w:szCs w:val="22"/>
        </w:rPr>
        <w:t>новый, не</w:t>
      </w:r>
      <w:r w:rsidR="008100CB" w:rsidRPr="00891E99">
        <w:rPr>
          <w:sz w:val="22"/>
          <w:szCs w:val="22"/>
        </w:rPr>
        <w:t xml:space="preserve"> был в употреблении, </w:t>
      </w:r>
      <w:r w:rsidR="00A7198D" w:rsidRPr="00891E99">
        <w:rPr>
          <w:sz w:val="22"/>
          <w:szCs w:val="22"/>
        </w:rPr>
        <w:t>находиться у</w:t>
      </w:r>
      <w:r w:rsidR="008100CB" w:rsidRPr="00891E99">
        <w:rPr>
          <w:sz w:val="22"/>
          <w:szCs w:val="22"/>
        </w:rPr>
        <w:t xml:space="preserve"> Поставщика на законных основаниях</w:t>
      </w:r>
      <w:r w:rsidR="00227376" w:rsidRPr="00891E99">
        <w:rPr>
          <w:sz w:val="22"/>
          <w:szCs w:val="22"/>
        </w:rPr>
        <w:t>, свободен от прав третьих лиц, не заложен и не находиться под арестом;</w:t>
      </w:r>
    </w:p>
    <w:p w:rsidR="00227376" w:rsidRPr="00891E99" w:rsidRDefault="00227376" w:rsidP="00547625">
      <w:pPr>
        <w:widowControl/>
        <w:spacing w:before="0"/>
        <w:ind w:firstLine="0"/>
        <w:rPr>
          <w:sz w:val="22"/>
          <w:szCs w:val="22"/>
        </w:rPr>
      </w:pPr>
      <w:r w:rsidRPr="00891E99">
        <w:rPr>
          <w:sz w:val="22"/>
          <w:szCs w:val="22"/>
        </w:rPr>
        <w:t>-</w:t>
      </w:r>
      <w:r w:rsidR="00547625" w:rsidRPr="00891E99">
        <w:rPr>
          <w:sz w:val="22"/>
          <w:szCs w:val="22"/>
        </w:rPr>
        <w:t xml:space="preserve"> </w:t>
      </w:r>
      <w:r w:rsidRPr="00891E99">
        <w:rPr>
          <w:sz w:val="22"/>
          <w:szCs w:val="22"/>
        </w:rPr>
        <w:t xml:space="preserve">Поставка товара сопровождается предоставлением копий действующих </w:t>
      </w:r>
      <w:r w:rsidR="00A7198D" w:rsidRPr="00891E99">
        <w:rPr>
          <w:sz w:val="22"/>
          <w:szCs w:val="22"/>
        </w:rPr>
        <w:t>сертификатов соответствия</w:t>
      </w:r>
      <w:r w:rsidRPr="00891E99">
        <w:rPr>
          <w:sz w:val="22"/>
          <w:szCs w:val="22"/>
        </w:rPr>
        <w:t>, техническими паспортами, выданными органами сертификации России и прочей необходимой документацией;</w:t>
      </w:r>
    </w:p>
    <w:p w:rsidR="00E27448" w:rsidRPr="00891E99" w:rsidRDefault="00DC7D71" w:rsidP="00547625">
      <w:pPr>
        <w:widowControl/>
        <w:spacing w:before="0"/>
        <w:ind w:firstLine="0"/>
        <w:rPr>
          <w:sz w:val="22"/>
          <w:szCs w:val="22"/>
        </w:rPr>
      </w:pPr>
      <w:r w:rsidRPr="00891E99">
        <w:rPr>
          <w:b/>
          <w:sz w:val="22"/>
          <w:szCs w:val="22"/>
        </w:rPr>
        <w:t>М</w:t>
      </w:r>
      <w:r w:rsidRPr="00891E99">
        <w:rPr>
          <w:b/>
          <w:bCs/>
          <w:sz w:val="22"/>
          <w:szCs w:val="22"/>
        </w:rPr>
        <w:t xml:space="preserve">есто доставки: </w:t>
      </w:r>
      <w:r w:rsidRPr="00891E99">
        <w:rPr>
          <w:sz w:val="22"/>
          <w:szCs w:val="22"/>
        </w:rPr>
        <w:t xml:space="preserve">г. Калуга, ул. </w:t>
      </w:r>
      <w:proofErr w:type="spellStart"/>
      <w:r w:rsidRPr="00891E99">
        <w:rPr>
          <w:sz w:val="22"/>
          <w:szCs w:val="22"/>
        </w:rPr>
        <w:t>Болотникова</w:t>
      </w:r>
      <w:proofErr w:type="spellEnd"/>
      <w:r w:rsidRPr="00891E99">
        <w:rPr>
          <w:sz w:val="22"/>
          <w:szCs w:val="22"/>
        </w:rPr>
        <w:t xml:space="preserve">, д. 1, </w:t>
      </w:r>
      <w:r w:rsidR="00E27448" w:rsidRPr="00891E99">
        <w:rPr>
          <w:sz w:val="22"/>
          <w:szCs w:val="22"/>
        </w:rPr>
        <w:t>ЧУЗ «Больница «РЖД – Медицина» имени К.Э. Циолковского города Калуга».</w:t>
      </w:r>
    </w:p>
    <w:p w:rsidR="00DC7D71" w:rsidRPr="00891E99" w:rsidRDefault="00547625" w:rsidP="00547625">
      <w:pPr>
        <w:widowControl/>
        <w:spacing w:before="0"/>
        <w:ind w:firstLine="0"/>
        <w:rPr>
          <w:sz w:val="22"/>
          <w:szCs w:val="22"/>
        </w:rPr>
      </w:pPr>
      <w:r w:rsidRPr="00891E99">
        <w:rPr>
          <w:b/>
          <w:bCs/>
          <w:sz w:val="22"/>
          <w:szCs w:val="22"/>
        </w:rPr>
        <w:t xml:space="preserve">2. </w:t>
      </w:r>
      <w:r w:rsidR="00DC7D71" w:rsidRPr="00891E99">
        <w:rPr>
          <w:b/>
          <w:bCs/>
          <w:sz w:val="22"/>
          <w:szCs w:val="22"/>
        </w:rPr>
        <w:t>Тара</w:t>
      </w:r>
      <w:r w:rsidR="00C3632A" w:rsidRPr="00891E99">
        <w:rPr>
          <w:b/>
          <w:bCs/>
          <w:sz w:val="22"/>
          <w:szCs w:val="22"/>
        </w:rPr>
        <w:t xml:space="preserve"> </w:t>
      </w:r>
      <w:r w:rsidR="00A7198D" w:rsidRPr="00891E99">
        <w:rPr>
          <w:b/>
          <w:bCs/>
          <w:sz w:val="22"/>
          <w:szCs w:val="22"/>
        </w:rPr>
        <w:t xml:space="preserve">доставки: </w:t>
      </w:r>
      <w:r w:rsidR="00A7198D" w:rsidRPr="00891E99">
        <w:rPr>
          <w:bCs/>
          <w:sz w:val="22"/>
          <w:szCs w:val="22"/>
        </w:rPr>
        <w:t>поставка</w:t>
      </w:r>
      <w:r w:rsidR="00CE464F" w:rsidRPr="00891E99">
        <w:rPr>
          <w:bCs/>
          <w:sz w:val="22"/>
          <w:szCs w:val="22"/>
          <w:u w:val="single"/>
        </w:rPr>
        <w:t xml:space="preserve"> товара осуществляется</w:t>
      </w:r>
      <w:r w:rsidR="00C3632A" w:rsidRPr="00891E99">
        <w:rPr>
          <w:bCs/>
          <w:sz w:val="22"/>
          <w:szCs w:val="22"/>
          <w:u w:val="single"/>
        </w:rPr>
        <w:t xml:space="preserve"> </w:t>
      </w:r>
      <w:r w:rsidR="00CE464F" w:rsidRPr="00891E99">
        <w:rPr>
          <w:bCs/>
          <w:sz w:val="22"/>
          <w:szCs w:val="22"/>
          <w:u w:val="single"/>
        </w:rPr>
        <w:t>в упаковке</w:t>
      </w:r>
      <w:r w:rsidR="007844DE" w:rsidRPr="00891E99">
        <w:rPr>
          <w:bCs/>
          <w:sz w:val="22"/>
          <w:szCs w:val="22"/>
          <w:u w:val="single"/>
        </w:rPr>
        <w:t xml:space="preserve"> производителя</w:t>
      </w:r>
      <w:r w:rsidR="00CE464F" w:rsidRPr="00891E99">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sidRPr="00891E99">
        <w:rPr>
          <w:bCs/>
          <w:sz w:val="22"/>
          <w:szCs w:val="22"/>
          <w:u w:val="single"/>
        </w:rPr>
        <w:lastRenderedPageBreak/>
        <w:t>механических, химических</w:t>
      </w:r>
      <w:r w:rsidR="00C3632A" w:rsidRPr="00891E99">
        <w:rPr>
          <w:bCs/>
          <w:sz w:val="22"/>
          <w:szCs w:val="22"/>
          <w:u w:val="single"/>
        </w:rPr>
        <w:t xml:space="preserve"> </w:t>
      </w:r>
      <w:r w:rsidR="00531791" w:rsidRPr="00891E99">
        <w:rPr>
          <w:bCs/>
          <w:sz w:val="22"/>
          <w:szCs w:val="22"/>
          <w:u w:val="single"/>
        </w:rPr>
        <w:t xml:space="preserve">и климатических </w:t>
      </w:r>
      <w:r w:rsidR="00CE464F" w:rsidRPr="00891E99">
        <w:rPr>
          <w:bCs/>
          <w:sz w:val="22"/>
          <w:szCs w:val="22"/>
          <w:u w:val="single"/>
        </w:rPr>
        <w:t>факторов</w:t>
      </w:r>
      <w:r w:rsidR="00531791" w:rsidRPr="00891E99">
        <w:rPr>
          <w:bCs/>
          <w:sz w:val="22"/>
          <w:szCs w:val="22"/>
          <w:u w:val="single"/>
        </w:rPr>
        <w:t xml:space="preserve"> во время транспортировки и хранения поставляемого товара. </w:t>
      </w:r>
    </w:p>
    <w:p w:rsidR="008E5C1A" w:rsidRPr="00891E99" w:rsidRDefault="00547625" w:rsidP="00547625">
      <w:pPr>
        <w:widowControl/>
        <w:spacing w:before="0"/>
        <w:ind w:firstLine="0"/>
        <w:rPr>
          <w:spacing w:val="-9"/>
          <w:sz w:val="22"/>
          <w:szCs w:val="22"/>
        </w:rPr>
      </w:pPr>
      <w:r w:rsidRPr="00891E99">
        <w:rPr>
          <w:b/>
          <w:bCs/>
          <w:sz w:val="22"/>
          <w:szCs w:val="22"/>
        </w:rPr>
        <w:t xml:space="preserve">3. </w:t>
      </w:r>
      <w:r w:rsidR="00DC7D71" w:rsidRPr="00891E99">
        <w:rPr>
          <w:b/>
          <w:bCs/>
          <w:sz w:val="22"/>
          <w:szCs w:val="22"/>
        </w:rPr>
        <w:t xml:space="preserve">Сроки поставки </w:t>
      </w:r>
      <w:r w:rsidR="00C328E5" w:rsidRPr="0032561C">
        <w:rPr>
          <w:b/>
          <w:bCs/>
          <w:sz w:val="22"/>
          <w:szCs w:val="22"/>
        </w:rPr>
        <w:t>товара:</w:t>
      </w:r>
      <w:r w:rsidR="009F79CB" w:rsidRPr="0032561C">
        <w:rPr>
          <w:sz w:val="22"/>
          <w:szCs w:val="22"/>
        </w:rPr>
        <w:t xml:space="preserve"> </w:t>
      </w:r>
      <w:r w:rsidR="00891E99" w:rsidRPr="0032561C">
        <w:rPr>
          <w:sz w:val="22"/>
          <w:szCs w:val="22"/>
        </w:rPr>
        <w:t xml:space="preserve">с момента заключения договора </w:t>
      </w:r>
      <w:r w:rsidR="0032561C" w:rsidRPr="0032561C">
        <w:rPr>
          <w:sz w:val="22"/>
          <w:szCs w:val="22"/>
        </w:rPr>
        <w:t>в</w:t>
      </w:r>
      <w:r w:rsidR="0032561C">
        <w:rPr>
          <w:sz w:val="22"/>
          <w:szCs w:val="22"/>
        </w:rPr>
        <w:t xml:space="preserve"> течение 14 (четырнадцать) рабочих дней.</w:t>
      </w:r>
    </w:p>
    <w:p w:rsidR="008B251B" w:rsidRPr="00891E99" w:rsidRDefault="00547625" w:rsidP="007A2F05">
      <w:pPr>
        <w:autoSpaceDE w:val="0"/>
        <w:autoSpaceDN w:val="0"/>
        <w:adjustRightInd w:val="0"/>
        <w:spacing w:before="0"/>
        <w:ind w:firstLine="0"/>
        <w:contextualSpacing/>
        <w:rPr>
          <w:sz w:val="22"/>
          <w:szCs w:val="22"/>
        </w:rPr>
      </w:pPr>
      <w:r w:rsidRPr="00891E99">
        <w:rPr>
          <w:b/>
          <w:sz w:val="22"/>
          <w:szCs w:val="22"/>
        </w:rPr>
        <w:t xml:space="preserve">4. </w:t>
      </w:r>
      <w:r w:rsidR="00531791" w:rsidRPr="00891E99">
        <w:rPr>
          <w:b/>
          <w:sz w:val="22"/>
          <w:szCs w:val="22"/>
        </w:rPr>
        <w:t>С</w:t>
      </w:r>
      <w:r w:rsidR="00DC7D71" w:rsidRPr="00891E99">
        <w:rPr>
          <w:b/>
          <w:bCs/>
          <w:sz w:val="22"/>
          <w:szCs w:val="22"/>
        </w:rPr>
        <w:t>тоимость поставки товара включает</w:t>
      </w:r>
      <w:r w:rsidR="00DC7D71" w:rsidRPr="00891E99">
        <w:rPr>
          <w:bCs/>
          <w:sz w:val="22"/>
          <w:szCs w:val="22"/>
        </w:rPr>
        <w:t>:</w:t>
      </w:r>
      <w:r w:rsidR="009F79CB" w:rsidRPr="00891E99">
        <w:rPr>
          <w:bCs/>
          <w:sz w:val="22"/>
          <w:szCs w:val="22"/>
        </w:rPr>
        <w:t xml:space="preserve"> </w:t>
      </w:r>
      <w:r w:rsidR="008F0149" w:rsidRPr="00891E99">
        <w:rPr>
          <w:bCs/>
          <w:sz w:val="22"/>
          <w:szCs w:val="22"/>
        </w:rPr>
        <w:t>все</w:t>
      </w:r>
      <w:r w:rsidR="00C3632A" w:rsidRPr="00891E99">
        <w:rPr>
          <w:bCs/>
          <w:sz w:val="22"/>
          <w:szCs w:val="22"/>
        </w:rPr>
        <w:t xml:space="preserve"> </w:t>
      </w:r>
      <w:r w:rsidR="0063471B" w:rsidRPr="00891E99">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891E99" w:rsidRDefault="00547625" w:rsidP="00547625">
      <w:pPr>
        <w:widowControl/>
        <w:spacing w:before="0"/>
        <w:ind w:firstLine="0"/>
        <w:rPr>
          <w:bCs/>
          <w:sz w:val="22"/>
          <w:szCs w:val="22"/>
        </w:rPr>
      </w:pPr>
    </w:p>
    <w:p w:rsidR="00DC7D71" w:rsidRPr="00891E99" w:rsidRDefault="00547625" w:rsidP="00547625">
      <w:pPr>
        <w:widowControl/>
        <w:spacing w:before="0"/>
        <w:ind w:firstLine="0"/>
        <w:jc w:val="left"/>
        <w:rPr>
          <w:sz w:val="22"/>
          <w:szCs w:val="22"/>
        </w:rPr>
      </w:pPr>
      <w:r w:rsidRPr="00891E99">
        <w:rPr>
          <w:b/>
          <w:bCs/>
          <w:sz w:val="22"/>
          <w:szCs w:val="22"/>
        </w:rPr>
        <w:t>5.</w:t>
      </w:r>
      <w:r w:rsidRPr="00891E99">
        <w:rPr>
          <w:bCs/>
          <w:sz w:val="22"/>
          <w:szCs w:val="22"/>
        </w:rPr>
        <w:t xml:space="preserve"> </w:t>
      </w:r>
      <w:r w:rsidR="000C1D7F" w:rsidRPr="00891E99">
        <w:rPr>
          <w:b/>
          <w:sz w:val="22"/>
          <w:szCs w:val="22"/>
        </w:rPr>
        <w:t>С</w:t>
      </w:r>
      <w:r w:rsidR="00B92FD2" w:rsidRPr="00891E99">
        <w:rPr>
          <w:b/>
          <w:sz w:val="22"/>
          <w:szCs w:val="22"/>
        </w:rPr>
        <w:t>тоимость поставки товара: ____________</w:t>
      </w:r>
      <w:r w:rsidR="003B1BDB" w:rsidRPr="00891E99">
        <w:rPr>
          <w:sz w:val="22"/>
          <w:szCs w:val="22"/>
        </w:rPr>
        <w:t xml:space="preserve"> </w:t>
      </w:r>
      <w:r w:rsidR="00C3632A" w:rsidRPr="00891E99">
        <w:rPr>
          <w:sz w:val="22"/>
          <w:szCs w:val="22"/>
        </w:rPr>
        <w:t>2020</w:t>
      </w:r>
      <w:r w:rsidR="00A7198D" w:rsidRPr="00891E99">
        <w:rPr>
          <w:sz w:val="22"/>
          <w:szCs w:val="22"/>
        </w:rPr>
        <w:t xml:space="preserve"> </w:t>
      </w:r>
      <w:r w:rsidR="003B1BDB" w:rsidRPr="00891E99">
        <w:rPr>
          <w:sz w:val="22"/>
          <w:szCs w:val="22"/>
        </w:rPr>
        <w:t xml:space="preserve">г. </w:t>
      </w:r>
      <w:r w:rsidR="00A7198D" w:rsidRPr="00891E99">
        <w:rPr>
          <w:sz w:val="22"/>
          <w:szCs w:val="22"/>
        </w:rPr>
        <w:t>составляет</w:t>
      </w:r>
      <w:r w:rsidR="00DC7D71" w:rsidRPr="00891E99">
        <w:rPr>
          <w:b/>
          <w:sz w:val="22"/>
          <w:szCs w:val="22"/>
        </w:rPr>
        <w:t xml:space="preserve">: </w:t>
      </w:r>
      <w:r w:rsidR="00A468E1" w:rsidRPr="00891E99">
        <w:rPr>
          <w:b/>
          <w:sz w:val="22"/>
          <w:szCs w:val="22"/>
        </w:rPr>
        <w:t>__________</w:t>
      </w:r>
      <w:r w:rsidR="00A7198D" w:rsidRPr="00891E99">
        <w:rPr>
          <w:b/>
          <w:sz w:val="22"/>
          <w:szCs w:val="22"/>
        </w:rPr>
        <w:t xml:space="preserve"> руб. (</w:t>
      </w:r>
      <w:r w:rsidR="00A468E1" w:rsidRPr="00891E99">
        <w:rPr>
          <w:b/>
          <w:sz w:val="22"/>
          <w:szCs w:val="22"/>
        </w:rPr>
        <w:t>__________________________________________</w:t>
      </w:r>
      <w:proofErr w:type="spellStart"/>
      <w:r w:rsidR="00806B18" w:rsidRPr="00891E99">
        <w:rPr>
          <w:b/>
          <w:sz w:val="22"/>
          <w:szCs w:val="22"/>
        </w:rPr>
        <w:t>руб</w:t>
      </w:r>
      <w:proofErr w:type="spellEnd"/>
      <w:r w:rsidR="00806B18" w:rsidRPr="00891E99">
        <w:rPr>
          <w:b/>
          <w:sz w:val="22"/>
          <w:szCs w:val="22"/>
        </w:rPr>
        <w:t>.</w:t>
      </w:r>
      <w:r w:rsidR="00A468E1" w:rsidRPr="00891E99">
        <w:rPr>
          <w:b/>
          <w:sz w:val="22"/>
          <w:szCs w:val="22"/>
        </w:rPr>
        <w:t>____</w:t>
      </w:r>
      <w:r w:rsidR="00775873" w:rsidRPr="00891E99">
        <w:rPr>
          <w:b/>
          <w:sz w:val="22"/>
          <w:szCs w:val="22"/>
        </w:rPr>
        <w:t>коп</w:t>
      </w:r>
      <w:r w:rsidR="00C328E5" w:rsidRPr="00891E99">
        <w:rPr>
          <w:b/>
          <w:sz w:val="22"/>
          <w:szCs w:val="22"/>
        </w:rPr>
        <w:t>.)</w:t>
      </w:r>
      <w:r w:rsidR="00C328E5" w:rsidRPr="00891E99">
        <w:rPr>
          <w:sz w:val="22"/>
          <w:szCs w:val="22"/>
        </w:rPr>
        <w:t xml:space="preserve"> руб.</w:t>
      </w:r>
      <w:r w:rsidR="00DC7D71" w:rsidRPr="00891E99">
        <w:rPr>
          <w:sz w:val="22"/>
          <w:szCs w:val="22"/>
        </w:rPr>
        <w:t xml:space="preserve">, в том числе НДС % (если не облагается, </w:t>
      </w:r>
      <w:r w:rsidR="00DC7D71" w:rsidRPr="00891E99">
        <w:rPr>
          <w:i/>
          <w:sz w:val="22"/>
          <w:szCs w:val="22"/>
          <w:u w:val="single"/>
        </w:rPr>
        <w:t>обязательно</w:t>
      </w:r>
      <w:r w:rsidR="00DC7D71" w:rsidRPr="00891E99">
        <w:rPr>
          <w:sz w:val="22"/>
          <w:szCs w:val="22"/>
        </w:rPr>
        <w:t xml:space="preserve"> указать основания). </w:t>
      </w:r>
      <w:r w:rsidR="00DC7D71" w:rsidRPr="00891E99">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891E99" w:rsidRDefault="00547625" w:rsidP="00547625">
      <w:pPr>
        <w:widowControl/>
        <w:spacing w:before="0"/>
        <w:ind w:firstLine="0"/>
        <w:rPr>
          <w:sz w:val="22"/>
          <w:szCs w:val="22"/>
        </w:rPr>
      </w:pPr>
      <w:r w:rsidRPr="00891E99">
        <w:rPr>
          <w:b/>
          <w:sz w:val="22"/>
          <w:szCs w:val="22"/>
        </w:rPr>
        <w:t xml:space="preserve">6. </w:t>
      </w:r>
      <w:r w:rsidR="00DC7D71" w:rsidRPr="00891E99">
        <w:rPr>
          <w:b/>
          <w:sz w:val="22"/>
          <w:szCs w:val="22"/>
        </w:rPr>
        <w:t xml:space="preserve">Сроки и условия </w:t>
      </w:r>
      <w:r w:rsidR="00C328E5" w:rsidRPr="00891E99">
        <w:rPr>
          <w:b/>
          <w:sz w:val="22"/>
          <w:szCs w:val="22"/>
        </w:rPr>
        <w:t>оплаты:</w:t>
      </w:r>
      <w:r w:rsidR="00C328E5" w:rsidRPr="00891E99">
        <w:rPr>
          <w:sz w:val="22"/>
          <w:szCs w:val="22"/>
        </w:rPr>
        <w:t xml:space="preserve"> оплата</w:t>
      </w:r>
      <w:r w:rsidR="00190A08" w:rsidRPr="00891E99">
        <w:rPr>
          <w:sz w:val="22"/>
          <w:szCs w:val="22"/>
        </w:rPr>
        <w:t xml:space="preserve"> товара производится </w:t>
      </w:r>
      <w:r w:rsidR="00A7198D" w:rsidRPr="00891E99">
        <w:rPr>
          <w:sz w:val="22"/>
          <w:szCs w:val="22"/>
        </w:rPr>
        <w:t>Заказчиком путем</w:t>
      </w:r>
      <w:r w:rsidR="00190A08" w:rsidRPr="00891E99">
        <w:rPr>
          <w:sz w:val="22"/>
          <w:szCs w:val="22"/>
        </w:rPr>
        <w:t xml:space="preserve"> перечисления денежных средств на расчетный счет </w:t>
      </w:r>
      <w:r w:rsidR="00A7198D" w:rsidRPr="00891E99">
        <w:rPr>
          <w:sz w:val="22"/>
          <w:szCs w:val="22"/>
        </w:rPr>
        <w:t>Поставщика после</w:t>
      </w:r>
      <w:r w:rsidR="00190A08" w:rsidRPr="00891E99">
        <w:rPr>
          <w:sz w:val="22"/>
          <w:szCs w:val="22"/>
        </w:rPr>
        <w:t xml:space="preserve"> приемки Товара Заказчиком в полном </w:t>
      </w:r>
      <w:r w:rsidR="00C328E5" w:rsidRPr="00891E99">
        <w:rPr>
          <w:sz w:val="22"/>
          <w:szCs w:val="22"/>
        </w:rPr>
        <w:t>объеме и</w:t>
      </w:r>
      <w:r w:rsidR="00190A08" w:rsidRPr="00891E99">
        <w:rPr>
          <w:sz w:val="22"/>
          <w:szCs w:val="22"/>
        </w:rPr>
        <w:t xml:space="preserve"> подписания сторонами товарной накладной формы ТОРГ-12 </w:t>
      </w:r>
      <w:r w:rsidR="0063471B" w:rsidRPr="00891E99">
        <w:rPr>
          <w:sz w:val="22"/>
          <w:szCs w:val="22"/>
        </w:rPr>
        <w:t xml:space="preserve">в течение </w:t>
      </w:r>
      <w:r w:rsidR="00B03FA8" w:rsidRPr="00891E99">
        <w:rPr>
          <w:sz w:val="22"/>
          <w:szCs w:val="22"/>
        </w:rPr>
        <w:t>30</w:t>
      </w:r>
      <w:r w:rsidR="002C0547" w:rsidRPr="00891E99">
        <w:rPr>
          <w:sz w:val="22"/>
          <w:szCs w:val="22"/>
        </w:rPr>
        <w:t xml:space="preserve"> </w:t>
      </w:r>
      <w:r w:rsidR="00B03FA8" w:rsidRPr="00891E99">
        <w:rPr>
          <w:sz w:val="22"/>
          <w:szCs w:val="22"/>
        </w:rPr>
        <w:t>(тридцать)</w:t>
      </w:r>
      <w:r w:rsidR="00190A08" w:rsidRPr="00891E99">
        <w:rPr>
          <w:sz w:val="22"/>
          <w:szCs w:val="22"/>
        </w:rPr>
        <w:t xml:space="preserve"> банковских дней </w:t>
      </w:r>
    </w:p>
    <w:p w:rsidR="00DC7D71" w:rsidRPr="00891E99" w:rsidRDefault="00547625" w:rsidP="00547625">
      <w:pPr>
        <w:widowControl/>
        <w:spacing w:before="0"/>
        <w:ind w:firstLine="0"/>
        <w:jc w:val="left"/>
        <w:rPr>
          <w:sz w:val="22"/>
          <w:szCs w:val="22"/>
          <w:u w:val="single"/>
        </w:rPr>
      </w:pPr>
      <w:r w:rsidRPr="00891E99">
        <w:rPr>
          <w:b/>
          <w:sz w:val="22"/>
          <w:szCs w:val="22"/>
        </w:rPr>
        <w:t xml:space="preserve">7. </w:t>
      </w:r>
      <w:r w:rsidR="00DC7D71" w:rsidRPr="00891E99">
        <w:rPr>
          <w:b/>
          <w:sz w:val="22"/>
          <w:szCs w:val="22"/>
        </w:rPr>
        <w:t xml:space="preserve">Особые </w:t>
      </w:r>
      <w:r w:rsidR="008C138D" w:rsidRPr="00891E99">
        <w:rPr>
          <w:b/>
          <w:sz w:val="22"/>
          <w:szCs w:val="22"/>
        </w:rPr>
        <w:t xml:space="preserve">условия: </w:t>
      </w:r>
      <w:r w:rsidR="008C138D" w:rsidRPr="00891E99">
        <w:rPr>
          <w:sz w:val="22"/>
          <w:szCs w:val="22"/>
        </w:rPr>
        <w:t>нет</w:t>
      </w:r>
      <w:r w:rsidR="008C138D" w:rsidRPr="00891E99">
        <w:rPr>
          <w:b/>
          <w:sz w:val="22"/>
          <w:szCs w:val="22"/>
        </w:rPr>
        <w:t>.</w:t>
      </w:r>
    </w:p>
    <w:p w:rsidR="00DC7D71" w:rsidRPr="00891E99" w:rsidRDefault="00DC7D71" w:rsidP="00E03402">
      <w:pPr>
        <w:pStyle w:val="22"/>
        <w:spacing w:after="0" w:line="240" w:lineRule="auto"/>
        <w:ind w:firstLine="142"/>
        <w:contextualSpacing/>
        <w:jc w:val="both"/>
        <w:rPr>
          <w:iCs/>
          <w:sz w:val="22"/>
          <w:szCs w:val="22"/>
        </w:rPr>
      </w:pPr>
      <w:r w:rsidRPr="00891E99">
        <w:rPr>
          <w:b/>
          <w:sz w:val="22"/>
          <w:szCs w:val="22"/>
        </w:rPr>
        <w:t>При подаче котировочной заявки на</w:t>
      </w:r>
      <w:r w:rsidR="00FE384A" w:rsidRPr="00891E99">
        <w:rPr>
          <w:b/>
          <w:sz w:val="22"/>
          <w:szCs w:val="22"/>
        </w:rPr>
        <w:t xml:space="preserve"> </w:t>
      </w:r>
      <w:r w:rsidR="00E03402" w:rsidRPr="00891E99">
        <w:rPr>
          <w:b/>
          <w:sz w:val="22"/>
          <w:szCs w:val="22"/>
        </w:rPr>
        <w:t>п</w:t>
      </w:r>
      <w:r w:rsidR="00E03402" w:rsidRPr="00891E99">
        <w:rPr>
          <w:b/>
          <w:snapToGrid w:val="0"/>
          <w:color w:val="000000"/>
          <w:sz w:val="22"/>
          <w:szCs w:val="22"/>
        </w:rPr>
        <w:t xml:space="preserve">оставку </w:t>
      </w:r>
      <w:r w:rsidR="00BD32D8" w:rsidRPr="00BD32D8">
        <w:rPr>
          <w:b/>
          <w:sz w:val="22"/>
          <w:szCs w:val="22"/>
        </w:rPr>
        <w:t>дезинфицирующие средства для обработки поверхностей, медицинских инструментов, гигиенической обработки рук медицинского персонала</w:t>
      </w:r>
      <w:r w:rsidR="00C73904" w:rsidRPr="00BD32D8">
        <w:rPr>
          <w:b/>
          <w:sz w:val="22"/>
          <w:szCs w:val="22"/>
        </w:rPr>
        <w:t xml:space="preserve"> </w:t>
      </w:r>
      <w:r w:rsidR="007D4989" w:rsidRPr="00BD32D8">
        <w:rPr>
          <w:b/>
          <w:sz w:val="22"/>
          <w:szCs w:val="22"/>
        </w:rPr>
        <w:t xml:space="preserve">в </w:t>
      </w:r>
      <w:r w:rsidRPr="00BD32D8">
        <w:rPr>
          <w:b/>
          <w:sz w:val="22"/>
          <w:szCs w:val="22"/>
        </w:rPr>
        <w:t xml:space="preserve">соответствии с Вашим запросом, мы выражаем согласие с указанными условиями договора, а </w:t>
      </w:r>
      <w:r w:rsidRPr="00BD32D8">
        <w:rPr>
          <w:b/>
          <w:iCs/>
          <w:sz w:val="22"/>
          <w:szCs w:val="22"/>
        </w:rPr>
        <w:t xml:space="preserve">также </w:t>
      </w:r>
      <w:r w:rsidR="00A7198D" w:rsidRPr="00BD32D8">
        <w:rPr>
          <w:b/>
          <w:iCs/>
          <w:sz w:val="22"/>
          <w:szCs w:val="22"/>
        </w:rPr>
        <w:t>мы берем</w:t>
      </w:r>
      <w:r w:rsidRPr="00BD32D8">
        <w:rPr>
          <w:b/>
          <w:iCs/>
          <w:sz w:val="22"/>
          <w:szCs w:val="22"/>
        </w:rPr>
        <w:t xml:space="preserve"> на себя обязательства при </w:t>
      </w:r>
      <w:r w:rsidR="00A7198D" w:rsidRPr="00BD32D8">
        <w:rPr>
          <w:b/>
          <w:iCs/>
          <w:sz w:val="22"/>
          <w:szCs w:val="22"/>
        </w:rPr>
        <w:t>необходимом запросе</w:t>
      </w:r>
      <w:r w:rsidRPr="00891E99">
        <w:rPr>
          <w:b/>
          <w:iCs/>
          <w:sz w:val="22"/>
          <w:szCs w:val="22"/>
        </w:rPr>
        <w:t xml:space="preserve"> заказчика</w:t>
      </w:r>
      <w:r w:rsidR="00DE4D31" w:rsidRPr="00891E99">
        <w:rPr>
          <w:b/>
          <w:iCs/>
          <w:sz w:val="22"/>
          <w:szCs w:val="22"/>
        </w:rPr>
        <w:t xml:space="preserve"> </w:t>
      </w:r>
      <w:r w:rsidRPr="00891E99">
        <w:rPr>
          <w:iCs/>
          <w:sz w:val="22"/>
          <w:szCs w:val="22"/>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891E99" w:rsidRDefault="00DC7D71" w:rsidP="00DC7D71">
      <w:pPr>
        <w:pStyle w:val="ConsNormal"/>
        <w:ind w:firstLine="900"/>
        <w:jc w:val="both"/>
        <w:rPr>
          <w:rFonts w:ascii="Times New Roman" w:hAnsi="Times New Roman"/>
          <w:iCs/>
          <w:sz w:val="22"/>
          <w:szCs w:val="22"/>
        </w:rPr>
      </w:pP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891E99" w:rsidRDefault="00DC7D71" w:rsidP="00DC7D71">
      <w:pPr>
        <w:pStyle w:val="ConsNormal"/>
        <w:ind w:left="540" w:firstLine="0"/>
        <w:jc w:val="both"/>
        <w:rPr>
          <w:rFonts w:ascii="Times New Roman" w:hAnsi="Times New Roman"/>
          <w:b/>
          <w:sz w:val="22"/>
          <w:szCs w:val="22"/>
          <w:u w:val="single"/>
        </w:rPr>
      </w:pPr>
      <w:r w:rsidRPr="00891E99">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руководителя, главного бухгалтера и членов коллегиального исполнительного органа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891E99">
        <w:rPr>
          <w:sz w:val="22"/>
          <w:szCs w:val="22"/>
        </w:rPr>
        <w:lastRenderedPageBreak/>
        <w:t>услуги, являющихся объектом осуществляемой закупки, и административного наказания в виде дисквалификации;</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сотрудников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891E99">
        <w:rPr>
          <w:sz w:val="22"/>
          <w:szCs w:val="22"/>
        </w:rPr>
        <w:t>не полнородными</w:t>
      </w:r>
      <w:r w:rsidRPr="00891E9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91E99" w:rsidRDefault="00DC7D71" w:rsidP="00DC7D71">
      <w:pPr>
        <w:pStyle w:val="ConsNormal"/>
        <w:ind w:firstLine="900"/>
        <w:jc w:val="both"/>
        <w:rPr>
          <w:rFonts w:ascii="Times New Roman" w:hAnsi="Times New Roman"/>
          <w:b/>
          <w:sz w:val="22"/>
          <w:szCs w:val="22"/>
        </w:rPr>
      </w:pPr>
      <w:r w:rsidRPr="00891E99">
        <w:rPr>
          <w:rFonts w:ascii="Times New Roman" w:hAnsi="Times New Roman"/>
          <w:b/>
          <w:sz w:val="22"/>
          <w:szCs w:val="22"/>
        </w:rPr>
        <w:t xml:space="preserve">В подтверждение </w:t>
      </w:r>
      <w:r w:rsidR="000A7CA2" w:rsidRPr="00891E99">
        <w:rPr>
          <w:rFonts w:ascii="Times New Roman" w:hAnsi="Times New Roman"/>
          <w:b/>
          <w:sz w:val="22"/>
          <w:szCs w:val="22"/>
        </w:rPr>
        <w:t>финансовой устойчивости</w:t>
      </w:r>
      <w:r w:rsidRPr="00891E99">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891E99">
        <w:rPr>
          <w:rFonts w:ascii="Times New Roman" w:hAnsi="Times New Roman"/>
          <w:b/>
          <w:sz w:val="22"/>
          <w:szCs w:val="22"/>
        </w:rPr>
        <w:t>необходимом запросе</w:t>
      </w:r>
      <w:r w:rsidRPr="00891E99">
        <w:rPr>
          <w:rFonts w:ascii="Times New Roman" w:hAnsi="Times New Roman"/>
          <w:b/>
          <w:sz w:val="22"/>
          <w:szCs w:val="22"/>
        </w:rPr>
        <w:t xml:space="preserve"> заказчика представить:</w:t>
      </w:r>
    </w:p>
    <w:p w:rsidR="00DC7D71" w:rsidRPr="00891E99" w:rsidRDefault="00DC7D71" w:rsidP="00DC7D71">
      <w:pPr>
        <w:pStyle w:val="ConsNormal"/>
        <w:ind w:firstLine="900"/>
        <w:jc w:val="both"/>
        <w:rPr>
          <w:rFonts w:ascii="Times New Roman" w:hAnsi="Times New Roman"/>
          <w:b/>
          <w:sz w:val="22"/>
          <w:szCs w:val="22"/>
        </w:rPr>
      </w:pPr>
    </w:p>
    <w:p w:rsidR="00DC7D71" w:rsidRPr="00891E99" w:rsidRDefault="00DC7D71" w:rsidP="00DC7D71">
      <w:pPr>
        <w:widowControl/>
        <w:numPr>
          <w:ilvl w:val="0"/>
          <w:numId w:val="3"/>
        </w:numPr>
        <w:spacing w:before="0"/>
        <w:rPr>
          <w:sz w:val="22"/>
          <w:szCs w:val="22"/>
        </w:rPr>
      </w:pPr>
      <w:r w:rsidRPr="00891E99">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891E99" w:rsidRDefault="00DC7D71" w:rsidP="00DC7D71">
      <w:pPr>
        <w:widowControl/>
        <w:numPr>
          <w:ilvl w:val="0"/>
          <w:numId w:val="3"/>
        </w:numPr>
        <w:spacing w:before="0" w:after="60"/>
        <w:rPr>
          <w:iCs/>
          <w:sz w:val="22"/>
          <w:szCs w:val="22"/>
        </w:rPr>
      </w:pPr>
      <w:r w:rsidRPr="00891E99">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891E99" w:rsidRDefault="00E40A6B" w:rsidP="00E40A6B">
      <w:pPr>
        <w:widowControl/>
        <w:spacing w:before="0" w:after="60"/>
        <w:ind w:left="720" w:firstLine="0"/>
        <w:rPr>
          <w:iCs/>
          <w:sz w:val="22"/>
          <w:szCs w:val="22"/>
        </w:rPr>
      </w:pPr>
    </w:p>
    <w:p w:rsidR="00DC7D71" w:rsidRPr="00891E99" w:rsidRDefault="007D4989" w:rsidP="00DC7D71">
      <w:pPr>
        <w:widowControl/>
        <w:spacing w:before="0"/>
        <w:ind w:firstLine="720"/>
        <w:contextualSpacing/>
        <w:rPr>
          <w:b/>
          <w:sz w:val="22"/>
          <w:szCs w:val="22"/>
        </w:rPr>
      </w:pPr>
      <w:r w:rsidRPr="00891E99">
        <w:rPr>
          <w:b/>
          <w:sz w:val="22"/>
          <w:szCs w:val="22"/>
          <w:u w:val="single"/>
        </w:rPr>
        <w:t>Д</w:t>
      </w:r>
      <w:r w:rsidR="007844DE" w:rsidRPr="00891E99">
        <w:rPr>
          <w:b/>
          <w:sz w:val="22"/>
          <w:szCs w:val="22"/>
          <w:u w:val="single"/>
        </w:rPr>
        <w:t>иректор</w:t>
      </w:r>
      <w:r w:rsidR="00DC7D71" w:rsidRPr="00891E99">
        <w:rPr>
          <w:b/>
          <w:sz w:val="22"/>
          <w:szCs w:val="22"/>
        </w:rPr>
        <w:tab/>
      </w:r>
      <w:r w:rsidR="00DC7D71" w:rsidRPr="00891E99">
        <w:rPr>
          <w:b/>
          <w:sz w:val="22"/>
          <w:szCs w:val="22"/>
        </w:rPr>
        <w:tab/>
      </w:r>
      <w:r w:rsidRPr="00891E99">
        <w:rPr>
          <w:b/>
          <w:sz w:val="22"/>
          <w:szCs w:val="22"/>
        </w:rPr>
        <w:t xml:space="preserve">                                 ___________________________________</w:t>
      </w:r>
    </w:p>
    <w:p w:rsidR="00DC7D71" w:rsidRPr="00891E99" w:rsidRDefault="000A7CA2" w:rsidP="00DC7D71">
      <w:pPr>
        <w:widowControl/>
        <w:spacing w:before="0"/>
        <w:ind w:firstLine="720"/>
        <w:contextualSpacing/>
        <w:rPr>
          <w:sz w:val="22"/>
          <w:szCs w:val="22"/>
        </w:rPr>
      </w:pPr>
      <w:r w:rsidRPr="00891E99">
        <w:rPr>
          <w:sz w:val="22"/>
          <w:szCs w:val="22"/>
        </w:rPr>
        <w:t xml:space="preserve">(должность подписавшего </w:t>
      </w:r>
      <w:r w:rsidRPr="00891E99">
        <w:rPr>
          <w:sz w:val="22"/>
          <w:szCs w:val="22"/>
        </w:rPr>
        <w:tab/>
      </w:r>
      <w:r w:rsidRPr="00891E99">
        <w:rPr>
          <w:sz w:val="22"/>
          <w:szCs w:val="22"/>
        </w:rPr>
        <w:tab/>
      </w:r>
      <w:r w:rsidR="00C328E5" w:rsidRPr="00891E99">
        <w:rPr>
          <w:sz w:val="22"/>
          <w:szCs w:val="22"/>
        </w:rPr>
        <w:t xml:space="preserve">        </w:t>
      </w:r>
      <w:proofErr w:type="gramStart"/>
      <w:r w:rsidR="00C328E5" w:rsidRPr="00891E99">
        <w:rPr>
          <w:sz w:val="22"/>
          <w:szCs w:val="22"/>
        </w:rPr>
        <w:t xml:space="preserve">   (</w:t>
      </w:r>
      <w:proofErr w:type="gramEnd"/>
      <w:r w:rsidR="00C26153" w:rsidRPr="00891E99">
        <w:rPr>
          <w:sz w:val="22"/>
          <w:szCs w:val="22"/>
        </w:rPr>
        <w:t xml:space="preserve">подпись) </w:t>
      </w:r>
      <w:r w:rsidR="00C26153" w:rsidRPr="00891E99">
        <w:rPr>
          <w:sz w:val="22"/>
          <w:szCs w:val="22"/>
        </w:rPr>
        <w:tab/>
        <w:t xml:space="preserve">  (</w:t>
      </w:r>
      <w:r w:rsidR="00DC7D71" w:rsidRPr="00891E99">
        <w:rPr>
          <w:sz w:val="22"/>
          <w:szCs w:val="22"/>
        </w:rPr>
        <w:t>фамилия, инициалы)</w:t>
      </w:r>
    </w:p>
    <w:p w:rsidR="00C328E5" w:rsidRPr="00891E99" w:rsidRDefault="00C328E5" w:rsidP="00DC7D71">
      <w:pPr>
        <w:widowControl/>
        <w:spacing w:before="0"/>
        <w:ind w:firstLine="720"/>
        <w:contextualSpacing/>
        <w:rPr>
          <w:sz w:val="22"/>
          <w:szCs w:val="22"/>
        </w:rPr>
      </w:pPr>
      <w:r w:rsidRPr="00891E99">
        <w:rPr>
          <w:sz w:val="22"/>
          <w:szCs w:val="22"/>
        </w:rPr>
        <w:t xml:space="preserve"> (для юридического лица)</w:t>
      </w:r>
    </w:p>
    <w:p w:rsidR="00C328E5" w:rsidRPr="00891E99" w:rsidRDefault="00C328E5" w:rsidP="00DC7D71">
      <w:pPr>
        <w:widowControl/>
        <w:spacing w:before="0"/>
        <w:ind w:firstLine="720"/>
        <w:contextualSpacing/>
        <w:rPr>
          <w:sz w:val="22"/>
          <w:szCs w:val="22"/>
        </w:rPr>
      </w:pPr>
    </w:p>
    <w:p w:rsidR="00DC7D71" w:rsidRPr="00891E99" w:rsidRDefault="00DC7D71" w:rsidP="00DC7D71">
      <w:pPr>
        <w:widowControl/>
        <w:spacing w:before="0"/>
        <w:ind w:firstLine="720"/>
        <w:contextualSpacing/>
        <w:rPr>
          <w:sz w:val="22"/>
          <w:szCs w:val="22"/>
        </w:rPr>
      </w:pPr>
      <w:r w:rsidRPr="00891E99">
        <w:rPr>
          <w:sz w:val="22"/>
          <w:szCs w:val="22"/>
        </w:rPr>
        <w:tab/>
      </w:r>
      <w:r w:rsidR="00A468E1" w:rsidRPr="00891E99">
        <w:rPr>
          <w:sz w:val="22"/>
          <w:szCs w:val="22"/>
        </w:rPr>
        <w:t xml:space="preserve">                              МП</w:t>
      </w:r>
    </w:p>
    <w:p w:rsidR="00DC7D71" w:rsidRPr="00891E99" w:rsidRDefault="00DC7D71" w:rsidP="00DC7D71">
      <w:pPr>
        <w:widowControl/>
        <w:spacing w:before="0"/>
        <w:ind w:firstLine="0"/>
        <w:contextualSpacing/>
        <w:jc w:val="left"/>
        <w:rPr>
          <w:b/>
          <w:sz w:val="22"/>
          <w:szCs w:val="22"/>
        </w:rPr>
      </w:pPr>
    </w:p>
    <w:p w:rsidR="00DC7D71" w:rsidRPr="00891E99" w:rsidRDefault="00DC7D71" w:rsidP="00B2459A">
      <w:pPr>
        <w:widowControl/>
        <w:spacing w:before="0"/>
        <w:ind w:firstLine="0"/>
        <w:contextualSpacing/>
        <w:jc w:val="right"/>
        <w:rPr>
          <w:b/>
          <w:sz w:val="22"/>
          <w:szCs w:val="22"/>
        </w:rPr>
      </w:pPr>
      <w:r w:rsidRPr="00891E99">
        <w:rPr>
          <w:b/>
          <w:sz w:val="22"/>
          <w:szCs w:val="22"/>
        </w:rPr>
        <w:br w:type="page"/>
      </w:r>
      <w:r w:rsidRPr="00891E99">
        <w:rPr>
          <w:b/>
          <w:sz w:val="22"/>
          <w:szCs w:val="22"/>
        </w:rPr>
        <w:lastRenderedPageBreak/>
        <w:t>Приложение №2</w:t>
      </w:r>
    </w:p>
    <w:p w:rsidR="00DC7D71" w:rsidRPr="00891E99" w:rsidRDefault="00DC7D71" w:rsidP="00DC7D71">
      <w:pPr>
        <w:pStyle w:val="32"/>
        <w:spacing w:after="0"/>
        <w:contextualSpacing/>
        <w:jc w:val="center"/>
        <w:rPr>
          <w:iCs/>
          <w:sz w:val="22"/>
          <w:szCs w:val="22"/>
        </w:rPr>
      </w:pPr>
      <w:r w:rsidRPr="00891E99">
        <w:rPr>
          <w:iCs/>
          <w:sz w:val="22"/>
          <w:szCs w:val="22"/>
        </w:rPr>
        <w:t>АНКЕТА УЧАСТНИКА РАЗМЕЩЕНИЯ ЗАКАЗА</w:t>
      </w:r>
    </w:p>
    <w:p w:rsidR="00187117" w:rsidRPr="00891E99"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891E99" w:rsidTr="006A063D">
        <w:tc>
          <w:tcPr>
            <w:tcW w:w="5868" w:type="dxa"/>
          </w:tcPr>
          <w:p w:rsidR="00DC7D71" w:rsidRPr="00891E99" w:rsidRDefault="00DC7D71" w:rsidP="006A063D">
            <w:pPr>
              <w:widowControl/>
              <w:numPr>
                <w:ilvl w:val="0"/>
                <w:numId w:val="4"/>
              </w:numPr>
              <w:spacing w:before="0"/>
              <w:contextualSpacing/>
              <w:rPr>
                <w:b/>
                <w:bCs/>
                <w:szCs w:val="22"/>
              </w:rPr>
            </w:pPr>
            <w:r w:rsidRPr="00891E99">
              <w:rPr>
                <w:b/>
                <w:bCs/>
                <w:sz w:val="22"/>
                <w:szCs w:val="22"/>
              </w:rPr>
              <w:t xml:space="preserve">Полное и сокращенное наименования организации и ее организационно-правовая форма </w:t>
            </w:r>
          </w:p>
          <w:p w:rsidR="00DC7D71" w:rsidRPr="00891E99" w:rsidRDefault="00DC7D71" w:rsidP="006A063D">
            <w:pPr>
              <w:widowControl/>
              <w:spacing w:before="0"/>
              <w:ind w:firstLine="0"/>
              <w:contextualSpacing/>
              <w:jc w:val="left"/>
              <w:rPr>
                <w:b/>
                <w:bCs/>
                <w:szCs w:val="22"/>
              </w:rPr>
            </w:pPr>
            <w:r w:rsidRPr="00891E99">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891E99">
              <w:rPr>
                <w:i/>
                <w:iCs/>
                <w:sz w:val="22"/>
                <w:szCs w:val="22"/>
              </w:rPr>
              <w:t>лиц)</w:t>
            </w:r>
          </w:p>
        </w:tc>
        <w:tc>
          <w:tcPr>
            <w:tcW w:w="4500" w:type="dxa"/>
          </w:tcPr>
          <w:p w:rsidR="00DC7D71" w:rsidRPr="00891E99"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c>
          <w:tcPr>
            <w:tcW w:w="5868" w:type="dxa"/>
          </w:tcPr>
          <w:p w:rsidR="00435588" w:rsidRPr="00891E99" w:rsidRDefault="00435588" w:rsidP="00435588">
            <w:pPr>
              <w:widowControl/>
              <w:numPr>
                <w:ilvl w:val="0"/>
                <w:numId w:val="4"/>
              </w:numPr>
              <w:spacing w:before="0"/>
              <w:contextualSpacing/>
              <w:rPr>
                <w:b/>
                <w:bCs/>
                <w:szCs w:val="22"/>
              </w:rPr>
            </w:pPr>
            <w:r w:rsidRPr="00891E99">
              <w:rPr>
                <w:b/>
                <w:bCs/>
                <w:sz w:val="22"/>
                <w:szCs w:val="22"/>
              </w:rPr>
              <w:t>Регистрационные данные:</w:t>
            </w:r>
          </w:p>
          <w:p w:rsidR="00435588" w:rsidRPr="00891E99" w:rsidRDefault="00435588" w:rsidP="00435588">
            <w:pPr>
              <w:widowControl/>
              <w:spacing w:before="0"/>
              <w:ind w:firstLine="0"/>
              <w:contextualSpacing/>
              <w:jc w:val="left"/>
              <w:rPr>
                <w:b/>
                <w:bCs/>
                <w:szCs w:val="22"/>
              </w:rPr>
            </w:pPr>
            <w:r w:rsidRPr="00891E99">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91E99">
              <w:rPr>
                <w:i/>
                <w:iCs/>
                <w:sz w:val="22"/>
                <w:szCs w:val="22"/>
              </w:rPr>
              <w:t>(на основании Свидетельства о государственной регистрации)</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26153" w:rsidP="00C26153">
            <w:pPr>
              <w:ind w:left="360" w:firstLine="0"/>
              <w:rPr>
                <w:szCs w:val="22"/>
              </w:rPr>
            </w:pPr>
            <w:r w:rsidRPr="00891E99">
              <w:rPr>
                <w:b/>
                <w:sz w:val="22"/>
                <w:szCs w:val="22"/>
              </w:rPr>
              <w:t>3.</w:t>
            </w:r>
            <w:r w:rsidR="00435588" w:rsidRPr="00891E99">
              <w:rPr>
                <w:b/>
                <w:sz w:val="22"/>
                <w:szCs w:val="22"/>
              </w:rPr>
              <w:t>Номер и почтовый адрес Инспекции</w:t>
            </w:r>
            <w:r w:rsidR="00435588" w:rsidRPr="00891E99">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328E5" w:rsidP="00C328E5">
            <w:pPr>
              <w:widowControl/>
              <w:spacing w:before="0"/>
              <w:ind w:firstLine="0"/>
              <w:contextualSpacing/>
              <w:jc w:val="left"/>
              <w:rPr>
                <w:i/>
                <w:iCs/>
                <w:szCs w:val="22"/>
              </w:rPr>
            </w:pPr>
            <w:r w:rsidRPr="00891E99">
              <w:rPr>
                <w:b/>
                <w:sz w:val="22"/>
                <w:szCs w:val="22"/>
              </w:rPr>
              <w:t xml:space="preserve">     4. </w:t>
            </w:r>
            <w:r w:rsidR="00435588" w:rsidRPr="00891E99">
              <w:rPr>
                <w:b/>
                <w:sz w:val="22"/>
                <w:szCs w:val="22"/>
              </w:rPr>
              <w:t>ИНН, КПП, ОГРН, ОКПО</w:t>
            </w:r>
            <w:r w:rsidR="00435588" w:rsidRPr="00891E99">
              <w:rPr>
                <w:sz w:val="22"/>
                <w:szCs w:val="22"/>
              </w:rPr>
              <w:t xml:space="preserve">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131CB5">
        <w:trPr>
          <w:trHeight w:val="910"/>
        </w:trPr>
        <w:tc>
          <w:tcPr>
            <w:tcW w:w="5868" w:type="dxa"/>
          </w:tcPr>
          <w:p w:rsidR="00435588" w:rsidRPr="00891E99" w:rsidRDefault="00C328E5" w:rsidP="00C328E5">
            <w:pPr>
              <w:widowControl/>
              <w:tabs>
                <w:tab w:val="left" w:pos="540"/>
              </w:tabs>
              <w:spacing w:before="0"/>
              <w:ind w:firstLine="0"/>
              <w:contextualSpacing/>
              <w:rPr>
                <w:b/>
                <w:bCs/>
                <w:szCs w:val="22"/>
              </w:rPr>
            </w:pPr>
            <w:r w:rsidRPr="00891E99">
              <w:rPr>
                <w:b/>
                <w:bCs/>
                <w:sz w:val="22"/>
                <w:szCs w:val="22"/>
              </w:rPr>
              <w:t xml:space="preserve">    5. </w:t>
            </w:r>
            <w:r w:rsidR="00435588" w:rsidRPr="00891E99">
              <w:rPr>
                <w:b/>
                <w:bCs/>
                <w:sz w:val="22"/>
                <w:szCs w:val="22"/>
              </w:rPr>
              <w:t>Юридический адрес/место жительства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restart"/>
            <w:vAlign w:val="center"/>
          </w:tcPr>
          <w:p w:rsidR="00435588" w:rsidRPr="00891E99" w:rsidRDefault="00435588" w:rsidP="00435588">
            <w:pPr>
              <w:widowControl/>
              <w:spacing w:before="0"/>
              <w:ind w:left="360" w:firstLine="0"/>
              <w:contextualSpacing/>
              <w:rPr>
                <w:b/>
                <w:bCs/>
                <w:szCs w:val="22"/>
              </w:rPr>
            </w:pPr>
            <w:r w:rsidRPr="00891E99">
              <w:rPr>
                <w:b/>
                <w:bCs/>
                <w:sz w:val="22"/>
                <w:szCs w:val="22"/>
              </w:rPr>
              <w:t>6. Почтовый адрес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258"/>
        </w:trPr>
        <w:tc>
          <w:tcPr>
            <w:tcW w:w="5868" w:type="dxa"/>
            <w:vMerge/>
          </w:tcPr>
          <w:p w:rsidR="00435588" w:rsidRPr="00891E99" w:rsidRDefault="00435588" w:rsidP="00435588">
            <w:pPr>
              <w:widowControl/>
              <w:spacing w:before="0"/>
              <w:ind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930"/>
        </w:trPr>
        <w:tc>
          <w:tcPr>
            <w:tcW w:w="5868" w:type="dxa"/>
            <w:vAlign w:val="center"/>
          </w:tcPr>
          <w:p w:rsidR="00435588" w:rsidRPr="00891E99" w:rsidRDefault="00435588" w:rsidP="00435588">
            <w:pPr>
              <w:widowControl/>
              <w:spacing w:before="0"/>
              <w:ind w:firstLine="0"/>
              <w:contextualSpacing/>
              <w:jc w:val="left"/>
              <w:rPr>
                <w:b/>
                <w:bCs/>
                <w:szCs w:val="22"/>
              </w:rPr>
            </w:pPr>
          </w:p>
          <w:p w:rsidR="00435588" w:rsidRPr="00891E99" w:rsidRDefault="00435588" w:rsidP="00435588">
            <w:pPr>
              <w:widowControl/>
              <w:spacing w:before="0"/>
              <w:ind w:firstLine="0"/>
              <w:contextualSpacing/>
              <w:jc w:val="left"/>
              <w:rPr>
                <w:b/>
                <w:bCs/>
                <w:szCs w:val="22"/>
              </w:rPr>
            </w:pPr>
            <w:r w:rsidRPr="00891E99">
              <w:rPr>
                <w:b/>
                <w:bCs/>
                <w:sz w:val="22"/>
                <w:szCs w:val="22"/>
              </w:rPr>
              <w:t xml:space="preserve">7. Банковские реквизиты </w:t>
            </w:r>
            <w:r w:rsidRPr="00891E99">
              <w:rPr>
                <w:i/>
                <w:iCs/>
                <w:sz w:val="22"/>
                <w:szCs w:val="22"/>
              </w:rPr>
              <w:t>(может быть несколько)</w:t>
            </w:r>
            <w:r w:rsidRPr="00891E99">
              <w:rPr>
                <w:b/>
                <w:bCs/>
                <w:sz w:val="22"/>
                <w:szCs w:val="22"/>
              </w:rPr>
              <w:t>:</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67"/>
        </w:trPr>
        <w:tc>
          <w:tcPr>
            <w:tcW w:w="5868" w:type="dxa"/>
            <w:tcBorders>
              <w:top w:val="nil"/>
              <w:bottom w:val="nil"/>
            </w:tcBorders>
          </w:tcPr>
          <w:p w:rsidR="00435588" w:rsidRPr="00891E99" w:rsidRDefault="00435588" w:rsidP="00435588">
            <w:pPr>
              <w:widowControl/>
              <w:spacing w:before="0"/>
              <w:ind w:firstLine="0"/>
              <w:contextualSpacing/>
              <w:jc w:val="left"/>
              <w:rPr>
                <w:szCs w:val="22"/>
              </w:rPr>
            </w:pPr>
            <w:r w:rsidRPr="00891E99">
              <w:rPr>
                <w:rStyle w:val="af9"/>
                <w:sz w:val="22"/>
                <w:szCs w:val="22"/>
              </w:rPr>
              <w:t>7.1. Наименование обслуживающего банка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7.2.</w:t>
            </w:r>
            <w:r w:rsidRPr="00891E99">
              <w:rPr>
                <w:sz w:val="22"/>
                <w:szCs w:val="22"/>
              </w:rPr>
              <w:t xml:space="preserve"> Расчетный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7.3. Корреспондентский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7.4. Код БИК</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Pr>
          <w:p w:rsidR="004E1871" w:rsidRPr="00891E99" w:rsidRDefault="004E1871" w:rsidP="004E1871">
            <w:pPr>
              <w:widowControl/>
              <w:tabs>
                <w:tab w:val="num" w:pos="1300"/>
              </w:tabs>
              <w:spacing w:before="0"/>
              <w:ind w:firstLine="0"/>
              <w:contextualSpacing/>
              <w:rPr>
                <w:b/>
                <w:bCs/>
                <w:szCs w:val="22"/>
              </w:rPr>
            </w:pPr>
            <w:r w:rsidRPr="00891E99">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91E99">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bl>
    <w:p w:rsidR="00DC7D71" w:rsidRPr="00891E99" w:rsidRDefault="00DC7D71" w:rsidP="00DC7D71">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rPr>
      </w:pPr>
      <w:r w:rsidRPr="00891E99">
        <w:rPr>
          <w:sz w:val="22"/>
          <w:szCs w:val="22"/>
        </w:rPr>
        <w:t>Мы, нижеподписавшиеся, заверяем правильность всех данных, указанных в анкете.</w:t>
      </w:r>
    </w:p>
    <w:p w:rsidR="00DC7D71" w:rsidRPr="00891E99" w:rsidRDefault="00DC7D71" w:rsidP="00DC7D71">
      <w:pPr>
        <w:widowControl/>
        <w:spacing w:before="0"/>
        <w:ind w:firstLine="0"/>
        <w:contextualSpacing/>
        <w:jc w:val="left"/>
        <w:rPr>
          <w:i/>
          <w:iCs/>
          <w:sz w:val="22"/>
          <w:szCs w:val="22"/>
        </w:rPr>
      </w:pPr>
    </w:p>
    <w:p w:rsidR="00187117" w:rsidRPr="00891E99" w:rsidRDefault="007E32CE" w:rsidP="009A5E6E">
      <w:pPr>
        <w:widowControl/>
        <w:spacing w:before="0"/>
        <w:ind w:firstLine="0"/>
        <w:contextualSpacing/>
        <w:rPr>
          <w:sz w:val="22"/>
          <w:szCs w:val="22"/>
        </w:rPr>
      </w:pPr>
      <w:r w:rsidRPr="00891E99">
        <w:rPr>
          <w:sz w:val="22"/>
          <w:szCs w:val="22"/>
          <w:u w:val="single"/>
        </w:rPr>
        <w:t>Д</w:t>
      </w:r>
      <w:r w:rsidR="00D81EE7" w:rsidRPr="00891E99">
        <w:rPr>
          <w:sz w:val="22"/>
          <w:szCs w:val="22"/>
          <w:u w:val="single"/>
        </w:rPr>
        <w:t>иректор</w:t>
      </w:r>
      <w:r w:rsidR="00D81EE7" w:rsidRPr="00891E99">
        <w:rPr>
          <w:sz w:val="22"/>
          <w:szCs w:val="22"/>
          <w:u w:val="single"/>
        </w:rPr>
        <w:tab/>
      </w:r>
      <w:r w:rsidR="00D81EE7" w:rsidRPr="00891E99">
        <w:rPr>
          <w:sz w:val="22"/>
          <w:szCs w:val="22"/>
        </w:rPr>
        <w:tab/>
      </w:r>
      <w:r w:rsidR="00187117" w:rsidRPr="00891E99">
        <w:rPr>
          <w:sz w:val="22"/>
          <w:szCs w:val="22"/>
        </w:rPr>
        <w:t xml:space="preserve">                                  _________</w:t>
      </w:r>
      <w:r w:rsidRPr="00891E99">
        <w:rPr>
          <w:sz w:val="22"/>
          <w:szCs w:val="22"/>
        </w:rPr>
        <w:t>________________________</w:t>
      </w:r>
    </w:p>
    <w:p w:rsidR="00187117" w:rsidRPr="00891E99" w:rsidRDefault="00187117" w:rsidP="009A5E6E">
      <w:pPr>
        <w:widowControl/>
        <w:spacing w:before="0"/>
        <w:ind w:firstLine="0"/>
        <w:contextualSpacing/>
        <w:rPr>
          <w:i/>
          <w:sz w:val="22"/>
          <w:szCs w:val="22"/>
        </w:rPr>
      </w:pPr>
      <w:r w:rsidRPr="00891E99">
        <w:rPr>
          <w:i/>
          <w:sz w:val="22"/>
          <w:szCs w:val="22"/>
        </w:rPr>
        <w:t xml:space="preserve">(должность </w:t>
      </w:r>
      <w:proofErr w:type="gramStart"/>
      <w:r w:rsidR="0004434B" w:rsidRPr="00891E99">
        <w:rPr>
          <w:i/>
          <w:sz w:val="22"/>
          <w:szCs w:val="22"/>
        </w:rPr>
        <w:t xml:space="preserve">подписавшего)  </w:t>
      </w:r>
      <w:r w:rsidR="00E40A6B" w:rsidRPr="00891E99">
        <w:rPr>
          <w:i/>
          <w:sz w:val="22"/>
          <w:szCs w:val="22"/>
        </w:rPr>
        <w:t xml:space="preserve"> </w:t>
      </w:r>
      <w:proofErr w:type="gramEnd"/>
      <w:r w:rsidR="00E40A6B" w:rsidRPr="00891E99">
        <w:rPr>
          <w:i/>
          <w:sz w:val="22"/>
          <w:szCs w:val="22"/>
        </w:rPr>
        <w:t xml:space="preserve">                      </w:t>
      </w:r>
      <w:r w:rsidRPr="00891E99">
        <w:rPr>
          <w:i/>
          <w:sz w:val="22"/>
          <w:szCs w:val="22"/>
        </w:rPr>
        <w:t xml:space="preserve"> </w:t>
      </w:r>
      <w:r w:rsidR="00D81EE7" w:rsidRPr="00891E99">
        <w:rPr>
          <w:i/>
          <w:sz w:val="22"/>
          <w:szCs w:val="22"/>
        </w:rPr>
        <w:t xml:space="preserve"> (подпись</w:t>
      </w:r>
      <w:r w:rsidRPr="00891E99">
        <w:rPr>
          <w:i/>
          <w:sz w:val="22"/>
          <w:szCs w:val="22"/>
        </w:rPr>
        <w:t>)     (</w:t>
      </w:r>
      <w:r w:rsidR="00E40A6B" w:rsidRPr="00891E99">
        <w:rPr>
          <w:i/>
          <w:sz w:val="22"/>
          <w:szCs w:val="22"/>
        </w:rPr>
        <w:t>фамилия, инициалы</w:t>
      </w:r>
      <w:r w:rsidRPr="00891E99">
        <w:rPr>
          <w:i/>
          <w:sz w:val="22"/>
          <w:szCs w:val="22"/>
        </w:rPr>
        <w:t>)</w:t>
      </w:r>
    </w:p>
    <w:p w:rsidR="00D81EE7" w:rsidRPr="00891E99" w:rsidRDefault="00D81EE7" w:rsidP="009A5E6E">
      <w:pPr>
        <w:widowControl/>
        <w:spacing w:before="0"/>
        <w:ind w:firstLine="0"/>
        <w:contextualSpacing/>
        <w:rPr>
          <w:i/>
          <w:sz w:val="22"/>
          <w:szCs w:val="22"/>
        </w:rPr>
      </w:pPr>
      <w:r w:rsidRPr="00891E99">
        <w:rPr>
          <w:i/>
          <w:sz w:val="22"/>
          <w:szCs w:val="22"/>
        </w:rPr>
        <w:t>(для юридического лица)</w:t>
      </w:r>
      <w:r w:rsidRPr="00891E99">
        <w:rPr>
          <w:i/>
          <w:sz w:val="22"/>
          <w:szCs w:val="22"/>
        </w:rPr>
        <w:tab/>
      </w:r>
    </w:p>
    <w:p w:rsidR="00187117" w:rsidRPr="00891E99" w:rsidRDefault="00187117" w:rsidP="009A5E6E">
      <w:pPr>
        <w:widowControl/>
        <w:spacing w:before="0"/>
        <w:ind w:firstLine="0"/>
        <w:contextualSpacing/>
        <w:rPr>
          <w:i/>
          <w:sz w:val="22"/>
          <w:szCs w:val="22"/>
        </w:rPr>
      </w:pPr>
    </w:p>
    <w:p w:rsidR="00D81EE7" w:rsidRPr="00891E99" w:rsidRDefault="00D81EE7" w:rsidP="00D81EE7">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vertAlign w:val="superscript"/>
        </w:rPr>
      </w:pPr>
      <w:r w:rsidRPr="00891E99">
        <w:rPr>
          <w:sz w:val="22"/>
          <w:szCs w:val="22"/>
        </w:rPr>
        <w:t>М.П</w:t>
      </w:r>
    </w:p>
    <w:p w:rsidR="00DC7D71" w:rsidRPr="00174FA9" w:rsidRDefault="00DC7D71" w:rsidP="00DC7D71">
      <w:pPr>
        <w:widowControl/>
        <w:autoSpaceDE w:val="0"/>
        <w:autoSpaceDN w:val="0"/>
        <w:spacing w:before="0"/>
        <w:ind w:firstLine="0"/>
        <w:contextualSpacing/>
        <w:jc w:val="right"/>
        <w:rPr>
          <w:sz w:val="22"/>
          <w:szCs w:val="22"/>
        </w:rPr>
      </w:pPr>
      <w:r w:rsidRPr="00174FA9">
        <w:rPr>
          <w:b/>
          <w:sz w:val="22"/>
          <w:szCs w:val="22"/>
        </w:rPr>
        <w:lastRenderedPageBreak/>
        <w:t>Приложение № 3</w:t>
      </w:r>
    </w:p>
    <w:p w:rsidR="00C311B8" w:rsidRPr="00174FA9" w:rsidRDefault="00C311B8" w:rsidP="00C311B8">
      <w:pPr>
        <w:widowControl/>
        <w:spacing w:before="0"/>
        <w:jc w:val="center"/>
        <w:rPr>
          <w:rFonts w:eastAsia="Calibri"/>
          <w:b/>
          <w:bCs/>
          <w:kern w:val="3"/>
          <w:sz w:val="22"/>
          <w:szCs w:val="22"/>
        </w:rPr>
      </w:pPr>
      <w:r w:rsidRPr="00174FA9">
        <w:rPr>
          <w:rFonts w:eastAsia="Calibri"/>
          <w:b/>
          <w:bCs/>
          <w:kern w:val="3"/>
          <w:sz w:val="22"/>
          <w:szCs w:val="22"/>
        </w:rPr>
        <w:t>Проект договора поставки товара</w:t>
      </w:r>
    </w:p>
    <w:p w:rsidR="00C311B8" w:rsidRPr="00174FA9" w:rsidRDefault="00C311B8" w:rsidP="00C311B8">
      <w:pPr>
        <w:widowControl/>
        <w:spacing w:before="0"/>
        <w:rPr>
          <w:rFonts w:eastAsia="Calibri"/>
          <w:b/>
          <w:bCs/>
          <w:kern w:val="3"/>
          <w:sz w:val="22"/>
          <w:szCs w:val="22"/>
        </w:rPr>
      </w:pPr>
    </w:p>
    <w:p w:rsidR="00C311B8" w:rsidRPr="00174FA9" w:rsidRDefault="00C311B8" w:rsidP="00C311B8">
      <w:pPr>
        <w:widowControl/>
        <w:spacing w:before="0"/>
        <w:rPr>
          <w:rFonts w:eastAsia="Calibri"/>
          <w:b/>
          <w:bCs/>
          <w:kern w:val="3"/>
          <w:sz w:val="22"/>
          <w:szCs w:val="22"/>
        </w:rPr>
      </w:pPr>
      <w:r w:rsidRPr="00174FA9">
        <w:rPr>
          <w:rFonts w:eastAsia="Calibri"/>
          <w:b/>
          <w:bCs/>
          <w:kern w:val="3"/>
          <w:sz w:val="22"/>
          <w:szCs w:val="22"/>
        </w:rPr>
        <w:t>г. Калуга</w:t>
      </w:r>
      <w:r w:rsidR="00C328E5" w:rsidRPr="00174FA9">
        <w:rPr>
          <w:rFonts w:eastAsia="Calibri"/>
          <w:b/>
          <w:bCs/>
          <w:kern w:val="3"/>
          <w:sz w:val="22"/>
          <w:szCs w:val="22"/>
        </w:rPr>
        <w:t xml:space="preserve">                     </w:t>
      </w:r>
      <w:r w:rsidR="00B609E5" w:rsidRPr="00174FA9">
        <w:rPr>
          <w:rFonts w:eastAsia="Calibri"/>
          <w:b/>
          <w:bCs/>
          <w:kern w:val="3"/>
          <w:sz w:val="22"/>
          <w:szCs w:val="22"/>
        </w:rPr>
        <w:t xml:space="preserve">          </w:t>
      </w:r>
      <w:r w:rsidR="00C328E5" w:rsidRPr="00174FA9">
        <w:rPr>
          <w:rFonts w:eastAsia="Calibri"/>
          <w:b/>
          <w:bCs/>
          <w:kern w:val="3"/>
          <w:sz w:val="22"/>
          <w:szCs w:val="22"/>
        </w:rPr>
        <w:t xml:space="preserve">                                              </w:t>
      </w:r>
      <w:r w:rsidRPr="00174FA9">
        <w:rPr>
          <w:rFonts w:eastAsia="Calibri"/>
          <w:b/>
          <w:bCs/>
          <w:kern w:val="3"/>
          <w:sz w:val="22"/>
          <w:szCs w:val="22"/>
        </w:rPr>
        <w:tab/>
        <w:t>«</w:t>
      </w:r>
      <w:r w:rsidR="00B609E5" w:rsidRPr="00174FA9">
        <w:rPr>
          <w:rFonts w:eastAsia="Calibri"/>
          <w:b/>
          <w:bCs/>
          <w:kern w:val="3"/>
          <w:sz w:val="22"/>
          <w:szCs w:val="22"/>
        </w:rPr>
        <w:t>_____</w:t>
      </w:r>
      <w:r w:rsidRPr="00174FA9">
        <w:rPr>
          <w:rFonts w:eastAsia="Calibri"/>
          <w:b/>
          <w:bCs/>
          <w:kern w:val="3"/>
          <w:sz w:val="22"/>
          <w:szCs w:val="22"/>
        </w:rPr>
        <w:t>» ___</w:t>
      </w:r>
      <w:r w:rsidR="00B609E5" w:rsidRPr="00174FA9">
        <w:rPr>
          <w:rFonts w:eastAsia="Calibri"/>
          <w:b/>
          <w:bCs/>
          <w:kern w:val="3"/>
          <w:sz w:val="22"/>
          <w:szCs w:val="22"/>
        </w:rPr>
        <w:t xml:space="preserve">   </w:t>
      </w:r>
      <w:r w:rsidRPr="00174FA9">
        <w:rPr>
          <w:rFonts w:eastAsia="Calibri"/>
          <w:b/>
          <w:bCs/>
          <w:kern w:val="3"/>
          <w:sz w:val="22"/>
          <w:szCs w:val="22"/>
        </w:rPr>
        <w:t>_</w:t>
      </w:r>
      <w:r w:rsidR="00B609E5" w:rsidRPr="00174FA9">
        <w:rPr>
          <w:rFonts w:eastAsia="Calibri"/>
          <w:b/>
          <w:bCs/>
          <w:kern w:val="3"/>
          <w:sz w:val="22"/>
          <w:szCs w:val="22"/>
        </w:rPr>
        <w:t xml:space="preserve">   </w:t>
      </w:r>
      <w:r w:rsidRPr="00174FA9">
        <w:rPr>
          <w:rFonts w:eastAsia="Calibri"/>
          <w:b/>
          <w:bCs/>
          <w:kern w:val="3"/>
          <w:sz w:val="22"/>
          <w:szCs w:val="22"/>
        </w:rPr>
        <w:t>________ 20__ г.</w:t>
      </w:r>
    </w:p>
    <w:p w:rsidR="00B609E5" w:rsidRPr="00174FA9" w:rsidRDefault="00B609E5" w:rsidP="00B609E5">
      <w:pPr>
        <w:pStyle w:val="ConsNonformat"/>
        <w:widowControl/>
        <w:jc w:val="both"/>
        <w:rPr>
          <w:rFonts w:ascii="Times New Roman" w:hAnsi="Times New Roman" w:cs="Times New Roman"/>
          <w:sz w:val="22"/>
          <w:szCs w:val="22"/>
        </w:rPr>
      </w:pPr>
      <w:r w:rsidRPr="00174FA9">
        <w:rPr>
          <w:rFonts w:ascii="Times New Roman" w:hAnsi="Times New Roman" w:cs="Times New Roman"/>
          <w:sz w:val="22"/>
          <w:szCs w:val="22"/>
        </w:rPr>
        <w:t xml:space="preserve">  </w:t>
      </w:r>
    </w:p>
    <w:p w:rsidR="00B609E5" w:rsidRPr="00174FA9" w:rsidRDefault="00B609E5" w:rsidP="00B609E5">
      <w:pPr>
        <w:pStyle w:val="ConsNonformat"/>
        <w:widowControl/>
        <w:jc w:val="both"/>
        <w:rPr>
          <w:rFonts w:ascii="Times New Roman" w:hAnsi="Times New Roman" w:cs="Times New Roman"/>
          <w:sz w:val="22"/>
          <w:szCs w:val="22"/>
        </w:rPr>
      </w:pPr>
    </w:p>
    <w:p w:rsidR="007F2E47" w:rsidRPr="00057FE2" w:rsidRDefault="007F2E47" w:rsidP="007F2E47">
      <w:pPr>
        <w:spacing w:before="0"/>
        <w:ind w:firstLine="708"/>
        <w:rPr>
          <w:sz w:val="22"/>
          <w:szCs w:val="22"/>
        </w:rPr>
      </w:pPr>
      <w:r w:rsidRPr="00057FE2">
        <w:rPr>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057FE2">
        <w:rPr>
          <w:sz w:val="22"/>
          <w:szCs w:val="22"/>
        </w:rPr>
        <w:t>Гарбуля</w:t>
      </w:r>
      <w:proofErr w:type="spellEnd"/>
      <w:r w:rsidRPr="00057FE2">
        <w:rPr>
          <w:sz w:val="22"/>
          <w:szCs w:val="22"/>
        </w:rPr>
        <w:t xml:space="preserve"> Сергея Станиславовича, действующего на основании Устава, с одной стороны, и ________________, именуемое далее «Поставщик», в лице ______________, действующего на основании _______, с другой стороны, именуемые далее совместно «Стороны», заключили настоящий Договор о нижеследующем:</w:t>
      </w:r>
    </w:p>
    <w:p w:rsidR="007F2E47" w:rsidRPr="00057FE2" w:rsidRDefault="007F2E47" w:rsidP="007F2E47">
      <w:pPr>
        <w:pStyle w:val="Standard"/>
        <w:ind w:firstLine="708"/>
        <w:jc w:val="both"/>
        <w:rPr>
          <w:sz w:val="22"/>
          <w:szCs w:val="22"/>
        </w:rPr>
      </w:pPr>
    </w:p>
    <w:p w:rsidR="007F2E47" w:rsidRPr="00057FE2" w:rsidRDefault="007F2E47" w:rsidP="007F2E47">
      <w:pPr>
        <w:pStyle w:val="ConsNonformat"/>
        <w:widowControl/>
        <w:jc w:val="center"/>
        <w:rPr>
          <w:rFonts w:ascii="Times New Roman" w:hAnsi="Times New Roman" w:cs="Times New Roman"/>
          <w:b/>
          <w:sz w:val="22"/>
          <w:szCs w:val="22"/>
        </w:rPr>
      </w:pPr>
      <w:r w:rsidRPr="00057FE2">
        <w:rPr>
          <w:rFonts w:ascii="Times New Roman" w:hAnsi="Times New Roman" w:cs="Times New Roman"/>
          <w:b/>
          <w:sz w:val="22"/>
          <w:szCs w:val="22"/>
        </w:rPr>
        <w:t>1. Предмет Договора</w:t>
      </w:r>
    </w:p>
    <w:p w:rsidR="007F2E47" w:rsidRPr="00057FE2" w:rsidRDefault="007F2E47" w:rsidP="007F2E47">
      <w:pPr>
        <w:pStyle w:val="ConsNonformat"/>
        <w:widowControl/>
        <w:jc w:val="center"/>
        <w:rPr>
          <w:rFonts w:ascii="Times New Roman" w:hAnsi="Times New Roman" w:cs="Times New Roman"/>
          <w:b/>
          <w:sz w:val="22"/>
          <w:szCs w:val="22"/>
        </w:rPr>
      </w:pP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1.1. Поставщик обязуется передать Покупателю в установленный Договором срок </w:t>
      </w:r>
      <w:proofErr w:type="gramStart"/>
      <w:r w:rsidRPr="00057FE2">
        <w:rPr>
          <w:rFonts w:eastAsia="Times New Roman"/>
          <w:kern w:val="0"/>
          <w:sz w:val="22"/>
          <w:szCs w:val="22"/>
        </w:rPr>
        <w:t>постав</w:t>
      </w:r>
      <w:r w:rsidR="0032561C">
        <w:rPr>
          <w:rFonts w:eastAsia="Times New Roman"/>
          <w:kern w:val="0"/>
          <w:sz w:val="22"/>
          <w:szCs w:val="22"/>
        </w:rPr>
        <w:t>ить</w:t>
      </w:r>
      <w:r w:rsidRPr="00057FE2">
        <w:rPr>
          <w:rFonts w:eastAsia="Times New Roman"/>
          <w:kern w:val="0"/>
          <w:sz w:val="22"/>
          <w:szCs w:val="22"/>
        </w:rPr>
        <w:t xml:space="preserve">  </w:t>
      </w:r>
      <w:r w:rsidRPr="00057FE2">
        <w:rPr>
          <w:sz w:val="22"/>
          <w:szCs w:val="22"/>
        </w:rPr>
        <w:t>_</w:t>
      </w:r>
      <w:proofErr w:type="gramEnd"/>
      <w:r w:rsidRPr="00057FE2">
        <w:rPr>
          <w:sz w:val="22"/>
          <w:szCs w:val="22"/>
        </w:rPr>
        <w:t>_______________</w:t>
      </w:r>
      <w:r w:rsidRPr="00057FE2">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32561C"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1.2. Срок и время поставки Товара: </w:t>
      </w:r>
      <w:r w:rsidR="0032561C">
        <w:rPr>
          <w:rFonts w:eastAsia="Times New Roman"/>
          <w:kern w:val="0"/>
          <w:sz w:val="22"/>
          <w:szCs w:val="22"/>
        </w:rPr>
        <w:t>с</w:t>
      </w:r>
      <w:r w:rsidRPr="00057FE2">
        <w:rPr>
          <w:rFonts w:eastAsia="Times New Roman"/>
          <w:kern w:val="0"/>
          <w:sz w:val="22"/>
          <w:szCs w:val="22"/>
        </w:rPr>
        <w:t xml:space="preserve"> момента подписания договора в течении </w:t>
      </w:r>
      <w:r w:rsidR="0032561C">
        <w:rPr>
          <w:rFonts w:eastAsia="Times New Roman"/>
          <w:kern w:val="0"/>
          <w:sz w:val="22"/>
          <w:szCs w:val="22"/>
        </w:rPr>
        <w:t>14</w:t>
      </w:r>
      <w:r w:rsidRPr="00057FE2">
        <w:rPr>
          <w:rFonts w:eastAsia="Times New Roman"/>
          <w:kern w:val="0"/>
          <w:sz w:val="22"/>
          <w:szCs w:val="22"/>
        </w:rPr>
        <w:t xml:space="preserve"> (</w:t>
      </w:r>
      <w:r w:rsidR="0032561C">
        <w:rPr>
          <w:rFonts w:eastAsia="Times New Roman"/>
          <w:kern w:val="0"/>
          <w:sz w:val="22"/>
          <w:szCs w:val="22"/>
        </w:rPr>
        <w:t>четырнадцать</w:t>
      </w:r>
      <w:r w:rsidRPr="00057FE2">
        <w:rPr>
          <w:rFonts w:eastAsia="Times New Roman"/>
          <w:kern w:val="0"/>
          <w:sz w:val="22"/>
          <w:szCs w:val="22"/>
        </w:rPr>
        <w:t>) рабочих дней</w:t>
      </w:r>
      <w:r w:rsidR="0032561C">
        <w:rPr>
          <w:rFonts w:eastAsia="Times New Roman"/>
          <w:kern w:val="0"/>
          <w:sz w:val="22"/>
          <w:szCs w:val="22"/>
        </w:rPr>
        <w:t>.</w:t>
      </w:r>
    </w:p>
    <w:p w:rsidR="007F2E47" w:rsidRPr="00057FE2" w:rsidRDefault="0032561C" w:rsidP="007F2E47">
      <w:pPr>
        <w:pStyle w:val="Standard"/>
        <w:jc w:val="both"/>
        <w:rPr>
          <w:rFonts w:eastAsia="Times New Roman"/>
          <w:kern w:val="0"/>
          <w:sz w:val="22"/>
          <w:szCs w:val="22"/>
        </w:rPr>
      </w:pPr>
      <w:r>
        <w:rPr>
          <w:rFonts w:eastAsia="Times New Roman"/>
          <w:kern w:val="0"/>
          <w:sz w:val="22"/>
          <w:szCs w:val="22"/>
        </w:rPr>
        <w:t xml:space="preserve">Поставка осуществляется </w:t>
      </w:r>
      <w:r w:rsidR="007F2E47" w:rsidRPr="00057FE2">
        <w:rPr>
          <w:rFonts w:eastAsia="Times New Roman"/>
          <w:kern w:val="0"/>
          <w:sz w:val="22"/>
          <w:szCs w:val="22"/>
        </w:rPr>
        <w:t xml:space="preserve">в рабочие дни: с 08:00 до 16:00 по Московскому времени.           </w:t>
      </w: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1.3. Поставка Товара Покупателю осуществляется по адресу: 248018 г.  Калуга, ул. </w:t>
      </w:r>
      <w:proofErr w:type="spellStart"/>
      <w:r w:rsidRPr="00057FE2">
        <w:rPr>
          <w:rFonts w:eastAsia="Times New Roman"/>
          <w:kern w:val="0"/>
          <w:sz w:val="22"/>
          <w:szCs w:val="22"/>
        </w:rPr>
        <w:t>Болотникова</w:t>
      </w:r>
      <w:proofErr w:type="spellEnd"/>
      <w:r w:rsidRPr="00057FE2">
        <w:rPr>
          <w:rFonts w:eastAsia="Times New Roman"/>
          <w:kern w:val="0"/>
          <w:sz w:val="22"/>
          <w:szCs w:val="22"/>
        </w:rPr>
        <w:t xml:space="preserve">, дом 1. </w:t>
      </w:r>
    </w:p>
    <w:p w:rsidR="007F2E47" w:rsidRPr="00057FE2" w:rsidRDefault="007F2E47" w:rsidP="007F2E47">
      <w:pPr>
        <w:pStyle w:val="Standard"/>
        <w:ind w:firstLine="709"/>
        <w:jc w:val="both"/>
        <w:rPr>
          <w:rFonts w:eastAsia="Times New Roman"/>
          <w:kern w:val="0"/>
          <w:sz w:val="22"/>
          <w:szCs w:val="22"/>
        </w:rPr>
      </w:pPr>
      <w:r w:rsidRPr="00057FE2">
        <w:rPr>
          <w:rFonts w:eastAsia="Times New Roman"/>
          <w:kern w:val="0"/>
          <w:sz w:val="22"/>
          <w:szCs w:val="22"/>
        </w:rPr>
        <w:t>Время поставки согласовывается за 48 (Сорок восемь) часов до момента поставки.</w:t>
      </w:r>
    </w:p>
    <w:p w:rsidR="007F2E47" w:rsidRPr="00057FE2" w:rsidRDefault="007F2E47" w:rsidP="007F2E47">
      <w:pPr>
        <w:pStyle w:val="Standard"/>
        <w:ind w:firstLine="709"/>
        <w:jc w:val="both"/>
        <w:rPr>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2. Стоимость и порядок оплаты</w:t>
      </w:r>
    </w:p>
    <w:p w:rsidR="007F2E47" w:rsidRPr="00057FE2" w:rsidRDefault="007F2E47" w:rsidP="007F2E47">
      <w:pPr>
        <w:widowControl/>
        <w:spacing w:before="0"/>
        <w:jc w:val="center"/>
        <w:rPr>
          <w:rFonts w:eastAsia="Calibri"/>
          <w:b/>
          <w:bCs/>
          <w:kern w:val="3"/>
          <w:sz w:val="22"/>
          <w:szCs w:val="22"/>
        </w:rPr>
      </w:pPr>
    </w:p>
    <w:p w:rsidR="007F2E47" w:rsidRDefault="007F2E47" w:rsidP="007F2E47">
      <w:pPr>
        <w:widowControl/>
        <w:spacing w:before="0"/>
        <w:rPr>
          <w:b/>
          <w:sz w:val="22"/>
          <w:szCs w:val="22"/>
        </w:rPr>
      </w:pPr>
      <w:r w:rsidRPr="00057FE2">
        <w:rPr>
          <w:rFonts w:eastAsia="Calibri"/>
          <w:bCs/>
          <w:kern w:val="3"/>
          <w:sz w:val="22"/>
          <w:szCs w:val="22"/>
        </w:rPr>
        <w:t>2.1.</w:t>
      </w:r>
      <w:r w:rsidRPr="00057FE2">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057FE2">
        <w:rPr>
          <w:rFonts w:eastAsia="Calibri"/>
          <w:bCs/>
          <w:kern w:val="3"/>
          <w:sz w:val="22"/>
          <w:szCs w:val="22"/>
        </w:rPr>
        <w:t xml:space="preserve">: </w:t>
      </w:r>
      <w:r w:rsidRPr="00057FE2">
        <w:rPr>
          <w:rFonts w:eastAsia="Calibri"/>
          <w:b/>
          <w:bCs/>
          <w:kern w:val="3"/>
          <w:sz w:val="22"/>
          <w:szCs w:val="22"/>
        </w:rPr>
        <w:t>________ (_____________.)</w:t>
      </w:r>
      <w:r w:rsidRPr="00057FE2">
        <w:rPr>
          <w:rFonts w:eastAsia="Calibri"/>
          <w:bCs/>
          <w:kern w:val="3"/>
          <w:sz w:val="22"/>
          <w:szCs w:val="22"/>
        </w:rPr>
        <w:t xml:space="preserve">, </w:t>
      </w:r>
      <w:r w:rsidRPr="00174FA9">
        <w:rPr>
          <w:b/>
          <w:sz w:val="22"/>
          <w:szCs w:val="22"/>
        </w:rPr>
        <w:t xml:space="preserve">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 (тридцати) банковских дней подписания Покупателем товарной накладной формы ТОРГ-12.</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7F2E47" w:rsidRPr="00057FE2" w:rsidRDefault="007F2E47" w:rsidP="007F2E47">
      <w:pPr>
        <w:spacing w:before="0"/>
        <w:ind w:firstLine="720"/>
        <w:rPr>
          <w:sz w:val="22"/>
          <w:szCs w:val="22"/>
        </w:rPr>
      </w:pPr>
      <w:r w:rsidRPr="00057FE2">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F2E47" w:rsidRPr="00057FE2" w:rsidRDefault="007F2E47" w:rsidP="007F2E47">
      <w:pPr>
        <w:widowControl/>
        <w:spacing w:before="0"/>
        <w:rPr>
          <w:rFonts w:eastAsia="Calibri"/>
          <w:bCs/>
          <w:kern w:val="3"/>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3.  Права и обязанности Сторон</w:t>
      </w:r>
    </w:p>
    <w:p w:rsidR="007F2E47" w:rsidRPr="00057FE2" w:rsidRDefault="007F2E47" w:rsidP="007F2E47">
      <w:pPr>
        <w:widowControl/>
        <w:spacing w:before="0"/>
        <w:jc w:val="center"/>
        <w:rPr>
          <w:rFonts w:eastAsia="Calibri"/>
          <w:b/>
          <w:bCs/>
          <w:kern w:val="3"/>
          <w:sz w:val="22"/>
          <w:szCs w:val="22"/>
        </w:rPr>
      </w:pP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 Поставщик обязан:</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7F2E47" w:rsidRPr="00057FE2" w:rsidRDefault="007F2E47" w:rsidP="007F2E47">
      <w:pPr>
        <w:widowControl/>
        <w:spacing w:before="0"/>
        <w:rPr>
          <w:rFonts w:eastAsia="Calibri"/>
          <w:bCs/>
          <w:kern w:val="3"/>
          <w:sz w:val="23"/>
          <w:szCs w:val="23"/>
        </w:rPr>
      </w:pPr>
      <w:r w:rsidRPr="00057FE2">
        <w:rPr>
          <w:rFonts w:eastAsia="Calibri"/>
          <w:bCs/>
          <w:kern w:val="3"/>
          <w:sz w:val="23"/>
          <w:szCs w:val="23"/>
        </w:rPr>
        <w:t>3.1.2. Предоставить на Товар копии следующих документов:</w:t>
      </w:r>
    </w:p>
    <w:p w:rsidR="007F2E47" w:rsidRPr="00057FE2" w:rsidRDefault="007F2E47" w:rsidP="007F2E47">
      <w:pPr>
        <w:widowControl/>
        <w:spacing w:before="0"/>
        <w:rPr>
          <w:rFonts w:eastAsia="Calibri"/>
          <w:bCs/>
          <w:kern w:val="3"/>
          <w:sz w:val="23"/>
          <w:szCs w:val="23"/>
        </w:rPr>
      </w:pPr>
      <w:r w:rsidRPr="00057FE2">
        <w:rPr>
          <w:rFonts w:eastAsia="Calibri"/>
          <w:bCs/>
          <w:kern w:val="3"/>
          <w:sz w:val="23"/>
          <w:szCs w:val="23"/>
        </w:rPr>
        <w:t>декларация соответствия (при необходимости);</w:t>
      </w:r>
    </w:p>
    <w:p w:rsidR="007F2E47" w:rsidRDefault="007F2E47" w:rsidP="007F2E47">
      <w:pPr>
        <w:widowControl/>
        <w:spacing w:before="0"/>
        <w:rPr>
          <w:rFonts w:eastAsia="Calibri"/>
          <w:bCs/>
          <w:kern w:val="3"/>
          <w:sz w:val="23"/>
          <w:szCs w:val="23"/>
        </w:rPr>
      </w:pPr>
      <w:r w:rsidRPr="00057FE2">
        <w:rPr>
          <w:rFonts w:eastAsia="Calibri"/>
          <w:bCs/>
          <w:kern w:val="3"/>
          <w:sz w:val="23"/>
          <w:szCs w:val="23"/>
        </w:rPr>
        <w:t>регистрационное удостоверение;</w:t>
      </w:r>
    </w:p>
    <w:p w:rsidR="007F2E47" w:rsidRPr="00D64D60" w:rsidRDefault="007F2E47" w:rsidP="007F2E47">
      <w:pPr>
        <w:widowControl/>
        <w:spacing w:before="0"/>
        <w:rPr>
          <w:rFonts w:eastAsia="Calibri"/>
          <w:bCs/>
          <w:kern w:val="3"/>
          <w:sz w:val="22"/>
          <w:szCs w:val="22"/>
        </w:rPr>
      </w:pPr>
      <w:r>
        <w:rPr>
          <w:rFonts w:eastAsia="Calibri"/>
          <w:bCs/>
          <w:kern w:val="3"/>
          <w:sz w:val="23"/>
          <w:szCs w:val="23"/>
        </w:rPr>
        <w:t>сертификат соответствия Госстандарта России (при необходимости)</w:t>
      </w:r>
      <w:r w:rsidRPr="00D64D60">
        <w:rPr>
          <w:rFonts w:eastAsia="Calibri"/>
          <w:bCs/>
          <w:kern w:val="3"/>
          <w:sz w:val="22"/>
          <w:szCs w:val="22"/>
        </w:rPr>
        <w:t>.</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3.1.3. При отгрузке Товара передать Заказчику подлинники следующих документов:</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товарную накладную формы (ТОРГ-12);</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паспорта Товара.</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bCs/>
          <w:sz w:val="22"/>
        </w:rPr>
        <w:lastRenderedPageBreak/>
        <w:t xml:space="preserve">3.1.4. </w:t>
      </w:r>
      <w:r w:rsidRPr="00D64D60">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F2E47" w:rsidRPr="00D64D60" w:rsidRDefault="0032561C" w:rsidP="007F2E47">
      <w:pPr>
        <w:pStyle w:val="Textbodyindent"/>
        <w:spacing w:after="0"/>
        <w:ind w:left="0" w:firstLine="709"/>
        <w:jc w:val="both"/>
        <w:rPr>
          <w:rFonts w:ascii="Times New Roman" w:hAnsi="Times New Roman"/>
          <w:sz w:val="22"/>
        </w:rPr>
      </w:pPr>
      <w:r>
        <w:rPr>
          <w:rFonts w:ascii="Times New Roman" w:hAnsi="Times New Roman"/>
          <w:sz w:val="22"/>
        </w:rPr>
        <w:t>3.1.7</w:t>
      </w:r>
      <w:r w:rsidR="007F2E47">
        <w:rPr>
          <w:rFonts w:ascii="Times New Roman" w:hAnsi="Times New Roman"/>
          <w:sz w:val="22"/>
        </w:rPr>
        <w:t>.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 Покупатель обязан:</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3.2.2. Обеспечить проверку при приемке Товара по количеству качеству и комплектности.</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3.2.3. Принять и оплатить Товар в размерах и в сроки, установленные настоящим Договором.</w:t>
      </w:r>
    </w:p>
    <w:p w:rsidR="007F2E47" w:rsidRPr="00D64D60" w:rsidRDefault="007F2E47" w:rsidP="007F2E47">
      <w:pPr>
        <w:pStyle w:val="Standard"/>
        <w:ind w:firstLine="720"/>
        <w:jc w:val="both"/>
        <w:rPr>
          <w:sz w:val="22"/>
          <w:szCs w:val="22"/>
        </w:rPr>
      </w:pPr>
      <w:r w:rsidRPr="00D64D60">
        <w:rPr>
          <w:sz w:val="22"/>
          <w:szCs w:val="22"/>
        </w:rPr>
        <w:t>3.3. Покупатель вправе досрочно принять и оплатить поставленный Поставщиком Товар.</w:t>
      </w:r>
    </w:p>
    <w:p w:rsidR="007F2E47" w:rsidRPr="00D64D60" w:rsidRDefault="007F2E47" w:rsidP="007F2E47">
      <w:pPr>
        <w:pStyle w:val="Standard"/>
        <w:ind w:firstLine="720"/>
        <w:jc w:val="both"/>
        <w:rPr>
          <w:sz w:val="22"/>
          <w:szCs w:val="22"/>
          <w:shd w:val="clear" w:color="auto" w:fill="FFFFFF"/>
        </w:rPr>
      </w:pPr>
      <w:r w:rsidRPr="00D64D60">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7F2E47" w:rsidRPr="00710C15" w:rsidRDefault="007F2E47" w:rsidP="007F2E47">
      <w:pPr>
        <w:widowControl/>
        <w:spacing w:before="0"/>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Standard"/>
        <w:ind w:firstLine="709"/>
        <w:jc w:val="both"/>
        <w:rPr>
          <w:spacing w:val="3"/>
        </w:rPr>
      </w:pPr>
      <w:r w:rsidRPr="00C737D7">
        <w:t xml:space="preserve">4.1. Доставка Товара Покупателю производится Поставщиком </w:t>
      </w:r>
      <w:r w:rsidRPr="00C737D7">
        <w:rPr>
          <w:spacing w:val="3"/>
        </w:rPr>
        <w:t>путем его отгрузки воздушным, железнодорожным, автомобильным или водным транспортом.</w:t>
      </w:r>
    </w:p>
    <w:p w:rsidR="007F2E47" w:rsidRPr="00C737D7" w:rsidRDefault="007F2E47" w:rsidP="007F2E47">
      <w:pPr>
        <w:pStyle w:val="Standard"/>
        <w:ind w:firstLine="720"/>
        <w:jc w:val="both"/>
      </w:pPr>
      <w:r w:rsidRPr="00C737D7">
        <w:t xml:space="preserve">4.2. Поставщик заблаговременно уведомляет Покупателя о дате и </w:t>
      </w:r>
      <w:proofErr w:type="gramStart"/>
      <w:r w:rsidRPr="00C737D7">
        <w:t>времени  поставки</w:t>
      </w:r>
      <w:proofErr w:type="gramEnd"/>
      <w:r w:rsidRPr="00C737D7">
        <w:t xml:space="preserve"> и необходимости Покупателю осуществить  приемку Товара и сообщает следующие сведения:</w:t>
      </w:r>
    </w:p>
    <w:p w:rsidR="007F2E47" w:rsidRPr="00C737D7" w:rsidRDefault="007F2E47" w:rsidP="007F2E47">
      <w:pPr>
        <w:pStyle w:val="Standard"/>
        <w:shd w:val="clear" w:color="auto" w:fill="FFFFFF"/>
        <w:ind w:firstLine="720"/>
        <w:jc w:val="both"/>
        <w:rPr>
          <w:spacing w:val="5"/>
        </w:rPr>
      </w:pPr>
      <w:r w:rsidRPr="00C737D7">
        <w:rPr>
          <w:spacing w:val="5"/>
        </w:rPr>
        <w:t>номер Договора;</w:t>
      </w:r>
    </w:p>
    <w:p w:rsidR="007F2E47" w:rsidRPr="00C737D7" w:rsidRDefault="007F2E47" w:rsidP="007F2E47">
      <w:pPr>
        <w:pStyle w:val="Standard"/>
        <w:shd w:val="clear" w:color="auto" w:fill="FFFFFF"/>
        <w:ind w:firstLine="720"/>
        <w:jc w:val="both"/>
        <w:rPr>
          <w:spacing w:val="5"/>
        </w:rPr>
      </w:pPr>
      <w:r w:rsidRPr="00C737D7">
        <w:rPr>
          <w:spacing w:val="5"/>
        </w:rPr>
        <w:t>номер товарной накладной формы (ТОРГ-12);</w:t>
      </w:r>
    </w:p>
    <w:p w:rsidR="007F2E47" w:rsidRPr="00C737D7" w:rsidRDefault="007F2E47" w:rsidP="007F2E47">
      <w:pPr>
        <w:pStyle w:val="Standard"/>
        <w:shd w:val="clear" w:color="auto" w:fill="FFFFFF"/>
        <w:ind w:firstLine="720"/>
        <w:jc w:val="both"/>
        <w:rPr>
          <w:spacing w:val="5"/>
        </w:rPr>
      </w:pPr>
      <w:r w:rsidRPr="00C737D7">
        <w:rPr>
          <w:spacing w:val="5"/>
        </w:rPr>
        <w:t>наименование Товара;</w:t>
      </w:r>
    </w:p>
    <w:p w:rsidR="007F2E47" w:rsidRPr="00C737D7" w:rsidRDefault="007F2E47" w:rsidP="007F2E47">
      <w:pPr>
        <w:pStyle w:val="Standard"/>
        <w:ind w:firstLine="720"/>
        <w:jc w:val="both"/>
      </w:pPr>
      <w:r w:rsidRPr="00C737D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F2E47" w:rsidRPr="00C737D7" w:rsidRDefault="007F2E47" w:rsidP="007F2E47">
      <w:pPr>
        <w:pStyle w:val="ConsNormal"/>
        <w:ind w:firstLine="709"/>
        <w:jc w:val="both"/>
        <w:rPr>
          <w:rFonts w:ascii="Times New Roman" w:hAnsi="Times New Roman"/>
          <w:sz w:val="24"/>
          <w:szCs w:val="24"/>
        </w:rPr>
      </w:pPr>
      <w:r w:rsidRPr="00C737D7">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sz w:val="24"/>
          <w:szCs w:val="24"/>
        </w:rPr>
        <w:t xml:space="preserve">, </w:t>
      </w:r>
      <w:r>
        <w:rPr>
          <w:rFonts w:ascii="Times New Roman" w:hAnsi="Times New Roman"/>
          <w:sz w:val="23"/>
          <w:szCs w:val="23"/>
        </w:rPr>
        <w:t>так как все нормы изложены в главе 5 настоящего Договора.</w:t>
      </w:r>
    </w:p>
    <w:p w:rsidR="007F2E47" w:rsidRPr="00725CC6" w:rsidRDefault="007F2E47" w:rsidP="007F2E47">
      <w:pPr>
        <w:pStyle w:val="ConsNormal"/>
        <w:ind w:firstLine="360"/>
        <w:jc w:val="center"/>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5. Комплектность, качество и гарантии</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af5"/>
        <w:ind w:firstLine="709"/>
        <w:jc w:val="both"/>
        <w:rPr>
          <w:sz w:val="22"/>
          <w:szCs w:val="22"/>
        </w:rPr>
      </w:pPr>
      <w:r w:rsidRPr="00D64D60">
        <w:rPr>
          <w:sz w:val="22"/>
          <w:szCs w:val="22"/>
        </w:rPr>
        <w:t>5.1. Поставщик гарантирует, что:</w:t>
      </w:r>
    </w:p>
    <w:p w:rsidR="007F2E47" w:rsidRPr="00D64D60" w:rsidRDefault="007F2E47" w:rsidP="007F2E47">
      <w:pPr>
        <w:pStyle w:val="af5"/>
        <w:ind w:firstLine="709"/>
        <w:jc w:val="both"/>
        <w:rPr>
          <w:sz w:val="22"/>
          <w:szCs w:val="22"/>
        </w:rPr>
      </w:pPr>
      <w:r w:rsidRPr="00D64D60">
        <w:rPr>
          <w:sz w:val="22"/>
          <w:szCs w:val="22"/>
        </w:rPr>
        <w:t>поставляемый по настоящему Договору Товар является новым и не был в употреблении;</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F2E47" w:rsidRPr="00D64D60" w:rsidRDefault="007F2E47" w:rsidP="007F2E47">
      <w:pPr>
        <w:pStyle w:val="af5"/>
        <w:ind w:firstLine="708"/>
        <w:jc w:val="both"/>
        <w:rPr>
          <w:sz w:val="22"/>
          <w:szCs w:val="22"/>
        </w:rPr>
      </w:pPr>
      <w:r w:rsidRPr="00D64D60">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F2E47" w:rsidRPr="00D64D60" w:rsidRDefault="007F2E47" w:rsidP="007F2E47">
      <w:pPr>
        <w:pStyle w:val="af5"/>
        <w:ind w:firstLine="708"/>
        <w:jc w:val="both"/>
        <w:rPr>
          <w:sz w:val="22"/>
          <w:szCs w:val="22"/>
        </w:rPr>
      </w:pPr>
      <w:r w:rsidRPr="00D64D60">
        <w:rPr>
          <w:sz w:val="22"/>
          <w:szCs w:val="22"/>
        </w:rPr>
        <w:t>при производстве Товара были применены качественные материалы, и было обеспечено надлежащее техническое исполнение;</w:t>
      </w:r>
    </w:p>
    <w:p w:rsidR="007F2E47" w:rsidRPr="00D64D60" w:rsidRDefault="007F2E47" w:rsidP="007F2E47">
      <w:pPr>
        <w:pStyle w:val="af5"/>
        <w:ind w:firstLine="708"/>
        <w:jc w:val="both"/>
        <w:rPr>
          <w:spacing w:val="1"/>
          <w:sz w:val="22"/>
          <w:szCs w:val="22"/>
        </w:rPr>
      </w:pPr>
      <w:r w:rsidRPr="00D64D60">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64D60">
        <w:rPr>
          <w:spacing w:val="1"/>
          <w:sz w:val="22"/>
          <w:szCs w:val="22"/>
        </w:rPr>
        <w:t xml:space="preserve"> техническим условиям на соответствующий вид Товара;</w:t>
      </w:r>
    </w:p>
    <w:p w:rsidR="007F2E47" w:rsidRPr="00D64D60" w:rsidRDefault="007F2E47" w:rsidP="007F2E47">
      <w:pPr>
        <w:pStyle w:val="af5"/>
        <w:ind w:firstLine="708"/>
        <w:jc w:val="both"/>
        <w:rPr>
          <w:sz w:val="22"/>
          <w:szCs w:val="22"/>
        </w:rPr>
      </w:pPr>
      <w:r w:rsidRPr="00D64D60">
        <w:rPr>
          <w:sz w:val="22"/>
          <w:szCs w:val="22"/>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F2E47" w:rsidRPr="001062F7" w:rsidRDefault="007F2E47" w:rsidP="007F2E47">
      <w:pPr>
        <w:pStyle w:val="af5"/>
        <w:jc w:val="both"/>
        <w:rPr>
          <w:sz w:val="23"/>
          <w:szCs w:val="23"/>
        </w:rPr>
      </w:pPr>
      <w:r w:rsidRPr="00D64D60">
        <w:rPr>
          <w:sz w:val="22"/>
          <w:szCs w:val="22"/>
        </w:rPr>
        <w:tab/>
        <w:t xml:space="preserve">5.2. </w:t>
      </w:r>
      <w:r>
        <w:rPr>
          <w:sz w:val="23"/>
          <w:szCs w:val="23"/>
        </w:rPr>
        <w:t>остаточный с</w:t>
      </w:r>
      <w:r w:rsidRPr="00501781">
        <w:t xml:space="preserve">рок годности поставляемого Товара на момент поставки </w:t>
      </w:r>
      <w:r w:rsidRPr="00501781">
        <w:rPr>
          <w:color w:val="000000"/>
        </w:rPr>
        <w:t xml:space="preserve">должен быть не </w:t>
      </w:r>
      <w:proofErr w:type="gramStart"/>
      <w:r w:rsidRPr="000707C7">
        <w:rPr>
          <w:color w:val="000000"/>
        </w:rPr>
        <w:t xml:space="preserve">менее  </w:t>
      </w:r>
      <w:r>
        <w:rPr>
          <w:color w:val="000000"/>
        </w:rPr>
        <w:t>_</w:t>
      </w:r>
      <w:proofErr w:type="gramEnd"/>
      <w:r>
        <w:rPr>
          <w:color w:val="000000"/>
        </w:rPr>
        <w:t>_______________</w:t>
      </w:r>
      <w:r w:rsidRPr="000707C7">
        <w:rPr>
          <w:color w:val="000000"/>
        </w:rPr>
        <w:t>от срока годности, установленного производителем на данный вид Товара</w:t>
      </w:r>
    </w:p>
    <w:p w:rsidR="007F2E47" w:rsidRPr="00D64D60" w:rsidRDefault="007F2E47" w:rsidP="007F2E47">
      <w:pPr>
        <w:pStyle w:val="af5"/>
        <w:jc w:val="both"/>
        <w:rPr>
          <w:sz w:val="22"/>
          <w:szCs w:val="22"/>
        </w:rPr>
      </w:pPr>
    </w:p>
    <w:p w:rsidR="007F2E47" w:rsidRPr="00D64D60" w:rsidRDefault="007F2E47" w:rsidP="007F2E47">
      <w:pPr>
        <w:spacing w:before="0"/>
        <w:ind w:firstLine="709"/>
        <w:rPr>
          <w:sz w:val="22"/>
          <w:szCs w:val="22"/>
        </w:rPr>
      </w:pPr>
      <w:r w:rsidRPr="00D64D60">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F2E47" w:rsidRPr="00D64D60" w:rsidRDefault="007F2E47" w:rsidP="007F2E47">
      <w:pPr>
        <w:pStyle w:val="Standard"/>
        <w:jc w:val="both"/>
        <w:rPr>
          <w:sz w:val="22"/>
          <w:szCs w:val="22"/>
        </w:rPr>
      </w:pPr>
      <w:r w:rsidRPr="00D64D60">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F2E47" w:rsidRPr="00D64D60" w:rsidRDefault="007F2E47" w:rsidP="007F2E47">
      <w:pPr>
        <w:pStyle w:val="Standard"/>
        <w:ind w:firstLine="709"/>
        <w:jc w:val="both"/>
        <w:rPr>
          <w:sz w:val="22"/>
          <w:szCs w:val="22"/>
        </w:rPr>
      </w:pPr>
      <w:r w:rsidRPr="00D64D60">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F2E47" w:rsidRPr="00D64D60" w:rsidRDefault="007F2E47" w:rsidP="007F2E47">
      <w:pPr>
        <w:pStyle w:val="Standard"/>
        <w:ind w:firstLine="709"/>
        <w:jc w:val="both"/>
        <w:rPr>
          <w:sz w:val="22"/>
          <w:szCs w:val="22"/>
        </w:rPr>
      </w:pPr>
      <w:r w:rsidRPr="00D64D60">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F2E47" w:rsidRPr="00D64D60" w:rsidRDefault="007F2E47" w:rsidP="007F2E47">
      <w:pPr>
        <w:pStyle w:val="Standard"/>
        <w:ind w:firstLine="709"/>
        <w:jc w:val="both"/>
        <w:rPr>
          <w:sz w:val="22"/>
          <w:szCs w:val="22"/>
        </w:rPr>
      </w:pPr>
      <w:r w:rsidRPr="00D64D60">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7F2E47" w:rsidRPr="00C737D7" w:rsidRDefault="007F2E47" w:rsidP="007F2E47">
      <w:pPr>
        <w:pStyle w:val="af5"/>
        <w:ind w:firstLine="708"/>
        <w:jc w:val="both"/>
        <w:rPr>
          <w:sz w:val="24"/>
          <w:szCs w:val="24"/>
        </w:rPr>
      </w:pPr>
    </w:p>
    <w:p w:rsidR="007F2E47" w:rsidRDefault="007F2E47" w:rsidP="007F2E47">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7F2E47" w:rsidRPr="003B4404"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F2E47" w:rsidRPr="00710C15"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Покупателю с момента подписания Покупателем</w:t>
      </w:r>
      <w:r w:rsidRPr="00710C15">
        <w:rPr>
          <w:rFonts w:eastAsia="Calibri"/>
          <w:bCs/>
          <w:kern w:val="3"/>
          <w:sz w:val="22"/>
          <w:szCs w:val="22"/>
        </w:rPr>
        <w:t xml:space="preserve"> товарной накладной формы ТОРГ-12.</w:t>
      </w:r>
    </w:p>
    <w:p w:rsidR="007F2E47" w:rsidRDefault="007F2E47" w:rsidP="007F2E47">
      <w:pPr>
        <w:widowControl/>
        <w:spacing w:before="0"/>
        <w:jc w:val="center"/>
        <w:rPr>
          <w:rFonts w:eastAsia="Calibri"/>
          <w:b/>
          <w:bCs/>
          <w:kern w:val="3"/>
          <w:sz w:val="22"/>
          <w:szCs w:val="22"/>
        </w:rPr>
      </w:pPr>
      <w:r w:rsidRPr="005F13CC">
        <w:rPr>
          <w:rFonts w:eastAsia="Calibri"/>
          <w:b/>
          <w:bCs/>
          <w:kern w:val="3"/>
          <w:sz w:val="22"/>
          <w:szCs w:val="22"/>
        </w:rPr>
        <w:t>8. Приёмка товара</w:t>
      </w:r>
    </w:p>
    <w:p w:rsidR="007F2E47" w:rsidRPr="005F13CC" w:rsidRDefault="007F2E47" w:rsidP="007F2E47">
      <w:pPr>
        <w:widowControl/>
        <w:spacing w:before="0"/>
        <w:jc w:val="center"/>
        <w:rPr>
          <w:rFonts w:eastAsia="Calibri"/>
          <w:bCs/>
          <w:kern w:val="3"/>
          <w:sz w:val="22"/>
          <w:szCs w:val="22"/>
        </w:rPr>
      </w:pPr>
    </w:p>
    <w:p w:rsidR="007F2E47" w:rsidRPr="00D64D60" w:rsidRDefault="007F2E47" w:rsidP="007F2E47">
      <w:pPr>
        <w:widowControl/>
        <w:spacing w:before="0"/>
        <w:rPr>
          <w:rFonts w:eastAsia="Calibri"/>
          <w:bCs/>
          <w:kern w:val="3"/>
          <w:sz w:val="22"/>
          <w:szCs w:val="22"/>
        </w:rPr>
      </w:pPr>
      <w:r w:rsidRPr="005F13CC">
        <w:rPr>
          <w:rFonts w:eastAsia="Calibri"/>
          <w:bCs/>
          <w:kern w:val="3"/>
          <w:sz w:val="22"/>
          <w:szCs w:val="22"/>
        </w:rPr>
        <w:t xml:space="preserve">8.1. В момент получения осуществляется приёмка Товара по количеству мест и качеству </w:t>
      </w:r>
      <w:r w:rsidRPr="00D64D60">
        <w:rPr>
          <w:rFonts w:eastAsia="Calibri"/>
          <w:bCs/>
          <w:kern w:val="3"/>
          <w:sz w:val="22"/>
          <w:szCs w:val="22"/>
        </w:rPr>
        <w:t xml:space="preserve">упаковки. Факт произведённой приёмки по количеству мест и качеству упаковки подтверждается фактом подписания накладной </w:t>
      </w:r>
      <w:r>
        <w:rPr>
          <w:rFonts w:eastAsia="Calibri"/>
          <w:bCs/>
          <w:kern w:val="3"/>
          <w:sz w:val="22"/>
          <w:szCs w:val="22"/>
        </w:rPr>
        <w:t xml:space="preserve">форма ТРГ-12 </w:t>
      </w:r>
      <w:r w:rsidRPr="00D64D60">
        <w:rPr>
          <w:rFonts w:eastAsia="Calibri"/>
          <w:bCs/>
          <w:kern w:val="3"/>
          <w:sz w:val="22"/>
          <w:szCs w:val="22"/>
        </w:rPr>
        <w:t>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w:t>
      </w:r>
      <w:r>
        <w:rPr>
          <w:rFonts w:eastAsia="Calibri"/>
          <w:bCs/>
          <w:kern w:val="3"/>
          <w:sz w:val="22"/>
          <w:szCs w:val="22"/>
        </w:rPr>
        <w:t>ль</w:t>
      </w:r>
      <w:r w:rsidRPr="00D64D60">
        <w:rPr>
          <w:rFonts w:eastAsia="Calibri"/>
          <w:bCs/>
          <w:kern w:val="3"/>
          <w:sz w:val="22"/>
          <w:szCs w:val="22"/>
        </w:rPr>
        <w:t xml:space="preserve">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8.4. Покупателем могут быть заявлены претензии:</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количеству Товара – в течение 10 (Десяти) рабочих дней со дня подписания накладной 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качеству – в течение всего срока годности при условии соблюдения надлежащего режима хранения Товара.</w:t>
      </w:r>
    </w:p>
    <w:p w:rsidR="007F2E47" w:rsidRPr="00D64D60"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9. Ответственность Сторон</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ConsNormal"/>
        <w:jc w:val="both"/>
        <w:rPr>
          <w:rFonts w:ascii="Times New Roman" w:hAnsi="Times New Roman"/>
          <w:sz w:val="22"/>
          <w:szCs w:val="22"/>
        </w:rPr>
      </w:pPr>
      <w:r>
        <w:rPr>
          <w:rFonts w:ascii="Times New Roman" w:hAnsi="Times New Roman"/>
          <w:sz w:val="22"/>
          <w:szCs w:val="22"/>
        </w:rPr>
        <w:t>9</w:t>
      </w:r>
      <w:r w:rsidRPr="00D64D60">
        <w:rPr>
          <w:rFonts w:ascii="Times New Roman" w:hAnsi="Times New Roman"/>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F2E47" w:rsidRPr="00D64D60" w:rsidRDefault="007F2E47" w:rsidP="007F2E47">
      <w:pPr>
        <w:pStyle w:val="af5"/>
        <w:ind w:firstLine="709"/>
        <w:jc w:val="both"/>
        <w:rPr>
          <w:sz w:val="22"/>
          <w:szCs w:val="22"/>
        </w:rPr>
      </w:pPr>
      <w:r>
        <w:rPr>
          <w:sz w:val="22"/>
          <w:szCs w:val="22"/>
        </w:rPr>
        <w:t>9</w:t>
      </w:r>
      <w:r w:rsidRPr="00D64D60">
        <w:rPr>
          <w:sz w:val="22"/>
          <w:szCs w:val="22"/>
        </w:rPr>
        <w:t>.2.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7F2E47" w:rsidRPr="00D64D60" w:rsidRDefault="007F2E47" w:rsidP="007F2E47">
      <w:pPr>
        <w:pStyle w:val="af5"/>
        <w:ind w:firstLine="709"/>
        <w:jc w:val="both"/>
        <w:rPr>
          <w:sz w:val="22"/>
          <w:szCs w:val="22"/>
        </w:rPr>
      </w:pPr>
      <w:r>
        <w:rPr>
          <w:sz w:val="22"/>
          <w:szCs w:val="22"/>
        </w:rPr>
        <w:t>9</w:t>
      </w:r>
      <w:r w:rsidRPr="00D64D60">
        <w:rPr>
          <w:sz w:val="22"/>
          <w:szCs w:val="22"/>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F2E47" w:rsidRPr="00D64D60" w:rsidRDefault="007F2E47" w:rsidP="007F2E47">
      <w:pPr>
        <w:pStyle w:val="af5"/>
        <w:ind w:firstLine="708"/>
        <w:jc w:val="both"/>
        <w:rPr>
          <w:sz w:val="22"/>
          <w:szCs w:val="22"/>
        </w:rPr>
      </w:pPr>
      <w:r>
        <w:rPr>
          <w:sz w:val="22"/>
          <w:szCs w:val="22"/>
        </w:rPr>
        <w:t>9</w:t>
      </w:r>
      <w:r w:rsidRPr="00D64D60">
        <w:rPr>
          <w:sz w:val="22"/>
          <w:szCs w:val="22"/>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7F2E47" w:rsidRPr="00D64D60" w:rsidRDefault="007F2E47" w:rsidP="007F2E47">
      <w:pPr>
        <w:pStyle w:val="af5"/>
        <w:ind w:firstLine="708"/>
        <w:jc w:val="both"/>
        <w:rPr>
          <w:sz w:val="22"/>
          <w:szCs w:val="22"/>
        </w:rPr>
      </w:pPr>
      <w:r w:rsidRPr="00D64D60">
        <w:rPr>
          <w:sz w:val="22"/>
          <w:szCs w:val="22"/>
        </w:rPr>
        <w:t>- возмещения Покупателю убытков, вызванных таким отказом;</w:t>
      </w:r>
    </w:p>
    <w:p w:rsidR="007F2E47" w:rsidRPr="00D64D60" w:rsidRDefault="007F2E47" w:rsidP="007F2E47">
      <w:pPr>
        <w:pStyle w:val="af5"/>
        <w:ind w:firstLine="708"/>
        <w:jc w:val="both"/>
        <w:rPr>
          <w:sz w:val="22"/>
          <w:szCs w:val="22"/>
        </w:rPr>
      </w:pPr>
      <w:r w:rsidRPr="00D64D60">
        <w:rPr>
          <w:sz w:val="22"/>
          <w:szCs w:val="22"/>
        </w:rPr>
        <w:t>- возврата всех уплаченных Покупателем по настоящему Договору денежных сумм;</w:t>
      </w:r>
    </w:p>
    <w:p w:rsidR="007F2E47" w:rsidRPr="00D64D60" w:rsidRDefault="007F2E47" w:rsidP="007F2E47">
      <w:pPr>
        <w:pStyle w:val="af5"/>
        <w:ind w:firstLine="708"/>
        <w:jc w:val="both"/>
        <w:rPr>
          <w:sz w:val="22"/>
          <w:szCs w:val="22"/>
        </w:rPr>
      </w:pPr>
      <w:r w:rsidRPr="00D64D60">
        <w:rPr>
          <w:sz w:val="22"/>
          <w:szCs w:val="22"/>
        </w:rPr>
        <w:t xml:space="preserve">- уплаты Покупателю штрафа в размере 10 % от общей стоимости Товара, указанной в п. 2.1 настоящего Договора.  </w:t>
      </w:r>
    </w:p>
    <w:p w:rsidR="007F2E47" w:rsidRPr="00D64D60" w:rsidRDefault="007F2E47" w:rsidP="007F2E47">
      <w:pPr>
        <w:pStyle w:val="Standard"/>
        <w:ind w:right="-81" w:firstLine="709"/>
        <w:jc w:val="both"/>
        <w:rPr>
          <w:sz w:val="22"/>
          <w:szCs w:val="22"/>
        </w:rPr>
      </w:pPr>
      <w:r>
        <w:rPr>
          <w:sz w:val="22"/>
          <w:szCs w:val="22"/>
        </w:rPr>
        <w:t>9</w:t>
      </w:r>
      <w:r w:rsidRPr="00D64D60">
        <w:rPr>
          <w:sz w:val="22"/>
          <w:szCs w:val="22"/>
        </w:rPr>
        <w:t>.5.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F2E47" w:rsidRPr="00D64D60" w:rsidRDefault="007F2E47" w:rsidP="007F2E47">
      <w:pPr>
        <w:pStyle w:val="Standard"/>
        <w:ind w:right="-81" w:firstLine="709"/>
        <w:jc w:val="both"/>
        <w:rPr>
          <w:sz w:val="22"/>
          <w:szCs w:val="22"/>
        </w:rPr>
      </w:pPr>
      <w:r>
        <w:rPr>
          <w:sz w:val="22"/>
          <w:szCs w:val="22"/>
        </w:rPr>
        <w:t>0,1</w:t>
      </w:r>
      <w:r w:rsidRPr="00D64D60">
        <w:rPr>
          <w:sz w:val="22"/>
          <w:szCs w:val="22"/>
        </w:rPr>
        <w:t>%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7F2E47" w:rsidRPr="00D64D60" w:rsidRDefault="007F2E47" w:rsidP="007F2E47">
      <w:pPr>
        <w:pStyle w:val="Standard"/>
        <w:ind w:right="-81" w:firstLine="709"/>
        <w:jc w:val="both"/>
        <w:rPr>
          <w:sz w:val="22"/>
          <w:szCs w:val="22"/>
        </w:rPr>
      </w:pPr>
      <w:r w:rsidRPr="00D64D60">
        <w:rPr>
          <w:sz w:val="22"/>
          <w:szCs w:val="22"/>
        </w:rPr>
        <w:t>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 xml:space="preserve">.6.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sidRPr="00D64D60">
        <w:rPr>
          <w:sz w:val="22"/>
          <w:szCs w:val="22"/>
        </w:rPr>
        <w:t>календарных  дней</w:t>
      </w:r>
      <w:proofErr w:type="gramEnd"/>
      <w:r w:rsidRPr="00D64D60">
        <w:rPr>
          <w:sz w:val="22"/>
          <w:szCs w:val="22"/>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2"/>
          <w:szCs w:val="22"/>
        </w:rPr>
        <w:t xml:space="preserve"> </w:t>
      </w:r>
      <w:r w:rsidRPr="00D64D60">
        <w:rPr>
          <w:sz w:val="22"/>
          <w:szCs w:val="22"/>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F2E47" w:rsidRPr="00D64D60" w:rsidRDefault="007F2E47" w:rsidP="007F2E47">
      <w:pPr>
        <w:pStyle w:val="af5"/>
        <w:ind w:firstLine="708"/>
        <w:jc w:val="both"/>
        <w:rPr>
          <w:sz w:val="22"/>
          <w:szCs w:val="22"/>
        </w:rPr>
      </w:pPr>
      <w:r>
        <w:rPr>
          <w:sz w:val="22"/>
          <w:szCs w:val="22"/>
        </w:rPr>
        <w:t>9</w:t>
      </w:r>
      <w:r w:rsidRPr="00D64D60">
        <w:rPr>
          <w:sz w:val="22"/>
          <w:szCs w:val="22"/>
        </w:rPr>
        <w:t>.8.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F2E47" w:rsidRPr="00D64D60" w:rsidRDefault="007F2E47" w:rsidP="007F2E47">
      <w:pPr>
        <w:pStyle w:val="Standard"/>
        <w:ind w:firstLine="708"/>
        <w:jc w:val="both"/>
        <w:rPr>
          <w:sz w:val="22"/>
          <w:szCs w:val="22"/>
        </w:rPr>
      </w:pPr>
      <w:r>
        <w:rPr>
          <w:sz w:val="22"/>
          <w:szCs w:val="22"/>
        </w:rPr>
        <w:t>9</w:t>
      </w:r>
      <w:r w:rsidRPr="00D64D60">
        <w:rPr>
          <w:sz w:val="22"/>
          <w:szCs w:val="22"/>
        </w:rPr>
        <w:t>.9.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F2E47" w:rsidRPr="00D64D60"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F2E47"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F2E47" w:rsidRPr="00D64D60" w:rsidRDefault="007F2E47" w:rsidP="007F2E47">
      <w:pPr>
        <w:pStyle w:val="ConsNormal"/>
        <w:ind w:firstLine="709"/>
        <w:jc w:val="both"/>
        <w:rPr>
          <w:rFonts w:ascii="Times New Roman" w:hAnsi="Times New Roman"/>
          <w:iCs/>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10</w:t>
      </w:r>
      <w:r w:rsidRPr="00710C15">
        <w:rPr>
          <w:rFonts w:eastAsia="Calibri"/>
          <w:b/>
          <w:bCs/>
          <w:kern w:val="3"/>
          <w:sz w:val="22"/>
          <w:szCs w:val="22"/>
        </w:rPr>
        <w:t>. Обстоятельства непреодолимой силы</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C737D7">
        <w:rPr>
          <w:rFonts w:ascii="Times New Roman" w:hAnsi="Times New Roman"/>
          <w:sz w:val="24"/>
          <w:szCs w:val="24"/>
        </w:rPr>
        <w:lastRenderedPageBreak/>
        <w:t>наводнениями и другими природными стихийными бедствиями, а также изданием актов государственных органов.</w:t>
      </w: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F2E47" w:rsidRPr="000E1025" w:rsidRDefault="007F2E47" w:rsidP="007F2E47">
      <w:pPr>
        <w:pStyle w:val="ConsNormal"/>
        <w:ind w:firstLine="709"/>
        <w:jc w:val="both"/>
        <w:rPr>
          <w:rFonts w:ascii="Times New Roman" w:hAnsi="Times New Roman"/>
          <w:sz w:val="22"/>
          <w:szCs w:val="22"/>
        </w:rPr>
      </w:pPr>
      <w:r>
        <w:rPr>
          <w:rFonts w:ascii="Times New Roman" w:hAnsi="Times New Roman"/>
          <w:sz w:val="24"/>
          <w:szCs w:val="24"/>
        </w:rPr>
        <w:t>10</w:t>
      </w:r>
      <w:r w:rsidRPr="00C737D7">
        <w:rPr>
          <w:rFonts w:ascii="Times New Roman" w:hAnsi="Times New Roman"/>
          <w:sz w:val="24"/>
          <w:szCs w:val="24"/>
        </w:rPr>
        <w:t xml:space="preserve">.3.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w:t>
      </w:r>
      <w:r w:rsidRPr="000E1025">
        <w:rPr>
          <w:rFonts w:ascii="Times New Roman" w:hAnsi="Times New Roman"/>
          <w:sz w:val="22"/>
          <w:szCs w:val="22"/>
        </w:rPr>
        <w:t>настоящему Договору.</w:t>
      </w:r>
    </w:p>
    <w:p w:rsidR="007F2E47" w:rsidRPr="00441D20" w:rsidRDefault="007F2E47" w:rsidP="007F2E47">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11. Разрешение споров</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7F2E47" w:rsidRPr="000E1025" w:rsidRDefault="007F2E47" w:rsidP="007F2E47">
      <w:pPr>
        <w:widowControl/>
        <w:spacing w:before="0"/>
        <w:rPr>
          <w:rFonts w:eastAsia="Calibri"/>
          <w:bCs/>
          <w:kern w:val="3"/>
          <w:sz w:val="22"/>
          <w:szCs w:val="22"/>
        </w:rPr>
      </w:pPr>
    </w:p>
    <w:p w:rsidR="007F2E47" w:rsidRPr="000E1025" w:rsidRDefault="007F2E47" w:rsidP="007F2E47">
      <w:pPr>
        <w:widowControl/>
        <w:spacing w:before="0"/>
        <w:jc w:val="center"/>
        <w:rPr>
          <w:rFonts w:eastAsia="Calibri"/>
          <w:b/>
          <w:bCs/>
          <w:kern w:val="3"/>
          <w:sz w:val="22"/>
          <w:szCs w:val="22"/>
        </w:rPr>
      </w:pPr>
      <w:r w:rsidRPr="000E1025">
        <w:rPr>
          <w:rFonts w:eastAsia="Calibri"/>
          <w:b/>
          <w:bCs/>
          <w:kern w:val="3"/>
          <w:sz w:val="22"/>
          <w:szCs w:val="22"/>
        </w:rPr>
        <w:t>12. Порядок внесения изменений, дополнений в Договор</w:t>
      </w: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и его расторжения</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3</w:t>
      </w:r>
      <w:r w:rsidRPr="000E1025">
        <w:rPr>
          <w:rFonts w:ascii="Times New Roman" w:hAnsi="Times New Roman"/>
          <w:sz w:val="22"/>
          <w:szCs w:val="22"/>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2"/>
          <w:szCs w:val="22"/>
        </w:rPr>
        <w:t>16.1</w:t>
      </w:r>
      <w:r w:rsidRPr="000E1025">
        <w:rPr>
          <w:rFonts w:ascii="Times New Roman" w:hAnsi="Times New Roman"/>
          <w:sz w:val="22"/>
          <w:szCs w:val="22"/>
        </w:rPr>
        <w:t xml:space="preserve">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4.</w:t>
      </w:r>
      <w:r w:rsidRPr="000E1025">
        <w:rPr>
          <w:rFonts w:ascii="Times New Roman" w:hAnsi="Times New Roman"/>
          <w:sz w:val="22"/>
          <w:szCs w:val="22"/>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5</w:t>
      </w:r>
      <w:r w:rsidRPr="000E1025">
        <w:rPr>
          <w:rFonts w:ascii="Times New Roman" w:hAnsi="Times New Roman"/>
          <w:sz w:val="22"/>
          <w:szCs w:val="22"/>
        </w:rPr>
        <w:t xml:space="preserve">. Денежные средства, подлежащие возврату Покупателю </w:t>
      </w:r>
      <w:proofErr w:type="gramStart"/>
      <w:r w:rsidRPr="000E1025">
        <w:rPr>
          <w:rFonts w:ascii="Times New Roman" w:hAnsi="Times New Roman"/>
          <w:sz w:val="22"/>
          <w:szCs w:val="22"/>
        </w:rPr>
        <w:t>в  случае</w:t>
      </w:r>
      <w:proofErr w:type="gramEnd"/>
      <w:r w:rsidRPr="000E1025">
        <w:rPr>
          <w:rFonts w:ascii="Times New Roman" w:hAnsi="Times New Roman"/>
          <w:sz w:val="22"/>
          <w:szCs w:val="22"/>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6</w:t>
      </w:r>
      <w:r w:rsidRPr="000E1025">
        <w:rPr>
          <w:rFonts w:ascii="Times New Roman" w:hAnsi="Times New Roman"/>
          <w:sz w:val="22"/>
          <w:szCs w:val="22"/>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7F2E47" w:rsidRPr="000E1025" w:rsidRDefault="007F2E47" w:rsidP="007F2E47">
      <w:pPr>
        <w:pStyle w:val="ConsNormal"/>
        <w:ind w:firstLine="709"/>
        <w:jc w:val="both"/>
        <w:rPr>
          <w:rFonts w:ascii="Times New Roman" w:hAnsi="Times New Roman"/>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13. Антикоррупционная оговорка</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13.2. При исполнении своих обязательств по настоящему Договору, Стороны, их </w:t>
      </w:r>
      <w:r w:rsidRPr="000E1025">
        <w:rPr>
          <w:rFonts w:ascii="Times New Roman" w:hAnsi="Times New Roman"/>
          <w:sz w:val="22"/>
          <w:szCs w:val="22"/>
        </w:rPr>
        <w:lastRenderedPageBreak/>
        <w:t xml:space="preserve">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0E1025">
        <w:rPr>
          <w:rFonts w:ascii="Times New Roman" w:hAnsi="Times New Roman"/>
          <w:sz w:val="22"/>
          <w:szCs w:val="22"/>
        </w:rPr>
        <w:t>и  противодействия</w:t>
      </w:r>
      <w:proofErr w:type="gramEnd"/>
      <w:r w:rsidRPr="000E1025">
        <w:rPr>
          <w:rFonts w:ascii="Times New Roman" w:hAnsi="Times New Roman"/>
          <w:sz w:val="22"/>
          <w:szCs w:val="22"/>
        </w:rPr>
        <w:t xml:space="preserve"> коррупции.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Pr>
          <w:rFonts w:ascii="Times New Roman" w:hAnsi="Times New Roman"/>
          <w:sz w:val="22"/>
          <w:szCs w:val="22"/>
        </w:rPr>
        <w:t>13.1, 13</w:t>
      </w:r>
      <w:r w:rsidRPr="000E1025">
        <w:rPr>
          <w:rFonts w:ascii="Times New Roman" w:hAnsi="Times New Roman"/>
          <w:sz w:val="22"/>
          <w:szCs w:val="22"/>
        </w:rPr>
        <w:t xml:space="preserve">.2 </w:t>
      </w:r>
      <w:bookmarkEnd w:id="1"/>
      <w:bookmarkEnd w:id="2"/>
      <w:r w:rsidRPr="000E1025">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Pr>
          <w:rFonts w:ascii="Times New Roman" w:hAnsi="Times New Roman"/>
          <w:sz w:val="22"/>
          <w:szCs w:val="22"/>
        </w:rPr>
        <w:t xml:space="preserve"> каких-либо положений пунктов 13.1, 13</w:t>
      </w:r>
      <w:r w:rsidRPr="000E1025">
        <w:rPr>
          <w:rFonts w:ascii="Times New Roman" w:hAnsi="Times New Roman"/>
          <w:sz w:val="22"/>
          <w:szCs w:val="22"/>
        </w:rPr>
        <w:t>.2 настоящего Договора другой Стороной, её аффилированными лицами, работниками или посредниками.</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.3.</w:t>
      </w:r>
      <w:proofErr w:type="gramStart"/>
      <w:r w:rsidRPr="000E1025">
        <w:rPr>
          <w:rFonts w:ascii="Times New Roman" w:hAnsi="Times New Roman"/>
          <w:sz w:val="22"/>
          <w:szCs w:val="22"/>
        </w:rPr>
        <w:t>1.Каналы</w:t>
      </w:r>
      <w:proofErr w:type="gramEnd"/>
      <w:r w:rsidRPr="000E1025">
        <w:rPr>
          <w:rFonts w:ascii="Times New Roman" w:hAnsi="Times New Roman"/>
          <w:sz w:val="22"/>
          <w:szCs w:val="22"/>
        </w:rPr>
        <w:t xml:space="preserve"> уведомления Покупателя о нарушениях каких</w:t>
      </w:r>
      <w:r>
        <w:rPr>
          <w:rFonts w:ascii="Times New Roman" w:hAnsi="Times New Roman"/>
          <w:sz w:val="22"/>
          <w:szCs w:val="22"/>
        </w:rPr>
        <w:t>-либо положений пунктов 13.1, 13</w:t>
      </w:r>
      <w:r w:rsidRPr="000E1025">
        <w:rPr>
          <w:rFonts w:ascii="Times New Roman" w:hAnsi="Times New Roman"/>
          <w:sz w:val="22"/>
          <w:szCs w:val="22"/>
        </w:rPr>
        <w:t xml:space="preserve">.2 настоящего Договора: </w:t>
      </w:r>
    </w:p>
    <w:p w:rsidR="007F2E47" w:rsidRPr="001062F7" w:rsidRDefault="007F2E47" w:rsidP="007F2E47">
      <w:pPr>
        <w:pStyle w:val="ConsNormal"/>
        <w:suppressAutoHyphens/>
        <w:jc w:val="both"/>
        <w:textAlignment w:val="baseline"/>
        <w:rPr>
          <w:rFonts w:ascii="Times New Roman" w:hAnsi="Times New Roman"/>
          <w:sz w:val="23"/>
          <w:szCs w:val="23"/>
        </w:rPr>
      </w:pPr>
      <w:r>
        <w:rPr>
          <w:rFonts w:ascii="Times New Roman" w:hAnsi="Times New Roman"/>
          <w:sz w:val="23"/>
          <w:szCs w:val="23"/>
        </w:rPr>
        <w:t>Факс 8(4842) 73-84-41</w:t>
      </w:r>
    </w:p>
    <w:p w:rsidR="007F2E47" w:rsidRPr="000E1025"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2" w:history="1">
        <w:r w:rsidRPr="000E1025">
          <w:rPr>
            <w:rStyle w:val="afb"/>
            <w:rFonts w:ascii="Times New Roman" w:eastAsia="Calibri" w:hAnsi="Times New Roman"/>
            <w:bCs/>
            <w:kern w:val="3"/>
            <w:sz w:val="22"/>
            <w:szCs w:val="22"/>
            <w:lang w:val="en-US"/>
          </w:rPr>
          <w:t>rghospital</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13.3.</w:t>
      </w:r>
      <w:proofErr w:type="gramStart"/>
      <w:r w:rsidRPr="000E1025">
        <w:rPr>
          <w:rFonts w:ascii="Times New Roman" w:hAnsi="Times New Roman"/>
          <w:sz w:val="22"/>
          <w:szCs w:val="22"/>
        </w:rPr>
        <w:t>2.Каналы</w:t>
      </w:r>
      <w:proofErr w:type="gramEnd"/>
      <w:r w:rsidRPr="000E1025">
        <w:rPr>
          <w:rFonts w:ascii="Times New Roman" w:hAnsi="Times New Roman"/>
          <w:sz w:val="22"/>
          <w:szCs w:val="22"/>
        </w:rPr>
        <w:t xml:space="preserve"> уведомления Поставщика о нарушениях каких-либо положений пунктов 13</w:t>
      </w:r>
      <w:r>
        <w:rPr>
          <w:rFonts w:ascii="Times New Roman" w:hAnsi="Times New Roman"/>
          <w:sz w:val="22"/>
          <w:szCs w:val="22"/>
        </w:rPr>
        <w:t>.1</w:t>
      </w:r>
      <w:r w:rsidRPr="000E1025">
        <w:rPr>
          <w:rFonts w:ascii="Times New Roman" w:hAnsi="Times New Roman"/>
          <w:sz w:val="22"/>
          <w:szCs w:val="22"/>
        </w:rPr>
        <w:t>,</w:t>
      </w:r>
      <w:r>
        <w:rPr>
          <w:rFonts w:ascii="Times New Roman" w:hAnsi="Times New Roman"/>
          <w:sz w:val="22"/>
          <w:szCs w:val="22"/>
        </w:rPr>
        <w:t xml:space="preserve"> 13</w:t>
      </w:r>
      <w:r w:rsidRPr="000E1025">
        <w:rPr>
          <w:rFonts w:ascii="Times New Roman" w:hAnsi="Times New Roman"/>
          <w:sz w:val="22"/>
          <w:szCs w:val="22"/>
        </w:rPr>
        <w:t xml:space="preserve">.3,настоящего Договора: </w:t>
      </w:r>
    </w:p>
    <w:p w:rsidR="007F2E47" w:rsidRPr="00621E51"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r w:rsidRPr="00057FE2">
        <w:rPr>
          <w:rFonts w:ascii="Times New Roman" w:eastAsia="Calibri" w:hAnsi="Times New Roman"/>
          <w:bCs/>
          <w:kern w:val="3"/>
          <w:sz w:val="22"/>
          <w:szCs w:val="22"/>
        </w:rPr>
        <w:t>_____________</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.4. Сторона, получившая уведомление о нарушении каких-либо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.5. Стороны гарантируют осуществление надлежащего разбирательства по фактам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 xml:space="preserve">.2 настоящего Договора с соблюдением принципов конфиденциальности, а </w:t>
      </w:r>
      <w:proofErr w:type="gramStart"/>
      <w:r w:rsidRPr="000E1025">
        <w:rPr>
          <w:rFonts w:ascii="Times New Roman" w:hAnsi="Times New Roman"/>
          <w:sz w:val="22"/>
          <w:szCs w:val="22"/>
        </w:rPr>
        <w:t>так же</w:t>
      </w:r>
      <w:proofErr w:type="gramEnd"/>
      <w:r w:rsidRPr="000E1025">
        <w:rPr>
          <w:rFonts w:ascii="Times New Roman" w:hAnsi="Times New Roman"/>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.6. В случае подтверждения факта нарушения одной из Сторон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F2E47" w:rsidRDefault="007F2E47" w:rsidP="007F2E47">
      <w:pPr>
        <w:pStyle w:val="ConsNormal"/>
        <w:suppressAutoHyphens/>
        <w:jc w:val="both"/>
        <w:textAlignment w:val="baseline"/>
        <w:rPr>
          <w:rFonts w:ascii="Times New Roman" w:hAnsi="Times New Roman"/>
          <w:sz w:val="24"/>
          <w:szCs w:val="24"/>
        </w:rPr>
      </w:pPr>
      <w:r w:rsidRPr="000E1025">
        <w:rPr>
          <w:rFonts w:ascii="Times New Roman" w:hAnsi="Times New Roman"/>
          <w:sz w:val="22"/>
          <w:szCs w:val="22"/>
        </w:rPr>
        <w:t xml:space="preserve">В случае неполучения Стороной, направившей </w:t>
      </w:r>
      <w:proofErr w:type="gramStart"/>
      <w:r w:rsidRPr="000E1025">
        <w:rPr>
          <w:rFonts w:ascii="Times New Roman" w:hAnsi="Times New Roman"/>
          <w:sz w:val="22"/>
          <w:szCs w:val="22"/>
        </w:rPr>
        <w:t>уведомление  о</w:t>
      </w:r>
      <w:proofErr w:type="gramEnd"/>
      <w:r w:rsidRPr="000E1025">
        <w:rPr>
          <w:rFonts w:ascii="Times New Roman" w:hAnsi="Times New Roman"/>
          <w:sz w:val="22"/>
          <w:szCs w:val="22"/>
        </w:rPr>
        <w:t xml:space="preserve"> нарушении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информации о результатах рассмотрения такого уведомления в установленный пунктом 1</w:t>
      </w:r>
      <w:r>
        <w:rPr>
          <w:rFonts w:ascii="Times New Roman" w:hAnsi="Times New Roman"/>
          <w:sz w:val="22"/>
          <w:szCs w:val="22"/>
        </w:rPr>
        <w:t>3</w:t>
      </w:r>
      <w:r w:rsidRPr="000E1025">
        <w:rPr>
          <w:rFonts w:ascii="Times New Roman" w:hAnsi="Times New Roman"/>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Pr="00C737D7">
        <w:rPr>
          <w:rFonts w:ascii="Times New Roman" w:hAnsi="Times New Roman"/>
          <w:sz w:val="24"/>
          <w:szCs w:val="24"/>
        </w:rPr>
        <w:t>.</w:t>
      </w:r>
    </w:p>
    <w:p w:rsidR="007F2E47" w:rsidRPr="00C737D7" w:rsidRDefault="007F2E47" w:rsidP="007F2E47">
      <w:pPr>
        <w:pStyle w:val="ConsNormal"/>
        <w:suppressAutoHyphens/>
        <w:jc w:val="both"/>
        <w:textAlignment w:val="baseline"/>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14</w:t>
      </w:r>
      <w:r w:rsidRPr="00710C15">
        <w:rPr>
          <w:rFonts w:eastAsia="Calibri"/>
          <w:b/>
          <w:bCs/>
          <w:kern w:val="3"/>
          <w:sz w:val="22"/>
          <w:szCs w:val="22"/>
        </w:rPr>
        <w:t>. Налоговая оговорка</w:t>
      </w:r>
    </w:p>
    <w:p w:rsidR="007F2E47" w:rsidRPr="00710C1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.1. Поставщик гарантирует, что: зарегистрирован в ЕГРЮЛ надлежащим образом;</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w:t>
      </w:r>
      <w:r>
        <w:rPr>
          <w:rFonts w:ascii="Times New Roman" w:hAnsi="Times New Roman"/>
          <w:sz w:val="22"/>
          <w:szCs w:val="22"/>
        </w:rPr>
        <w:t>ы с получением налоговой выгоды.</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14</w:t>
      </w:r>
      <w:r w:rsidRPr="000E1025">
        <w:rPr>
          <w:rFonts w:ascii="Times New Roman" w:hAnsi="Times New Roman"/>
          <w:sz w:val="22"/>
          <w:szCs w:val="22"/>
        </w:rPr>
        <w:t>.2. Если Поставщик нарушит гарантии (любую одну, несколько или все вместе), указанные в пункте 1</w:t>
      </w:r>
      <w:r>
        <w:rPr>
          <w:rFonts w:ascii="Times New Roman" w:hAnsi="Times New Roman"/>
          <w:sz w:val="22"/>
          <w:szCs w:val="22"/>
        </w:rPr>
        <w:t>4</w:t>
      </w:r>
      <w:r w:rsidRPr="000E1025">
        <w:rPr>
          <w:rFonts w:ascii="Times New Roman" w:hAnsi="Times New Roman"/>
          <w:sz w:val="22"/>
          <w:szCs w:val="22"/>
        </w:rPr>
        <w:t>.1 настоящего раздела, и это повлечет:</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w:t>
      </w:r>
      <w:r>
        <w:rPr>
          <w:rFonts w:ascii="Times New Roman" w:hAnsi="Times New Roman"/>
          <w:sz w:val="22"/>
          <w:szCs w:val="22"/>
        </w:rPr>
        <w:t>4</w:t>
      </w:r>
      <w:r w:rsidRPr="000E1025">
        <w:rPr>
          <w:rFonts w:ascii="Times New Roman" w:hAnsi="Times New Roman"/>
          <w:sz w:val="22"/>
          <w:szCs w:val="22"/>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w:t>
      </w:r>
      <w:r>
        <w:rPr>
          <w:rFonts w:ascii="Times New Roman" w:hAnsi="Times New Roman"/>
          <w:sz w:val="22"/>
          <w:szCs w:val="22"/>
        </w:rPr>
        <w:t>кте 14</w:t>
      </w:r>
      <w:r w:rsidRPr="000E1025">
        <w:rPr>
          <w:rFonts w:ascii="Times New Roman" w:hAnsi="Times New Roman"/>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61C" w:rsidRPr="00447702" w:rsidRDefault="0032561C" w:rsidP="0032561C">
      <w:pPr>
        <w:pStyle w:val="ConsNormal"/>
        <w:suppressAutoHyphens/>
        <w:jc w:val="both"/>
        <w:textAlignment w:val="baseline"/>
        <w:rPr>
          <w:rFonts w:ascii="Times New Roman" w:hAnsi="Times New Roman"/>
          <w:sz w:val="22"/>
          <w:szCs w:val="22"/>
        </w:rPr>
      </w:pPr>
      <w:r w:rsidRPr="0032561C">
        <w:rPr>
          <w:rFonts w:ascii="Times New Roman" w:hAnsi="Times New Roman"/>
          <w:sz w:val="22"/>
          <w:szCs w:val="22"/>
        </w:rPr>
        <w:t>14.5. Лица, подписывающие первичные документы и счета-фактуры от имени руководителя, имеют на это все необходимые полномочия и доверенности.</w:t>
      </w:r>
    </w:p>
    <w:p w:rsidR="0032561C" w:rsidRPr="000E1025" w:rsidRDefault="0032561C" w:rsidP="0032561C">
      <w:pPr>
        <w:widowControl/>
        <w:spacing w:before="0"/>
        <w:jc w:val="center"/>
        <w:rPr>
          <w:sz w:val="22"/>
          <w:szCs w:val="22"/>
        </w:rPr>
      </w:pP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15</w:t>
      </w:r>
      <w:r w:rsidRPr="00710C15">
        <w:rPr>
          <w:rFonts w:eastAsia="Calibri"/>
          <w:b/>
          <w:bCs/>
          <w:kern w:val="3"/>
          <w:sz w:val="22"/>
          <w:szCs w:val="22"/>
        </w:rPr>
        <w:t>. Срок действия Договора</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Pr>
          <w:rFonts w:eastAsia="Calibri"/>
          <w:bCs/>
          <w:kern w:val="3"/>
          <w:sz w:val="22"/>
          <w:szCs w:val="22"/>
        </w:rPr>
        <w:t>15</w:t>
      </w:r>
      <w:r w:rsidRPr="004154A6">
        <w:rPr>
          <w:rFonts w:eastAsia="Calibri"/>
          <w:bCs/>
          <w:kern w:val="3"/>
          <w:sz w:val="22"/>
          <w:szCs w:val="22"/>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7F2E47" w:rsidRPr="004154A6"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16</w:t>
      </w:r>
      <w:r w:rsidRPr="00710C15">
        <w:rPr>
          <w:rFonts w:eastAsia="Calibri"/>
          <w:b/>
          <w:bCs/>
          <w:kern w:val="3"/>
          <w:sz w:val="22"/>
          <w:szCs w:val="22"/>
        </w:rPr>
        <w:t>. Прочие условия</w:t>
      </w:r>
    </w:p>
    <w:p w:rsidR="007F2E47" w:rsidRPr="00710C15" w:rsidRDefault="007F2E47" w:rsidP="007F2E47">
      <w:pPr>
        <w:widowControl/>
        <w:spacing w:before="0"/>
        <w:jc w:val="center"/>
        <w:rPr>
          <w:rFonts w:eastAsia="Calibri"/>
          <w:b/>
          <w:bCs/>
          <w:kern w:val="3"/>
          <w:sz w:val="22"/>
          <w:szCs w:val="22"/>
        </w:rPr>
      </w:pP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 xml:space="preserve">.1.  Передача третьим лицам исходных материалов и технических документов, полученных Поставщиком от </w:t>
      </w:r>
      <w:r>
        <w:rPr>
          <w:rFonts w:eastAsia="Calibri"/>
          <w:bCs/>
          <w:kern w:val="3"/>
          <w:sz w:val="22"/>
          <w:szCs w:val="22"/>
        </w:rPr>
        <w:t>Покупателя</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Покупателя</w:t>
      </w:r>
      <w:r w:rsidRPr="00710C15">
        <w:rPr>
          <w:rFonts w:eastAsia="Calibri"/>
          <w:bCs/>
          <w:kern w:val="3"/>
          <w:sz w:val="22"/>
          <w:szCs w:val="22"/>
        </w:rPr>
        <w:t>.</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.2.  Поставщик не вправе полностью или частично уступать свои права по настоящему Договору третьим лицам.</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.5. Все приложения к настоящему Договору являются его неотъемлемыми частями.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.6. Настоящий Договор составлен в двух экземплярах, имеющих одинаковую силу, по одному экземпляру для каждой из Сторон.</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 К настоящему Договору прилагаются:</w:t>
      </w:r>
    </w:p>
    <w:p w:rsidR="00B609E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.7.1.</w:t>
      </w:r>
      <w:r>
        <w:rPr>
          <w:rFonts w:eastAsia="Calibri"/>
          <w:bCs/>
          <w:kern w:val="3"/>
          <w:sz w:val="22"/>
          <w:szCs w:val="22"/>
        </w:rPr>
        <w:t xml:space="preserve"> </w:t>
      </w:r>
      <w:r w:rsidRPr="00710C15">
        <w:rPr>
          <w:rFonts w:eastAsia="Calibri"/>
          <w:bCs/>
          <w:kern w:val="3"/>
          <w:sz w:val="22"/>
          <w:szCs w:val="22"/>
        </w:rPr>
        <w:t>Спецификация (приложение № 1)</w:t>
      </w:r>
      <w:r>
        <w:rPr>
          <w:rFonts w:eastAsia="Calibri"/>
          <w:bCs/>
          <w:kern w:val="3"/>
          <w:sz w:val="22"/>
          <w:szCs w:val="22"/>
        </w:rPr>
        <w:t>.</w:t>
      </w: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17. Адреса и платёжные реквизиты Сторон</w:t>
      </w: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74FA9" w:rsidTr="00DD2FEB">
        <w:trPr>
          <w:trHeight w:val="3143"/>
        </w:trPr>
        <w:tc>
          <w:tcPr>
            <w:tcW w:w="4998"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Покупатель:</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Частное учреждение здравоохранения «Больница «РЖД-Медицина» имени К.Э. Циолковского города Калуга»</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Юридический адрес: </w:t>
            </w:r>
          </w:p>
          <w:p w:rsidR="00B609E5" w:rsidRPr="00174FA9" w:rsidRDefault="00B609E5" w:rsidP="00DD2FE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174FA9">
                <w:rPr>
                  <w:rFonts w:eastAsia="Calibri"/>
                  <w:bCs/>
                  <w:kern w:val="3"/>
                  <w:sz w:val="22"/>
                  <w:szCs w:val="22"/>
                </w:rPr>
                <w:t>248018, г</w:t>
              </w:r>
            </w:smartTag>
            <w:r w:rsidRPr="00174FA9">
              <w:rPr>
                <w:rFonts w:eastAsia="Calibri"/>
                <w:bCs/>
                <w:kern w:val="3"/>
                <w:sz w:val="22"/>
                <w:szCs w:val="22"/>
              </w:rPr>
              <w:t xml:space="preserve">. Калуга, ул. </w:t>
            </w:r>
            <w:proofErr w:type="spellStart"/>
            <w:r w:rsidRPr="00174FA9">
              <w:rPr>
                <w:rFonts w:eastAsia="Calibri"/>
                <w:bCs/>
                <w:kern w:val="3"/>
                <w:sz w:val="22"/>
                <w:szCs w:val="22"/>
              </w:rPr>
              <w:t>Болотникова</w:t>
            </w:r>
            <w:proofErr w:type="spellEnd"/>
            <w:r w:rsidRPr="00174FA9">
              <w:rPr>
                <w:rFonts w:eastAsia="Calibri"/>
                <w:bCs/>
                <w:kern w:val="3"/>
                <w:sz w:val="22"/>
                <w:szCs w:val="22"/>
              </w:rPr>
              <w:t xml:space="preserve"> д.1тел/факс (4842) 73-84-41, 78-45-09,</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э/а </w:t>
            </w:r>
            <w:hyperlink r:id="rId13" w:history="1">
              <w:r w:rsidRPr="00174FA9">
                <w:rPr>
                  <w:rStyle w:val="afb"/>
                  <w:rFonts w:eastAsia="Calibri"/>
                  <w:bCs/>
                  <w:kern w:val="3"/>
                  <w:sz w:val="22"/>
                  <w:szCs w:val="22"/>
                  <w:lang w:val="en-US"/>
                </w:rPr>
                <w:t>rghospital</w:t>
              </w:r>
              <w:r w:rsidRPr="00174FA9">
                <w:rPr>
                  <w:rStyle w:val="afb"/>
                  <w:rFonts w:eastAsia="Calibri"/>
                  <w:bCs/>
                  <w:kern w:val="3"/>
                  <w:sz w:val="22"/>
                  <w:szCs w:val="22"/>
                </w:rPr>
                <w:t>@</w:t>
              </w:r>
              <w:r w:rsidRPr="00174FA9">
                <w:rPr>
                  <w:rStyle w:val="afb"/>
                  <w:rFonts w:eastAsia="Calibri"/>
                  <w:bCs/>
                  <w:kern w:val="3"/>
                  <w:sz w:val="22"/>
                  <w:szCs w:val="22"/>
                  <w:lang w:val="en-US"/>
                </w:rPr>
                <w:t>mail</w:t>
              </w:r>
              <w:r w:rsidRPr="00174FA9">
                <w:rPr>
                  <w:rStyle w:val="afb"/>
                  <w:rFonts w:eastAsia="Calibri"/>
                  <w:bCs/>
                  <w:kern w:val="3"/>
                  <w:sz w:val="22"/>
                  <w:szCs w:val="22"/>
                </w:rPr>
                <w:t>.</w:t>
              </w:r>
              <w:proofErr w:type="spellStart"/>
              <w:r w:rsidRPr="00174FA9">
                <w:rPr>
                  <w:rStyle w:val="afb"/>
                  <w:rFonts w:eastAsia="Calibri"/>
                  <w:bCs/>
                  <w:kern w:val="3"/>
                  <w:sz w:val="22"/>
                  <w:szCs w:val="22"/>
                  <w:lang w:val="en-US"/>
                </w:rPr>
                <w:t>ru</w:t>
              </w:r>
              <w:proofErr w:type="spellEnd"/>
            </w:hyperlink>
            <w:r w:rsidRPr="00174FA9">
              <w:rPr>
                <w:rFonts w:eastAsia="Calibri"/>
                <w:bCs/>
                <w:kern w:val="3"/>
                <w:sz w:val="22"/>
                <w:szCs w:val="22"/>
              </w:rPr>
              <w:t xml:space="preserve"> </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Калужское отделение № 8608 ПАО Сбербанка г. Калуга</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к/с 30101810100000000612</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ИНН/КПП 4029030735/402901001</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р/с 40703810522240003864</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БИК 042908612</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_______________/</w:t>
            </w:r>
            <w:proofErr w:type="spellStart"/>
            <w:r w:rsidRPr="00174FA9">
              <w:rPr>
                <w:rFonts w:eastAsia="Calibri"/>
                <w:bCs/>
                <w:kern w:val="3"/>
                <w:sz w:val="22"/>
                <w:szCs w:val="22"/>
              </w:rPr>
              <w:t>Гарбуль</w:t>
            </w:r>
            <w:proofErr w:type="spellEnd"/>
            <w:r w:rsidRPr="00174FA9">
              <w:rPr>
                <w:rFonts w:eastAsia="Calibri"/>
                <w:bCs/>
                <w:kern w:val="3"/>
                <w:sz w:val="22"/>
                <w:szCs w:val="22"/>
              </w:rPr>
              <w:t xml:space="preserve"> С.С./</w:t>
            </w:r>
          </w:p>
          <w:p w:rsidR="00B609E5" w:rsidRPr="00174FA9" w:rsidRDefault="00B609E5" w:rsidP="00DD2FEB">
            <w:pPr>
              <w:widowControl/>
              <w:spacing w:before="0"/>
              <w:jc w:val="left"/>
              <w:rPr>
                <w:rFonts w:eastAsia="Calibri"/>
                <w:bCs/>
                <w:kern w:val="3"/>
                <w:szCs w:val="22"/>
              </w:rPr>
            </w:pPr>
            <w:r w:rsidRPr="00174FA9">
              <w:rPr>
                <w:rFonts w:eastAsia="Calibri"/>
                <w:bCs/>
                <w:kern w:val="3"/>
                <w:sz w:val="22"/>
                <w:szCs w:val="22"/>
              </w:rPr>
              <w:t>МП</w:t>
            </w:r>
          </w:p>
          <w:p w:rsidR="00B609E5" w:rsidRPr="00174FA9" w:rsidRDefault="00B609E5" w:rsidP="00DD2FEB">
            <w:pPr>
              <w:widowControl/>
              <w:spacing w:before="0"/>
              <w:ind w:firstLine="0"/>
              <w:jc w:val="left"/>
              <w:rPr>
                <w:rFonts w:eastAsia="Calibri"/>
                <w:b/>
                <w:bCs/>
                <w:kern w:val="3"/>
                <w:szCs w:val="22"/>
              </w:rPr>
            </w:pPr>
          </w:p>
        </w:tc>
        <w:tc>
          <w:tcPr>
            <w:tcW w:w="4999"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Поставщик:</w:t>
            </w: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r w:rsidRPr="00174FA9">
              <w:rPr>
                <w:rFonts w:eastAsia="Calibri"/>
                <w:bCs/>
                <w:kern w:val="3"/>
                <w:sz w:val="22"/>
                <w:szCs w:val="22"/>
              </w:rPr>
              <w:t>__________________/_________________/</w:t>
            </w:r>
          </w:p>
          <w:p w:rsidR="00B609E5" w:rsidRPr="00174FA9" w:rsidRDefault="00B609E5" w:rsidP="00DD2FEB">
            <w:pPr>
              <w:widowControl/>
              <w:spacing w:before="0"/>
              <w:ind w:firstLine="0"/>
              <w:jc w:val="left"/>
              <w:rPr>
                <w:rFonts w:eastAsia="Calibri"/>
                <w:b/>
                <w:bCs/>
                <w:kern w:val="3"/>
                <w:szCs w:val="22"/>
              </w:rPr>
            </w:pPr>
            <w:r w:rsidRPr="00174FA9">
              <w:rPr>
                <w:rFonts w:eastAsia="Calibri"/>
                <w:bCs/>
                <w:kern w:val="3"/>
                <w:sz w:val="22"/>
                <w:szCs w:val="22"/>
              </w:rPr>
              <w:t xml:space="preserve">        МП</w:t>
            </w:r>
          </w:p>
        </w:tc>
      </w:tr>
    </w:tbl>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p w:rsidR="00B609E5" w:rsidRPr="00174FA9" w:rsidRDefault="00B609E5" w:rsidP="00B609E5">
      <w:pPr>
        <w:pStyle w:val="Standard"/>
        <w:jc w:val="right"/>
        <w:rPr>
          <w:sz w:val="22"/>
          <w:szCs w:val="22"/>
        </w:rPr>
      </w:pPr>
      <w:r w:rsidRPr="00174FA9">
        <w:rPr>
          <w:sz w:val="22"/>
          <w:szCs w:val="22"/>
        </w:rPr>
        <w:t>Приложение №1</w:t>
      </w:r>
    </w:p>
    <w:p w:rsidR="00B609E5" w:rsidRPr="00174FA9" w:rsidRDefault="00B609E5" w:rsidP="00B609E5">
      <w:pPr>
        <w:pStyle w:val="Standard"/>
        <w:tabs>
          <w:tab w:val="left" w:pos="1040"/>
          <w:tab w:val="left" w:pos="1440"/>
          <w:tab w:val="left" w:pos="8000"/>
        </w:tabs>
        <w:jc w:val="right"/>
        <w:rPr>
          <w:rFonts w:eastAsia="Times New Roman"/>
          <w:sz w:val="22"/>
          <w:szCs w:val="22"/>
        </w:rPr>
      </w:pPr>
      <w:r w:rsidRPr="00174FA9">
        <w:rPr>
          <w:sz w:val="22"/>
          <w:szCs w:val="22"/>
        </w:rPr>
        <w:t>к договору № _________ от «_____» _________ 2020 г.</w:t>
      </w: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b/>
          <w:sz w:val="22"/>
          <w:szCs w:val="22"/>
        </w:rPr>
      </w:pPr>
      <w:r w:rsidRPr="00174FA9">
        <w:rPr>
          <w:b/>
          <w:sz w:val="22"/>
          <w:szCs w:val="22"/>
        </w:rPr>
        <w:t xml:space="preserve">Спецификация  </w:t>
      </w:r>
    </w:p>
    <w:p w:rsidR="00B609E5" w:rsidRPr="00174FA9" w:rsidRDefault="00B609E5" w:rsidP="00B609E5">
      <w:pPr>
        <w:pStyle w:val="Standard"/>
        <w:tabs>
          <w:tab w:val="left" w:pos="1040"/>
          <w:tab w:val="left" w:pos="1440"/>
          <w:tab w:val="left" w:pos="8000"/>
        </w:tabs>
        <w:jc w:val="center"/>
        <w:rPr>
          <w:b/>
          <w:sz w:val="22"/>
          <w:szCs w:val="22"/>
        </w:rPr>
      </w:pPr>
    </w:p>
    <w:p w:rsidR="00B609E5" w:rsidRPr="00174FA9" w:rsidRDefault="00B609E5" w:rsidP="00B609E5">
      <w:pPr>
        <w:pStyle w:val="Standard"/>
        <w:tabs>
          <w:tab w:val="left" w:pos="1040"/>
          <w:tab w:val="left" w:pos="1440"/>
          <w:tab w:val="left" w:pos="8000"/>
        </w:tabs>
        <w:jc w:val="both"/>
        <w:rPr>
          <w:sz w:val="22"/>
          <w:szCs w:val="22"/>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74FA9"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74FA9" w:rsidRDefault="00B609E5" w:rsidP="00DD2FEB">
            <w:pPr>
              <w:spacing w:before="0"/>
              <w:ind w:firstLine="0"/>
              <w:jc w:val="center"/>
              <w:rPr>
                <w:b/>
                <w:bCs/>
                <w:szCs w:val="22"/>
              </w:rPr>
            </w:pPr>
            <w:bookmarkStart w:id="3" w:name="_Hlk508914871"/>
            <w:r w:rsidRPr="00174FA9">
              <w:rPr>
                <w:b/>
                <w:bCs/>
                <w:sz w:val="22"/>
                <w:szCs w:val="22"/>
              </w:rPr>
              <w:t>№ п/п</w:t>
            </w:r>
          </w:p>
        </w:tc>
        <w:tc>
          <w:tcPr>
            <w:tcW w:w="1741" w:type="pct"/>
            <w:tcBorders>
              <w:top w:val="single" w:sz="8" w:space="0" w:color="auto"/>
              <w:left w:val="single" w:sz="4" w:space="0" w:color="auto"/>
              <w:bottom w:val="nil"/>
              <w:right w:val="nil"/>
            </w:tcBorders>
            <w:vAlign w:val="center"/>
            <w:hideMark/>
          </w:tcPr>
          <w:p w:rsidR="00B609E5" w:rsidRPr="00174FA9" w:rsidRDefault="00B609E5" w:rsidP="00685002">
            <w:pPr>
              <w:spacing w:before="0"/>
              <w:ind w:firstLine="0"/>
              <w:jc w:val="center"/>
              <w:rPr>
                <w:b/>
                <w:bCs/>
                <w:szCs w:val="22"/>
              </w:rPr>
            </w:pPr>
            <w:r w:rsidRPr="00174FA9">
              <w:rPr>
                <w:b/>
                <w:bCs/>
                <w:sz w:val="22"/>
                <w:szCs w:val="22"/>
              </w:rPr>
              <w:t xml:space="preserve">Наименование и технические характеристики </w:t>
            </w:r>
            <w:r w:rsidR="00685002" w:rsidRPr="00174FA9">
              <w:rPr>
                <w:b/>
                <w:bCs/>
                <w:sz w:val="22"/>
                <w:szCs w:val="22"/>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74FA9" w:rsidRDefault="00B609E5" w:rsidP="00DD2FEB">
            <w:pPr>
              <w:spacing w:before="0"/>
              <w:ind w:firstLine="0"/>
              <w:jc w:val="center"/>
              <w:rPr>
                <w:b/>
                <w:bCs/>
                <w:szCs w:val="22"/>
              </w:rPr>
            </w:pPr>
            <w:r w:rsidRPr="00174FA9">
              <w:rPr>
                <w:b/>
                <w:bCs/>
                <w:sz w:val="22"/>
                <w:szCs w:val="22"/>
              </w:rPr>
              <w:t>Ед. изм.</w:t>
            </w:r>
          </w:p>
        </w:tc>
        <w:tc>
          <w:tcPr>
            <w:tcW w:w="413"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Кол-во</w:t>
            </w:r>
          </w:p>
        </w:tc>
        <w:tc>
          <w:tcPr>
            <w:tcW w:w="48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Размер НДС %</w:t>
            </w:r>
          </w:p>
        </w:tc>
        <w:tc>
          <w:tcPr>
            <w:tcW w:w="63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Цена, руб.</w:t>
            </w:r>
          </w:p>
        </w:tc>
        <w:tc>
          <w:tcPr>
            <w:tcW w:w="630"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74FA9" w:rsidRDefault="00B609E5" w:rsidP="00DD2FEB">
            <w:pPr>
              <w:spacing w:before="0"/>
              <w:ind w:firstLine="0"/>
              <w:jc w:val="center"/>
              <w:rPr>
                <w:b/>
                <w:bCs/>
                <w:szCs w:val="22"/>
              </w:rPr>
            </w:pPr>
            <w:r w:rsidRPr="00174FA9">
              <w:rPr>
                <w:b/>
                <w:bCs/>
                <w:sz w:val="22"/>
                <w:szCs w:val="22"/>
              </w:rPr>
              <w:t>Сумма НДС, руб.</w:t>
            </w:r>
          </w:p>
        </w:tc>
      </w:tr>
      <w:tr w:rsidR="00B609E5" w:rsidRPr="00174FA9"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right="-393" w:firstLine="0"/>
              <w:rPr>
                <w:color w:val="000000"/>
                <w:szCs w:val="22"/>
              </w:rPr>
            </w:pPr>
            <w:r w:rsidRPr="00174FA9">
              <w:rPr>
                <w:color w:val="000000"/>
                <w:sz w:val="22"/>
                <w:szCs w:val="22"/>
              </w:rPr>
              <w:t>1</w:t>
            </w:r>
          </w:p>
        </w:tc>
        <w:tc>
          <w:tcPr>
            <w:tcW w:w="1741" w:type="pct"/>
            <w:tcBorders>
              <w:top w:val="single" w:sz="4" w:space="0" w:color="auto"/>
              <w:bottom w:val="single" w:sz="4" w:space="0" w:color="auto"/>
            </w:tcBorders>
          </w:tcPr>
          <w:p w:rsidR="00B609E5" w:rsidRPr="00174FA9" w:rsidRDefault="00B609E5" w:rsidP="00DD2FEB">
            <w:pPr>
              <w:ind w:firstLine="0"/>
              <w:jc w:val="left"/>
              <w:rPr>
                <w:szCs w:val="22"/>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39"/>
              <w:jc w:val="center"/>
              <w:rPr>
                <w:szCs w:val="22"/>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74FA9" w:rsidRDefault="00B609E5" w:rsidP="00DD2FEB">
            <w:pPr>
              <w:spacing w:before="0"/>
              <w:ind w:firstLine="0"/>
              <w:jc w:val="center"/>
              <w:rPr>
                <w:rFonts w:eastAsia="Calibri"/>
                <w:szCs w:val="22"/>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0"/>
              <w:jc w:val="center"/>
              <w:rPr>
                <w:szCs w:val="22"/>
              </w:rPr>
            </w:pPr>
          </w:p>
        </w:tc>
        <w:tc>
          <w:tcPr>
            <w:tcW w:w="630"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471"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r>
      <w:tr w:rsidR="00B609E5" w:rsidRPr="00174FA9" w:rsidTr="00DD2FEB">
        <w:trPr>
          <w:trHeight w:val="422"/>
          <w:jc w:val="center"/>
        </w:trPr>
        <w:tc>
          <w:tcPr>
            <w:tcW w:w="5000" w:type="pct"/>
            <w:gridSpan w:val="9"/>
          </w:tcPr>
          <w:p w:rsidR="00B609E5" w:rsidRPr="00174FA9" w:rsidRDefault="00B609E5" w:rsidP="00DD2FEB">
            <w:pPr>
              <w:spacing w:before="0"/>
              <w:jc w:val="right"/>
              <w:rPr>
                <w:b/>
                <w:szCs w:val="22"/>
              </w:rPr>
            </w:pPr>
          </w:p>
          <w:p w:rsidR="00B609E5" w:rsidRPr="00174FA9" w:rsidRDefault="00B609E5" w:rsidP="00DD2FEB">
            <w:pPr>
              <w:spacing w:before="0"/>
              <w:rPr>
                <w:b/>
                <w:szCs w:val="22"/>
              </w:rPr>
            </w:pPr>
            <w:r w:rsidRPr="00174FA9">
              <w:rPr>
                <w:b/>
                <w:sz w:val="22"/>
                <w:szCs w:val="22"/>
              </w:rPr>
              <w:t xml:space="preserve">Итого: __________ (_________________) рублей 00 копеек, 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tc>
      </w:tr>
      <w:bookmarkEnd w:id="3"/>
    </w:tbl>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spacing w:before="0"/>
        <w:ind w:firstLine="0"/>
        <w:jc w:val="center"/>
        <w:rPr>
          <w:b/>
          <w:sz w:val="22"/>
          <w:szCs w:val="22"/>
        </w:rPr>
      </w:pPr>
      <w:r w:rsidRPr="00174FA9">
        <w:rPr>
          <w:b/>
          <w:sz w:val="22"/>
          <w:szCs w:val="22"/>
        </w:rPr>
        <w:t>Подписи сторон:</w:t>
      </w: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jc w:val="both"/>
        <w:rPr>
          <w:sz w:val="22"/>
          <w:szCs w:val="22"/>
        </w:rPr>
      </w:pPr>
      <w:r w:rsidRPr="00174FA9">
        <w:rPr>
          <w:sz w:val="22"/>
          <w:szCs w:val="22"/>
        </w:rPr>
        <w:t xml:space="preserve">   от Покупателя</w:t>
      </w:r>
      <w:r w:rsidRPr="00174FA9">
        <w:rPr>
          <w:sz w:val="22"/>
          <w:szCs w:val="22"/>
        </w:rPr>
        <w:tab/>
      </w:r>
      <w:r w:rsidRPr="00174FA9">
        <w:rPr>
          <w:sz w:val="22"/>
          <w:szCs w:val="22"/>
        </w:rPr>
        <w:tab/>
      </w:r>
      <w:r w:rsidRPr="00174FA9">
        <w:rPr>
          <w:sz w:val="22"/>
          <w:szCs w:val="22"/>
        </w:rPr>
        <w:tab/>
        <w:t xml:space="preserve">                            от Поставщика</w:t>
      </w:r>
    </w:p>
    <w:p w:rsidR="00B609E5" w:rsidRPr="00174FA9" w:rsidRDefault="00B609E5" w:rsidP="00B609E5">
      <w:pPr>
        <w:pStyle w:val="Standard"/>
        <w:jc w:val="both"/>
        <w:rPr>
          <w:sz w:val="22"/>
          <w:szCs w:val="22"/>
        </w:rPr>
      </w:pP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p>
    <w:p w:rsidR="00B609E5" w:rsidRPr="00174FA9" w:rsidRDefault="00B609E5" w:rsidP="00B609E5">
      <w:pPr>
        <w:pStyle w:val="Textbodyindent"/>
        <w:spacing w:after="0"/>
        <w:ind w:firstLine="0"/>
        <w:jc w:val="both"/>
        <w:rPr>
          <w:rFonts w:ascii="Times New Roman" w:hAnsi="Times New Roman"/>
          <w:sz w:val="22"/>
        </w:rPr>
      </w:pPr>
    </w:p>
    <w:p w:rsidR="00B609E5" w:rsidRPr="00174FA9" w:rsidRDefault="00B609E5" w:rsidP="00B609E5">
      <w:pPr>
        <w:pStyle w:val="aff0"/>
        <w:widowControl w:val="0"/>
        <w:suppressAutoHyphens/>
        <w:autoSpaceDN w:val="0"/>
        <w:jc w:val="both"/>
        <w:textAlignment w:val="baseline"/>
        <w:rPr>
          <w:rFonts w:ascii="Times New Roman" w:hAnsi="Times New Roman"/>
          <w:lang w:val="ru-RU"/>
        </w:rPr>
      </w:pPr>
      <w:r w:rsidRPr="00174FA9">
        <w:rPr>
          <w:rFonts w:ascii="Times New Roman" w:hAnsi="Times New Roman"/>
          <w:lang w:val="ru-RU"/>
        </w:rPr>
        <w:t xml:space="preserve">_______________/С.С. </w:t>
      </w:r>
      <w:proofErr w:type="spellStart"/>
      <w:r w:rsidRPr="00174FA9">
        <w:rPr>
          <w:rFonts w:ascii="Times New Roman" w:hAnsi="Times New Roman"/>
          <w:lang w:val="ru-RU"/>
        </w:rPr>
        <w:t>Гарбуль</w:t>
      </w:r>
      <w:proofErr w:type="spellEnd"/>
      <w:r w:rsidRPr="00174FA9">
        <w:rPr>
          <w:rFonts w:ascii="Times New Roman" w:hAnsi="Times New Roman"/>
          <w:lang w:val="ru-RU"/>
        </w:rPr>
        <w:t>/</w:t>
      </w:r>
      <w:r w:rsidRPr="00174FA9">
        <w:rPr>
          <w:rFonts w:ascii="Times New Roman" w:hAnsi="Times New Roman"/>
          <w:lang w:val="ru-RU"/>
        </w:rPr>
        <w:tab/>
        <w:t xml:space="preserve">                              __________________/________________</w:t>
      </w:r>
      <w:proofErr w:type="gramStart"/>
      <w:r w:rsidRPr="00174FA9">
        <w:rPr>
          <w:rFonts w:ascii="Times New Roman" w:hAnsi="Times New Roman"/>
          <w:lang w:val="ru-RU"/>
        </w:rPr>
        <w:t>_./</w:t>
      </w:r>
      <w:proofErr w:type="gramEnd"/>
    </w:p>
    <w:p w:rsidR="00B609E5" w:rsidRPr="00174FA9" w:rsidRDefault="00B609E5" w:rsidP="00B609E5">
      <w:pPr>
        <w:pStyle w:val="Textbodyindent"/>
        <w:spacing w:after="0"/>
        <w:ind w:firstLine="0"/>
        <w:jc w:val="both"/>
        <w:rPr>
          <w:rFonts w:ascii="Times New Roman" w:hAnsi="Times New Roman"/>
          <w:sz w:val="22"/>
        </w:rPr>
      </w:pPr>
      <w:r w:rsidRPr="00174FA9">
        <w:rPr>
          <w:rFonts w:ascii="Times New Roman" w:hAnsi="Times New Roman"/>
          <w:sz w:val="22"/>
        </w:rPr>
        <w:tab/>
      </w:r>
      <w:r w:rsidRPr="00174FA9">
        <w:rPr>
          <w:rFonts w:ascii="Times New Roman" w:hAnsi="Times New Roman"/>
          <w:sz w:val="22"/>
        </w:rPr>
        <w:tab/>
      </w:r>
    </w:p>
    <w:p w:rsidR="00B609E5" w:rsidRPr="00174FA9" w:rsidRDefault="00B609E5" w:rsidP="00B609E5">
      <w:pPr>
        <w:widowControl/>
        <w:spacing w:before="0"/>
        <w:ind w:firstLine="0"/>
        <w:rPr>
          <w:rFonts w:eastAsia="Calibri"/>
          <w:kern w:val="3"/>
          <w:sz w:val="22"/>
          <w:szCs w:val="22"/>
        </w:rPr>
      </w:pPr>
    </w:p>
    <w:p w:rsidR="00B609E5" w:rsidRPr="00174FA9" w:rsidRDefault="00B609E5" w:rsidP="00B609E5">
      <w:pPr>
        <w:pStyle w:val="aff0"/>
        <w:keepNext/>
        <w:keepLines/>
        <w:widowControl w:val="0"/>
        <w:tabs>
          <w:tab w:val="left" w:pos="8580"/>
        </w:tabs>
        <w:suppressAutoHyphens/>
        <w:autoSpaceDN w:val="0"/>
        <w:jc w:val="both"/>
        <w:textAlignment w:val="baseline"/>
        <w:outlineLvl w:val="2"/>
        <w:rPr>
          <w:lang w:val="ru-RU"/>
        </w:rPr>
      </w:pPr>
      <w:r w:rsidRPr="00174FA9">
        <w:rPr>
          <w:rFonts w:ascii="Times New Roman" w:hAnsi="Times New Roman" w:cs="Times New Roman"/>
          <w:lang w:val="ru-RU"/>
        </w:rPr>
        <w:t xml:space="preserve">                                                   МП</w:t>
      </w:r>
      <w:r w:rsidRPr="00174FA9">
        <w:rPr>
          <w:rFonts w:ascii="Times New Roman" w:hAnsi="Times New Roman" w:cs="Times New Roman"/>
          <w:lang w:val="ru-RU"/>
        </w:rPr>
        <w:tab/>
      </w:r>
      <w:proofErr w:type="spellStart"/>
      <w:r w:rsidRPr="00174FA9">
        <w:rPr>
          <w:rFonts w:ascii="Times New Roman" w:hAnsi="Times New Roman" w:cs="Times New Roman"/>
          <w:lang w:val="ru-RU"/>
        </w:rPr>
        <w:t>МП</w:t>
      </w:r>
      <w:proofErr w:type="spellEnd"/>
    </w:p>
    <w:p w:rsidR="00DC7D71" w:rsidRPr="00174FA9" w:rsidRDefault="00DC7D71" w:rsidP="00B609E5">
      <w:pPr>
        <w:widowControl/>
        <w:spacing w:before="0"/>
        <w:rPr>
          <w:sz w:val="22"/>
          <w:szCs w:val="22"/>
        </w:rPr>
      </w:pPr>
    </w:p>
    <w:sectPr w:rsidR="00DC7D71" w:rsidRPr="00174FA9"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F6" w:rsidRDefault="00937EF6" w:rsidP="00547DA4">
      <w:pPr>
        <w:spacing w:before="0"/>
      </w:pPr>
      <w:r>
        <w:separator/>
      </w:r>
    </w:p>
  </w:endnote>
  <w:endnote w:type="continuationSeparator" w:id="0">
    <w:p w:rsidR="00937EF6" w:rsidRDefault="00937EF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F6" w:rsidRDefault="00937EF6" w:rsidP="00547DA4">
      <w:pPr>
        <w:spacing w:before="0"/>
      </w:pPr>
      <w:r>
        <w:separator/>
      </w:r>
    </w:p>
  </w:footnote>
  <w:footnote w:type="continuationSeparator" w:id="0">
    <w:p w:rsidR="00937EF6" w:rsidRDefault="00937EF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AE3545"/>
    <w:multiLevelType w:val="multilevel"/>
    <w:tmpl w:val="CFF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6F7336"/>
    <w:multiLevelType w:val="multilevel"/>
    <w:tmpl w:val="386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D11A2"/>
    <w:multiLevelType w:val="multilevel"/>
    <w:tmpl w:val="360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6"/>
  </w:num>
  <w:num w:numId="4">
    <w:abstractNumId w:val="8"/>
  </w:num>
  <w:num w:numId="5">
    <w:abstractNumId w:val="4"/>
  </w:num>
  <w:num w:numId="6">
    <w:abstractNumId w:val="3"/>
  </w:num>
  <w:num w:numId="7">
    <w:abstractNumId w:val="2"/>
  </w:num>
  <w:num w:numId="8">
    <w:abstractNumId w:val="1"/>
  </w:num>
  <w:num w:numId="9">
    <w:abstractNumId w:val="0"/>
  </w:num>
  <w:num w:numId="10">
    <w:abstractNumId w:val="17"/>
  </w:num>
  <w:num w:numId="11">
    <w:abstractNumId w:val="13"/>
  </w:num>
  <w:num w:numId="12">
    <w:abstractNumId w:val="10"/>
  </w:num>
  <w:num w:numId="13">
    <w:abstractNumId w:val="11"/>
  </w:num>
  <w:num w:numId="14">
    <w:abstractNumId w:val="14"/>
  </w:num>
  <w:num w:numId="15">
    <w:abstractNumId w:val="15"/>
  </w:num>
  <w:num w:numId="16">
    <w:abstractNumId w:val="9"/>
  </w:num>
  <w:num w:numId="17">
    <w:abstractNumId w:val="18"/>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1106"/>
    <w:rsid w:val="00027E58"/>
    <w:rsid w:val="000326DB"/>
    <w:rsid w:val="0004434B"/>
    <w:rsid w:val="0004588C"/>
    <w:rsid w:val="000461D1"/>
    <w:rsid w:val="00046C8A"/>
    <w:rsid w:val="00047E9D"/>
    <w:rsid w:val="00052446"/>
    <w:rsid w:val="00052BA2"/>
    <w:rsid w:val="000714AE"/>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0661"/>
    <w:rsid w:val="00116271"/>
    <w:rsid w:val="001254E5"/>
    <w:rsid w:val="00131CB5"/>
    <w:rsid w:val="00136D9C"/>
    <w:rsid w:val="00151127"/>
    <w:rsid w:val="00152006"/>
    <w:rsid w:val="001615A7"/>
    <w:rsid w:val="00174FA9"/>
    <w:rsid w:val="001751AF"/>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04D9"/>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2561C"/>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3F71B4"/>
    <w:rsid w:val="00402561"/>
    <w:rsid w:val="00402890"/>
    <w:rsid w:val="00414098"/>
    <w:rsid w:val="00414E97"/>
    <w:rsid w:val="00425DA3"/>
    <w:rsid w:val="0043267C"/>
    <w:rsid w:val="00435588"/>
    <w:rsid w:val="004366D5"/>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36C58"/>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42A9B"/>
    <w:rsid w:val="006526BE"/>
    <w:rsid w:val="00654E8A"/>
    <w:rsid w:val="00664DA1"/>
    <w:rsid w:val="00670D7B"/>
    <w:rsid w:val="00681E70"/>
    <w:rsid w:val="00685002"/>
    <w:rsid w:val="00697F18"/>
    <w:rsid w:val="006A063D"/>
    <w:rsid w:val="006A2673"/>
    <w:rsid w:val="006B2AE0"/>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7F06C5"/>
    <w:rsid w:val="007F2E47"/>
    <w:rsid w:val="00806B18"/>
    <w:rsid w:val="008100CB"/>
    <w:rsid w:val="00822756"/>
    <w:rsid w:val="00826B4B"/>
    <w:rsid w:val="00830CFE"/>
    <w:rsid w:val="008332E7"/>
    <w:rsid w:val="00841F1C"/>
    <w:rsid w:val="00866C50"/>
    <w:rsid w:val="00876512"/>
    <w:rsid w:val="00891E99"/>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37EF6"/>
    <w:rsid w:val="009438EB"/>
    <w:rsid w:val="0094492F"/>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3F4B"/>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D32D8"/>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20F27"/>
    <w:rsid w:val="00E27448"/>
    <w:rsid w:val="00E30495"/>
    <w:rsid w:val="00E30C84"/>
    <w:rsid w:val="00E33C9B"/>
    <w:rsid w:val="00E34441"/>
    <w:rsid w:val="00E354B0"/>
    <w:rsid w:val="00E40A6B"/>
    <w:rsid w:val="00E422BF"/>
    <w:rsid w:val="00E43F26"/>
    <w:rsid w:val="00E44FB3"/>
    <w:rsid w:val="00E60E4E"/>
    <w:rsid w:val="00E60E7B"/>
    <w:rsid w:val="00E6654A"/>
    <w:rsid w:val="00E70885"/>
    <w:rsid w:val="00E87D1A"/>
    <w:rsid w:val="00E92E0C"/>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B0577A"/>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0D20-0446-43C6-8E93-872806B6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24</Pages>
  <Words>10409</Words>
  <Characters>59336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212</cp:revision>
  <cp:lastPrinted>2019-11-26T06:53:00Z</cp:lastPrinted>
  <dcterms:created xsi:type="dcterms:W3CDTF">2019-04-01T06:10:00Z</dcterms:created>
  <dcterms:modified xsi:type="dcterms:W3CDTF">2020-09-07T11:03:00Z</dcterms:modified>
</cp:coreProperties>
</file>