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632215">
        <w:rPr>
          <w:b/>
          <w:sz w:val="22"/>
          <w:szCs w:val="22"/>
        </w:rPr>
        <w:t>3</w:t>
      </w:r>
      <w:r w:rsidR="0055656A">
        <w:rPr>
          <w:b/>
          <w:sz w:val="22"/>
          <w:szCs w:val="22"/>
        </w:rPr>
        <w:t xml:space="preserve"> ЗК</w:t>
      </w:r>
      <w:r w:rsidR="00632215">
        <w:rPr>
          <w:b/>
          <w:sz w:val="22"/>
          <w:szCs w:val="22"/>
        </w:rPr>
        <w:t>-21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312358" w:rsidRDefault="00A44483" w:rsidP="00A44483">
      <w:pPr>
        <w:contextualSpacing/>
        <w:rPr>
          <w:b/>
          <w:color w:val="000000" w:themeColor="text1"/>
          <w:sz w:val="21"/>
          <w:szCs w:val="21"/>
        </w:rPr>
      </w:pPr>
      <w:r w:rsidRPr="00312358">
        <w:rPr>
          <w:b/>
          <w:color w:val="000000" w:themeColor="text1"/>
          <w:sz w:val="21"/>
          <w:szCs w:val="21"/>
        </w:rPr>
        <w:t xml:space="preserve">                                                                    Закупка </w:t>
      </w:r>
      <w:r w:rsidRPr="008E6B9A">
        <w:rPr>
          <w:b/>
          <w:color w:val="000000" w:themeColor="text1"/>
          <w:sz w:val="21"/>
          <w:szCs w:val="21"/>
        </w:rPr>
        <w:t>№</w:t>
      </w:r>
      <w:r w:rsidRPr="000E26FC">
        <w:rPr>
          <w:b/>
          <w:color w:val="000000" w:themeColor="text1"/>
          <w:sz w:val="21"/>
          <w:szCs w:val="21"/>
        </w:rPr>
        <w:t xml:space="preserve"> </w:t>
      </w:r>
      <w:r w:rsidRPr="004A4908">
        <w:rPr>
          <w:b/>
          <w:color w:val="000000" w:themeColor="text1"/>
          <w:sz w:val="22"/>
          <w:szCs w:val="22"/>
        </w:rPr>
        <w:t>202</w:t>
      </w:r>
      <w:r w:rsidR="00632215">
        <w:rPr>
          <w:b/>
          <w:color w:val="000000" w:themeColor="text1"/>
          <w:sz w:val="22"/>
          <w:szCs w:val="22"/>
        </w:rPr>
        <w:t>12409081</w:t>
      </w:r>
    </w:p>
    <w:p w:rsidR="00945336" w:rsidRDefault="002B62CE" w:rsidP="00945336">
      <w:pPr>
        <w:contextualSpacing/>
        <w:jc w:val="center"/>
        <w:rPr>
          <w:b/>
          <w:szCs w:val="24"/>
        </w:rPr>
      </w:pPr>
      <w:r w:rsidRPr="00116271">
        <w:rPr>
          <w:b/>
          <w:sz w:val="22"/>
          <w:szCs w:val="22"/>
        </w:rPr>
        <w:t xml:space="preserve">на поставку </w:t>
      </w:r>
      <w:r w:rsidR="00B83AEA">
        <w:rPr>
          <w:b/>
          <w:sz w:val="22"/>
          <w:szCs w:val="22"/>
        </w:rPr>
        <w:t>дезинфицирующих средств и изделий медицинского назначения</w:t>
      </w:r>
    </w:p>
    <w:p w:rsidR="00BA066C" w:rsidRPr="00670D7B" w:rsidRDefault="00BA066C" w:rsidP="00945336">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632215">
        <w:rPr>
          <w:szCs w:val="24"/>
        </w:rPr>
        <w:t>начальник сектора закупок – Румянцева Мария Олеговна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632215">
        <w:rPr>
          <w:color w:val="0D2DB3"/>
          <w:szCs w:val="24"/>
          <w:u w:val="single"/>
          <w:shd w:val="clear" w:color="auto" w:fill="FFFFFF"/>
          <w:lang w:val="en-US"/>
        </w:rPr>
        <w:t>zuevamariya1@yandex.ru</w:t>
      </w:r>
    </w:p>
    <w:p w:rsidR="00CB6D17" w:rsidRDefault="00CB6D17" w:rsidP="00CB6D17">
      <w:pPr>
        <w:contextualSpacing/>
        <w:rPr>
          <w:b/>
          <w:snapToGrid w:val="0"/>
          <w:color w:val="000000"/>
          <w:szCs w:val="24"/>
          <w:lang w:val="en-US"/>
        </w:rPr>
      </w:pPr>
    </w:p>
    <w:p w:rsidR="005424EE" w:rsidRDefault="00CB6D17" w:rsidP="00FE2CB5">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B83AEA" w:rsidRPr="00B83AEA">
        <w:rPr>
          <w:sz w:val="22"/>
          <w:szCs w:val="22"/>
        </w:rPr>
        <w:t>дезинфицирующих средств и изделий медицинского назначения</w:t>
      </w:r>
    </w:p>
    <w:p w:rsidR="009438EB" w:rsidRDefault="009438EB" w:rsidP="009438EB">
      <w:pPr>
        <w:widowControl/>
        <w:spacing w:before="0"/>
        <w:ind w:firstLine="0"/>
        <w:contextualSpacing/>
        <w:rPr>
          <w:snapToGrid w:val="0"/>
          <w:color w:val="000000"/>
          <w:sz w:val="20"/>
        </w:rPr>
      </w:pPr>
    </w:p>
    <w:tbl>
      <w:tblPr>
        <w:tblW w:w="53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6"/>
        <w:gridCol w:w="2796"/>
        <w:gridCol w:w="4635"/>
        <w:gridCol w:w="1729"/>
        <w:gridCol w:w="1081"/>
      </w:tblGrid>
      <w:tr w:rsidR="00B83AEA" w:rsidRPr="00DF2F5D" w:rsidTr="00B83AEA">
        <w:trPr>
          <w:trHeight w:val="376"/>
          <w:jc w:val="center"/>
        </w:trPr>
        <w:tc>
          <w:tcPr>
            <w:tcW w:w="646"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B83AEA">
            <w:pPr>
              <w:spacing w:before="300" w:after="300" w:line="200" w:lineRule="atLeast"/>
              <w:ind w:firstLine="0"/>
              <w:jc w:val="center"/>
              <w:rPr>
                <w:b/>
                <w:sz w:val="21"/>
                <w:szCs w:val="21"/>
              </w:rPr>
            </w:pPr>
            <w:r w:rsidRPr="00DF2F5D">
              <w:rPr>
                <w:b/>
                <w:sz w:val="21"/>
                <w:szCs w:val="21"/>
              </w:rPr>
              <w:t>№ п/п</w:t>
            </w:r>
          </w:p>
        </w:tc>
        <w:tc>
          <w:tcPr>
            <w:tcW w:w="27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83AEA" w:rsidRPr="00DF2F5D" w:rsidRDefault="00B83AEA" w:rsidP="00B83AEA">
            <w:pPr>
              <w:spacing w:before="300" w:after="300"/>
              <w:ind w:firstLine="0"/>
              <w:rPr>
                <w:b/>
                <w:sz w:val="21"/>
                <w:szCs w:val="21"/>
              </w:rPr>
            </w:pPr>
            <w:r w:rsidRPr="00DF2F5D">
              <w:rPr>
                <w:b/>
                <w:sz w:val="21"/>
                <w:szCs w:val="21"/>
              </w:rPr>
              <w:t>Наименование товара</w:t>
            </w:r>
          </w:p>
        </w:tc>
        <w:tc>
          <w:tcPr>
            <w:tcW w:w="4635" w:type="dxa"/>
            <w:tcBorders>
              <w:top w:val="single" w:sz="6" w:space="0" w:color="000000"/>
              <w:left w:val="single" w:sz="6" w:space="0" w:color="000000"/>
              <w:bottom w:val="single" w:sz="6" w:space="0" w:color="000000"/>
              <w:right w:val="single" w:sz="6" w:space="0" w:color="000000"/>
            </w:tcBorders>
          </w:tcPr>
          <w:p w:rsidR="00B83AEA" w:rsidRPr="00DF2F5D" w:rsidRDefault="00B83AEA" w:rsidP="00B83AEA">
            <w:pPr>
              <w:spacing w:before="300" w:after="300" w:line="200" w:lineRule="atLeast"/>
              <w:ind w:firstLine="0"/>
              <w:rPr>
                <w:b/>
                <w:sz w:val="21"/>
                <w:szCs w:val="21"/>
              </w:rPr>
            </w:pPr>
            <w:r w:rsidRPr="00DF2F5D">
              <w:rPr>
                <w:b/>
                <w:color w:val="000000" w:themeColor="text1"/>
                <w:sz w:val="21"/>
                <w:szCs w:val="21"/>
              </w:rPr>
              <w:t>Технические характеристики товара</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83AEA" w:rsidRPr="00DF2F5D" w:rsidRDefault="00B83AEA" w:rsidP="00B83AEA">
            <w:pPr>
              <w:spacing w:before="300" w:after="300" w:line="200" w:lineRule="atLeast"/>
              <w:ind w:firstLine="0"/>
              <w:jc w:val="center"/>
              <w:rPr>
                <w:b/>
                <w:sz w:val="21"/>
                <w:szCs w:val="21"/>
              </w:rPr>
            </w:pPr>
            <w:r w:rsidRPr="00DF2F5D">
              <w:rPr>
                <w:b/>
                <w:sz w:val="21"/>
                <w:szCs w:val="21"/>
              </w:rPr>
              <w:t>Ед. изм.</w:t>
            </w:r>
          </w:p>
        </w:tc>
        <w:tc>
          <w:tcPr>
            <w:tcW w:w="1081"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B83AEA">
            <w:pPr>
              <w:spacing w:before="300" w:after="300" w:line="200" w:lineRule="atLeast"/>
              <w:ind w:firstLine="0"/>
              <w:jc w:val="center"/>
              <w:rPr>
                <w:b/>
                <w:sz w:val="21"/>
                <w:szCs w:val="21"/>
              </w:rPr>
            </w:pPr>
            <w:r w:rsidRPr="00DF2F5D">
              <w:rPr>
                <w:b/>
                <w:sz w:val="21"/>
                <w:szCs w:val="21"/>
              </w:rPr>
              <w:t>Кол-во</w:t>
            </w:r>
          </w:p>
        </w:tc>
      </w:tr>
      <w:tr w:rsidR="00B83AEA" w:rsidRPr="00DF2F5D" w:rsidTr="00B83AEA">
        <w:trPr>
          <w:trHeight w:val="359"/>
          <w:jc w:val="center"/>
        </w:trPr>
        <w:tc>
          <w:tcPr>
            <w:tcW w:w="646"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B83AEA">
            <w:pPr>
              <w:spacing w:before="300" w:after="300" w:line="200" w:lineRule="atLeast"/>
              <w:ind w:firstLine="0"/>
              <w:jc w:val="center"/>
              <w:rPr>
                <w:sz w:val="21"/>
                <w:szCs w:val="21"/>
                <w:highlight w:val="red"/>
              </w:rPr>
            </w:pPr>
            <w:r w:rsidRPr="00DF2F5D">
              <w:rPr>
                <w:sz w:val="21"/>
                <w:szCs w:val="21"/>
              </w:rPr>
              <w:t>1</w:t>
            </w:r>
          </w:p>
        </w:tc>
        <w:tc>
          <w:tcPr>
            <w:tcW w:w="27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B83AEA">
            <w:pPr>
              <w:ind w:firstLine="0"/>
              <w:rPr>
                <w:sz w:val="21"/>
                <w:szCs w:val="21"/>
              </w:rPr>
            </w:pPr>
            <w:r w:rsidRPr="00DF2F5D">
              <w:rPr>
                <w:sz w:val="21"/>
                <w:szCs w:val="21"/>
              </w:rPr>
              <w:t xml:space="preserve">Перекись водорода </w:t>
            </w:r>
          </w:p>
        </w:tc>
        <w:tc>
          <w:tcPr>
            <w:tcW w:w="4635" w:type="dxa"/>
            <w:tcBorders>
              <w:top w:val="single" w:sz="6" w:space="0" w:color="000000"/>
              <w:left w:val="single" w:sz="6" w:space="0" w:color="000000"/>
              <w:bottom w:val="single" w:sz="6" w:space="0" w:color="000000"/>
              <w:right w:val="single" w:sz="6" w:space="0" w:color="000000"/>
            </w:tcBorders>
            <w:vAlign w:val="center"/>
          </w:tcPr>
          <w:p w:rsidR="00B83AEA" w:rsidRDefault="00B83AEA" w:rsidP="00B83AEA">
            <w:pPr>
              <w:ind w:firstLine="0"/>
              <w:rPr>
                <w:sz w:val="21"/>
                <w:szCs w:val="21"/>
              </w:rPr>
            </w:pPr>
            <w:r w:rsidRPr="00DF2F5D">
              <w:rPr>
                <w:sz w:val="21"/>
                <w:szCs w:val="21"/>
              </w:rPr>
              <w:t xml:space="preserve">Дезинфицирующее средство перекись водорода 6% </w:t>
            </w:r>
          </w:p>
          <w:p w:rsidR="00B83AEA" w:rsidRPr="00DF2F5D" w:rsidRDefault="00B83AEA" w:rsidP="00B83AEA">
            <w:pPr>
              <w:ind w:firstLine="0"/>
              <w:rPr>
                <w:sz w:val="21"/>
                <w:szCs w:val="21"/>
              </w:rPr>
            </w:pPr>
            <w:r>
              <w:rPr>
                <w:sz w:val="21"/>
                <w:szCs w:val="21"/>
              </w:rPr>
              <w:t xml:space="preserve">Объём </w:t>
            </w:r>
            <w:r w:rsidRPr="00DF2F5D">
              <w:rPr>
                <w:sz w:val="21"/>
                <w:szCs w:val="21"/>
              </w:rPr>
              <w:t>флакон</w:t>
            </w:r>
            <w:r>
              <w:rPr>
                <w:sz w:val="21"/>
                <w:szCs w:val="21"/>
              </w:rPr>
              <w:t>а, кг:</w:t>
            </w:r>
            <w:r w:rsidRPr="00DF2F5D">
              <w:rPr>
                <w:sz w:val="21"/>
                <w:szCs w:val="21"/>
              </w:rPr>
              <w:t xml:space="preserve"> </w:t>
            </w:r>
            <w:r>
              <w:rPr>
                <w:sz w:val="21"/>
                <w:szCs w:val="21"/>
              </w:rPr>
              <w:t xml:space="preserve">не менее </w:t>
            </w:r>
            <w:r w:rsidRPr="00DF2F5D">
              <w:rPr>
                <w:sz w:val="21"/>
                <w:szCs w:val="21"/>
              </w:rPr>
              <w:t>1</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B83AEA">
            <w:pPr>
              <w:ind w:firstLine="0"/>
              <w:jc w:val="center"/>
              <w:rPr>
                <w:sz w:val="21"/>
                <w:szCs w:val="21"/>
              </w:rPr>
            </w:pPr>
            <w:r w:rsidRPr="00DF2F5D">
              <w:rPr>
                <w:color w:val="000000"/>
                <w:sz w:val="21"/>
                <w:szCs w:val="21"/>
              </w:rPr>
              <w:t>бутылка</w:t>
            </w:r>
          </w:p>
        </w:tc>
        <w:tc>
          <w:tcPr>
            <w:tcW w:w="1081" w:type="dxa"/>
            <w:tcBorders>
              <w:top w:val="single" w:sz="6" w:space="0" w:color="000000"/>
              <w:left w:val="single" w:sz="6" w:space="0" w:color="000000"/>
              <w:bottom w:val="single" w:sz="6" w:space="0" w:color="000000"/>
              <w:right w:val="single" w:sz="6" w:space="0" w:color="000000"/>
            </w:tcBorders>
            <w:vAlign w:val="center"/>
          </w:tcPr>
          <w:p w:rsidR="00B83AEA" w:rsidRPr="00632215" w:rsidRDefault="00632215" w:rsidP="00B83AEA">
            <w:pPr>
              <w:ind w:firstLine="0"/>
              <w:jc w:val="center"/>
              <w:rPr>
                <w:sz w:val="21"/>
                <w:szCs w:val="21"/>
                <w:lang w:val="en-US"/>
              </w:rPr>
            </w:pPr>
            <w:r>
              <w:rPr>
                <w:sz w:val="21"/>
                <w:szCs w:val="21"/>
                <w:lang w:val="en-US"/>
              </w:rPr>
              <w:t>150</w:t>
            </w:r>
          </w:p>
        </w:tc>
      </w:tr>
      <w:tr w:rsidR="00B83AEA" w:rsidRPr="00DF2F5D" w:rsidTr="00B83AEA">
        <w:trPr>
          <w:trHeight w:val="20"/>
          <w:jc w:val="center"/>
        </w:trPr>
        <w:tc>
          <w:tcPr>
            <w:tcW w:w="646"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B83AEA">
            <w:pPr>
              <w:spacing w:before="300" w:after="300" w:line="200" w:lineRule="atLeast"/>
              <w:ind w:firstLine="0"/>
              <w:jc w:val="center"/>
              <w:rPr>
                <w:sz w:val="21"/>
                <w:szCs w:val="21"/>
              </w:rPr>
            </w:pPr>
            <w:r w:rsidRPr="00DF2F5D">
              <w:rPr>
                <w:sz w:val="21"/>
                <w:szCs w:val="21"/>
              </w:rPr>
              <w:t>2</w:t>
            </w:r>
          </w:p>
        </w:tc>
        <w:tc>
          <w:tcPr>
            <w:tcW w:w="27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B83AEA">
            <w:pPr>
              <w:ind w:firstLine="0"/>
              <w:rPr>
                <w:sz w:val="21"/>
                <w:szCs w:val="21"/>
              </w:rPr>
            </w:pPr>
            <w:r w:rsidRPr="00DF2F5D">
              <w:rPr>
                <w:sz w:val="21"/>
                <w:szCs w:val="21"/>
              </w:rPr>
              <w:t xml:space="preserve">Перекись водорода </w:t>
            </w:r>
          </w:p>
        </w:tc>
        <w:tc>
          <w:tcPr>
            <w:tcW w:w="4635" w:type="dxa"/>
            <w:tcBorders>
              <w:top w:val="single" w:sz="6" w:space="0" w:color="000000"/>
              <w:left w:val="single" w:sz="6" w:space="0" w:color="000000"/>
              <w:bottom w:val="single" w:sz="6" w:space="0" w:color="000000"/>
              <w:right w:val="single" w:sz="6" w:space="0" w:color="000000"/>
            </w:tcBorders>
            <w:vAlign w:val="center"/>
          </w:tcPr>
          <w:p w:rsidR="00B83AEA" w:rsidRDefault="00B83AEA" w:rsidP="00B83AEA">
            <w:pPr>
              <w:ind w:firstLine="0"/>
              <w:rPr>
                <w:sz w:val="21"/>
                <w:szCs w:val="21"/>
              </w:rPr>
            </w:pPr>
            <w:r w:rsidRPr="00DF2F5D">
              <w:rPr>
                <w:sz w:val="21"/>
                <w:szCs w:val="21"/>
              </w:rPr>
              <w:t xml:space="preserve">Дезинфицирующее средство перекись водорода 6% </w:t>
            </w:r>
          </w:p>
          <w:p w:rsidR="00B83AEA" w:rsidRPr="00DF2F5D" w:rsidRDefault="00B83AEA" w:rsidP="00B83AEA">
            <w:pPr>
              <w:ind w:firstLine="0"/>
              <w:rPr>
                <w:sz w:val="21"/>
                <w:szCs w:val="21"/>
              </w:rPr>
            </w:pPr>
            <w:r>
              <w:rPr>
                <w:sz w:val="21"/>
                <w:szCs w:val="21"/>
              </w:rPr>
              <w:t xml:space="preserve">Объём канистры, кг: не менее </w:t>
            </w:r>
            <w:r w:rsidRPr="00DF2F5D">
              <w:rPr>
                <w:sz w:val="21"/>
                <w:szCs w:val="21"/>
              </w:rPr>
              <w:t>5</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B83AEA">
            <w:pPr>
              <w:ind w:firstLine="0"/>
              <w:jc w:val="center"/>
              <w:rPr>
                <w:color w:val="000000"/>
                <w:sz w:val="21"/>
                <w:szCs w:val="21"/>
              </w:rPr>
            </w:pPr>
            <w:r w:rsidRPr="00DF2F5D">
              <w:rPr>
                <w:color w:val="000000"/>
                <w:sz w:val="21"/>
                <w:szCs w:val="21"/>
              </w:rPr>
              <w:t>канистра</w:t>
            </w:r>
          </w:p>
        </w:tc>
        <w:tc>
          <w:tcPr>
            <w:tcW w:w="1081"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632215" w:rsidP="00B83AEA">
            <w:pPr>
              <w:ind w:firstLine="0"/>
              <w:jc w:val="center"/>
              <w:rPr>
                <w:sz w:val="21"/>
                <w:szCs w:val="21"/>
              </w:rPr>
            </w:pPr>
            <w:r>
              <w:rPr>
                <w:sz w:val="21"/>
                <w:szCs w:val="21"/>
                <w:lang w:val="en-US"/>
              </w:rPr>
              <w:t>2</w:t>
            </w:r>
            <w:r w:rsidR="00B83AEA" w:rsidRPr="00DF2F5D">
              <w:rPr>
                <w:sz w:val="21"/>
                <w:szCs w:val="21"/>
              </w:rPr>
              <w:t>0</w:t>
            </w:r>
          </w:p>
        </w:tc>
      </w:tr>
      <w:tr w:rsidR="00B83AEA" w:rsidRPr="00DF2F5D" w:rsidTr="00B83AEA">
        <w:trPr>
          <w:trHeight w:val="20"/>
          <w:jc w:val="center"/>
        </w:trPr>
        <w:tc>
          <w:tcPr>
            <w:tcW w:w="646"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B83AEA">
            <w:pPr>
              <w:spacing w:before="300" w:after="300" w:line="200" w:lineRule="atLeast"/>
              <w:ind w:firstLine="0"/>
              <w:jc w:val="center"/>
              <w:rPr>
                <w:sz w:val="21"/>
                <w:szCs w:val="21"/>
              </w:rPr>
            </w:pPr>
            <w:r w:rsidRPr="00DF2F5D">
              <w:rPr>
                <w:sz w:val="21"/>
                <w:szCs w:val="21"/>
              </w:rPr>
              <w:t>3</w:t>
            </w:r>
          </w:p>
        </w:tc>
        <w:tc>
          <w:tcPr>
            <w:tcW w:w="27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B83AEA">
            <w:pPr>
              <w:ind w:firstLine="0"/>
              <w:rPr>
                <w:sz w:val="21"/>
                <w:szCs w:val="21"/>
              </w:rPr>
            </w:pPr>
            <w:r>
              <w:rPr>
                <w:sz w:val="21"/>
                <w:szCs w:val="21"/>
              </w:rPr>
              <w:t>Перекись водорода</w:t>
            </w:r>
          </w:p>
        </w:tc>
        <w:tc>
          <w:tcPr>
            <w:tcW w:w="4635" w:type="dxa"/>
            <w:tcBorders>
              <w:top w:val="single" w:sz="6" w:space="0" w:color="000000"/>
              <w:left w:val="single" w:sz="6" w:space="0" w:color="000000"/>
              <w:bottom w:val="single" w:sz="6" w:space="0" w:color="000000"/>
              <w:right w:val="single" w:sz="6" w:space="0" w:color="000000"/>
            </w:tcBorders>
            <w:vAlign w:val="center"/>
          </w:tcPr>
          <w:p w:rsidR="00B83AEA" w:rsidRDefault="00B83AEA" w:rsidP="00B83AEA">
            <w:pPr>
              <w:ind w:firstLine="0"/>
              <w:rPr>
                <w:sz w:val="21"/>
                <w:szCs w:val="21"/>
              </w:rPr>
            </w:pPr>
            <w:r w:rsidRPr="00DF2F5D">
              <w:rPr>
                <w:sz w:val="21"/>
                <w:szCs w:val="21"/>
              </w:rPr>
              <w:t xml:space="preserve">Дезинфицирующее средство – перекись водорода 37%, </w:t>
            </w:r>
          </w:p>
          <w:p w:rsidR="00B83AEA" w:rsidRPr="00DF2F5D" w:rsidRDefault="00B83AEA" w:rsidP="00B83AEA">
            <w:pPr>
              <w:ind w:firstLine="0"/>
              <w:rPr>
                <w:sz w:val="21"/>
                <w:szCs w:val="21"/>
              </w:rPr>
            </w:pPr>
            <w:r>
              <w:rPr>
                <w:sz w:val="21"/>
                <w:szCs w:val="21"/>
              </w:rPr>
              <w:t xml:space="preserve">Объём канистры, кг: не менее </w:t>
            </w:r>
            <w:r w:rsidRPr="00DF2F5D">
              <w:rPr>
                <w:sz w:val="21"/>
                <w:szCs w:val="21"/>
              </w:rPr>
              <w:t>11,4</w:t>
            </w:r>
          </w:p>
        </w:tc>
        <w:tc>
          <w:tcPr>
            <w:tcW w:w="1729"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B83AEA" w:rsidRPr="00DF2F5D" w:rsidRDefault="00B83AEA" w:rsidP="00B83AEA">
            <w:pPr>
              <w:ind w:firstLine="0"/>
              <w:jc w:val="center"/>
              <w:rPr>
                <w:color w:val="000000"/>
                <w:sz w:val="21"/>
                <w:szCs w:val="21"/>
              </w:rPr>
            </w:pPr>
            <w:r w:rsidRPr="00DF2F5D">
              <w:rPr>
                <w:color w:val="000000"/>
                <w:sz w:val="21"/>
                <w:szCs w:val="21"/>
              </w:rPr>
              <w:t>канистра</w:t>
            </w:r>
          </w:p>
        </w:tc>
        <w:tc>
          <w:tcPr>
            <w:tcW w:w="1081"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B83AEA">
            <w:pPr>
              <w:ind w:firstLine="0"/>
              <w:jc w:val="center"/>
              <w:rPr>
                <w:sz w:val="21"/>
                <w:szCs w:val="21"/>
              </w:rPr>
            </w:pPr>
            <w:r w:rsidRPr="00DF2F5D">
              <w:rPr>
                <w:sz w:val="21"/>
                <w:szCs w:val="21"/>
              </w:rPr>
              <w:t>40</w:t>
            </w:r>
          </w:p>
        </w:tc>
      </w:tr>
      <w:tr w:rsidR="00B83AEA" w:rsidRPr="00DF2F5D" w:rsidTr="00B83AEA">
        <w:trPr>
          <w:trHeight w:val="604"/>
          <w:jc w:val="center"/>
        </w:trPr>
        <w:tc>
          <w:tcPr>
            <w:tcW w:w="646"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B83AEA">
            <w:pPr>
              <w:spacing w:before="300" w:after="300" w:line="200" w:lineRule="atLeast"/>
              <w:ind w:firstLine="0"/>
              <w:jc w:val="center"/>
              <w:rPr>
                <w:sz w:val="21"/>
                <w:szCs w:val="21"/>
              </w:rPr>
            </w:pPr>
            <w:r>
              <w:rPr>
                <w:sz w:val="21"/>
                <w:szCs w:val="21"/>
              </w:rPr>
              <w:t>4</w:t>
            </w:r>
          </w:p>
        </w:tc>
        <w:tc>
          <w:tcPr>
            <w:tcW w:w="27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B83AEA">
            <w:pPr>
              <w:ind w:firstLine="0"/>
              <w:rPr>
                <w:sz w:val="21"/>
                <w:szCs w:val="21"/>
              </w:rPr>
            </w:pPr>
            <w:proofErr w:type="spellStart"/>
            <w:r w:rsidRPr="00DF2F5D">
              <w:rPr>
                <w:sz w:val="21"/>
                <w:szCs w:val="21"/>
              </w:rPr>
              <w:t>Медиагель</w:t>
            </w:r>
            <w:proofErr w:type="spellEnd"/>
            <w:r w:rsidRPr="00DF2F5D">
              <w:rPr>
                <w:sz w:val="21"/>
                <w:szCs w:val="21"/>
              </w:rPr>
              <w:t xml:space="preserve"> гель для </w:t>
            </w:r>
            <w:proofErr w:type="spellStart"/>
            <w:r w:rsidRPr="00DF2F5D">
              <w:rPr>
                <w:sz w:val="21"/>
                <w:szCs w:val="21"/>
              </w:rPr>
              <w:t>узи</w:t>
            </w:r>
            <w:proofErr w:type="spellEnd"/>
            <w:r w:rsidRPr="00DF2F5D">
              <w:rPr>
                <w:sz w:val="21"/>
                <w:szCs w:val="21"/>
              </w:rPr>
              <w:t xml:space="preserve"> </w:t>
            </w:r>
          </w:p>
        </w:tc>
        <w:tc>
          <w:tcPr>
            <w:tcW w:w="4635" w:type="dxa"/>
            <w:tcBorders>
              <w:top w:val="single" w:sz="6" w:space="0" w:color="000000"/>
              <w:left w:val="single" w:sz="6" w:space="0" w:color="000000"/>
              <w:bottom w:val="single" w:sz="6" w:space="0" w:color="000000"/>
              <w:right w:val="single" w:sz="6" w:space="0" w:color="000000"/>
            </w:tcBorders>
            <w:vAlign w:val="center"/>
          </w:tcPr>
          <w:p w:rsidR="00B83AEA" w:rsidRDefault="00B83AEA" w:rsidP="00B83AEA">
            <w:pPr>
              <w:ind w:firstLine="0"/>
              <w:rPr>
                <w:sz w:val="21"/>
                <w:szCs w:val="21"/>
              </w:rPr>
            </w:pPr>
            <w:proofErr w:type="spellStart"/>
            <w:r w:rsidRPr="00DF2F5D">
              <w:rPr>
                <w:sz w:val="21"/>
                <w:szCs w:val="21"/>
              </w:rPr>
              <w:t>Медиагель</w:t>
            </w:r>
            <w:proofErr w:type="spellEnd"/>
            <w:r w:rsidRPr="00DF2F5D">
              <w:rPr>
                <w:sz w:val="21"/>
                <w:szCs w:val="21"/>
              </w:rPr>
              <w:t xml:space="preserve"> гель для </w:t>
            </w:r>
            <w:proofErr w:type="spellStart"/>
            <w:r w:rsidRPr="00DF2F5D">
              <w:rPr>
                <w:sz w:val="21"/>
                <w:szCs w:val="21"/>
              </w:rPr>
              <w:t>узи</w:t>
            </w:r>
            <w:proofErr w:type="spellEnd"/>
            <w:r>
              <w:rPr>
                <w:sz w:val="21"/>
                <w:szCs w:val="21"/>
              </w:rPr>
              <w:t>,</w:t>
            </w:r>
            <w:r w:rsidRPr="00DF2F5D">
              <w:rPr>
                <w:sz w:val="21"/>
                <w:szCs w:val="21"/>
              </w:rPr>
              <w:t xml:space="preserve"> бесцветный</w:t>
            </w:r>
            <w:r>
              <w:rPr>
                <w:sz w:val="21"/>
                <w:szCs w:val="21"/>
              </w:rPr>
              <w:t xml:space="preserve">, </w:t>
            </w:r>
            <w:r w:rsidRPr="00DF2F5D">
              <w:rPr>
                <w:sz w:val="21"/>
                <w:szCs w:val="21"/>
              </w:rPr>
              <w:t>средней вязкости</w:t>
            </w:r>
          </w:p>
          <w:p w:rsidR="00B83AEA" w:rsidRPr="00DF2F5D" w:rsidRDefault="00B83AEA" w:rsidP="00B83AEA">
            <w:pPr>
              <w:ind w:firstLine="0"/>
              <w:rPr>
                <w:sz w:val="21"/>
                <w:szCs w:val="21"/>
              </w:rPr>
            </w:pPr>
            <w:r>
              <w:rPr>
                <w:sz w:val="21"/>
                <w:szCs w:val="21"/>
              </w:rPr>
              <w:t xml:space="preserve">Объём канистры, кг: не менее </w:t>
            </w:r>
            <w:r w:rsidRPr="00DF2F5D">
              <w:rPr>
                <w:sz w:val="21"/>
                <w:szCs w:val="21"/>
              </w:rPr>
              <w:t>5</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B83AEA">
            <w:pPr>
              <w:ind w:firstLine="0"/>
              <w:jc w:val="center"/>
              <w:rPr>
                <w:color w:val="000000"/>
                <w:sz w:val="21"/>
                <w:szCs w:val="21"/>
              </w:rPr>
            </w:pPr>
            <w:r w:rsidRPr="00DF2F5D">
              <w:rPr>
                <w:color w:val="000000"/>
                <w:sz w:val="21"/>
                <w:szCs w:val="21"/>
              </w:rPr>
              <w:t>канистра</w:t>
            </w:r>
          </w:p>
        </w:tc>
        <w:tc>
          <w:tcPr>
            <w:tcW w:w="1081"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B83AEA">
            <w:pPr>
              <w:ind w:firstLine="0"/>
              <w:jc w:val="center"/>
              <w:rPr>
                <w:sz w:val="21"/>
                <w:szCs w:val="21"/>
              </w:rPr>
            </w:pPr>
            <w:r w:rsidRPr="00DF2F5D">
              <w:rPr>
                <w:sz w:val="21"/>
                <w:szCs w:val="21"/>
              </w:rPr>
              <w:t>10</w:t>
            </w:r>
          </w:p>
        </w:tc>
      </w:tr>
      <w:tr w:rsidR="00B83AEA" w:rsidRPr="00DF2F5D" w:rsidTr="00B83AEA">
        <w:trPr>
          <w:trHeight w:val="604"/>
          <w:jc w:val="center"/>
        </w:trPr>
        <w:tc>
          <w:tcPr>
            <w:tcW w:w="646"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B83AEA">
            <w:pPr>
              <w:spacing w:before="300" w:after="300" w:line="200" w:lineRule="atLeast"/>
              <w:ind w:firstLine="0"/>
              <w:jc w:val="center"/>
              <w:rPr>
                <w:sz w:val="21"/>
                <w:szCs w:val="21"/>
              </w:rPr>
            </w:pPr>
            <w:r>
              <w:rPr>
                <w:sz w:val="21"/>
                <w:szCs w:val="21"/>
              </w:rPr>
              <w:t>5</w:t>
            </w:r>
          </w:p>
        </w:tc>
        <w:tc>
          <w:tcPr>
            <w:tcW w:w="27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B83AEA">
            <w:pPr>
              <w:ind w:firstLine="0"/>
              <w:rPr>
                <w:sz w:val="21"/>
                <w:szCs w:val="21"/>
              </w:rPr>
            </w:pPr>
            <w:r w:rsidRPr="00DF2F5D">
              <w:rPr>
                <w:sz w:val="21"/>
                <w:szCs w:val="21"/>
              </w:rPr>
              <w:t xml:space="preserve">Гистологический формалин </w:t>
            </w:r>
            <w:proofErr w:type="spellStart"/>
            <w:r w:rsidRPr="00DF2F5D">
              <w:rPr>
                <w:sz w:val="21"/>
                <w:szCs w:val="21"/>
              </w:rPr>
              <w:t>забуференный</w:t>
            </w:r>
            <w:proofErr w:type="spellEnd"/>
            <w:r w:rsidRPr="00DF2F5D">
              <w:rPr>
                <w:sz w:val="21"/>
                <w:szCs w:val="21"/>
              </w:rPr>
              <w:t xml:space="preserve"> нейтральный </w:t>
            </w:r>
          </w:p>
        </w:tc>
        <w:tc>
          <w:tcPr>
            <w:tcW w:w="4635" w:type="dxa"/>
            <w:tcBorders>
              <w:top w:val="single" w:sz="6" w:space="0" w:color="000000"/>
              <w:left w:val="single" w:sz="6" w:space="0" w:color="000000"/>
              <w:bottom w:val="single" w:sz="6" w:space="0" w:color="000000"/>
              <w:right w:val="single" w:sz="6" w:space="0" w:color="000000"/>
            </w:tcBorders>
            <w:vAlign w:val="center"/>
          </w:tcPr>
          <w:p w:rsidR="00B83AEA" w:rsidRDefault="00B83AEA" w:rsidP="00B83AEA">
            <w:pPr>
              <w:ind w:firstLine="0"/>
              <w:rPr>
                <w:sz w:val="21"/>
                <w:szCs w:val="21"/>
              </w:rPr>
            </w:pPr>
            <w:r w:rsidRPr="00DF2F5D">
              <w:rPr>
                <w:sz w:val="21"/>
                <w:szCs w:val="21"/>
              </w:rPr>
              <w:t xml:space="preserve">Гистологический формалин   </w:t>
            </w:r>
            <w:proofErr w:type="spellStart"/>
            <w:r w:rsidRPr="00DF2F5D">
              <w:rPr>
                <w:sz w:val="21"/>
                <w:szCs w:val="21"/>
              </w:rPr>
              <w:t>забуференный</w:t>
            </w:r>
            <w:proofErr w:type="spellEnd"/>
            <w:r w:rsidRPr="00DF2F5D">
              <w:rPr>
                <w:sz w:val="21"/>
                <w:szCs w:val="21"/>
              </w:rPr>
              <w:t xml:space="preserve"> нейтральный 10%</w:t>
            </w:r>
          </w:p>
          <w:p w:rsidR="00B83AEA" w:rsidRPr="00DF2F5D" w:rsidRDefault="00B83AEA" w:rsidP="00B83AEA">
            <w:pPr>
              <w:ind w:firstLine="0"/>
              <w:rPr>
                <w:sz w:val="21"/>
                <w:szCs w:val="21"/>
              </w:rPr>
            </w:pPr>
            <w:r>
              <w:rPr>
                <w:sz w:val="21"/>
                <w:szCs w:val="21"/>
              </w:rPr>
              <w:t>Объём канистры, л: не менее</w:t>
            </w:r>
            <w:r w:rsidRPr="00DF2F5D">
              <w:rPr>
                <w:sz w:val="21"/>
                <w:szCs w:val="21"/>
              </w:rPr>
              <w:t xml:space="preserve"> 5</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B83AEA">
            <w:pPr>
              <w:ind w:firstLine="0"/>
              <w:jc w:val="center"/>
              <w:rPr>
                <w:color w:val="000000"/>
                <w:sz w:val="21"/>
                <w:szCs w:val="21"/>
              </w:rPr>
            </w:pPr>
            <w:r w:rsidRPr="00DF2F5D">
              <w:rPr>
                <w:color w:val="000000"/>
                <w:sz w:val="21"/>
                <w:szCs w:val="21"/>
              </w:rPr>
              <w:t>канистра</w:t>
            </w:r>
          </w:p>
        </w:tc>
        <w:tc>
          <w:tcPr>
            <w:tcW w:w="1081"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B83AEA">
            <w:pPr>
              <w:ind w:firstLine="0"/>
              <w:jc w:val="center"/>
              <w:rPr>
                <w:sz w:val="21"/>
                <w:szCs w:val="21"/>
              </w:rPr>
            </w:pPr>
            <w:r w:rsidRPr="00DF2F5D">
              <w:rPr>
                <w:sz w:val="21"/>
                <w:szCs w:val="21"/>
              </w:rPr>
              <w:t>20</w:t>
            </w:r>
          </w:p>
        </w:tc>
      </w:tr>
      <w:tr w:rsidR="00B83AEA" w:rsidRPr="00DF2F5D" w:rsidTr="00B83AEA">
        <w:trPr>
          <w:trHeight w:val="604"/>
          <w:jc w:val="center"/>
        </w:trPr>
        <w:tc>
          <w:tcPr>
            <w:tcW w:w="646"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B83AEA">
            <w:pPr>
              <w:spacing w:before="300" w:after="300" w:line="200" w:lineRule="atLeast"/>
              <w:ind w:firstLine="0"/>
              <w:jc w:val="center"/>
              <w:rPr>
                <w:sz w:val="21"/>
                <w:szCs w:val="21"/>
              </w:rPr>
            </w:pPr>
            <w:r>
              <w:rPr>
                <w:sz w:val="21"/>
                <w:szCs w:val="21"/>
              </w:rPr>
              <w:t>6</w:t>
            </w:r>
          </w:p>
        </w:tc>
        <w:tc>
          <w:tcPr>
            <w:tcW w:w="27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632215" w:rsidP="00B83AEA">
            <w:pPr>
              <w:ind w:firstLine="0"/>
              <w:rPr>
                <w:sz w:val="21"/>
                <w:szCs w:val="21"/>
              </w:rPr>
            </w:pPr>
            <w:r>
              <w:rPr>
                <w:sz w:val="21"/>
                <w:szCs w:val="21"/>
              </w:rPr>
              <w:t xml:space="preserve">Изопропиловый спирт </w:t>
            </w:r>
            <w:r w:rsidR="00B83AEA" w:rsidRPr="00DF2F5D">
              <w:rPr>
                <w:sz w:val="21"/>
                <w:szCs w:val="21"/>
              </w:rPr>
              <w:t xml:space="preserve"> </w:t>
            </w:r>
          </w:p>
        </w:tc>
        <w:tc>
          <w:tcPr>
            <w:tcW w:w="4635" w:type="dxa"/>
            <w:tcBorders>
              <w:top w:val="single" w:sz="6" w:space="0" w:color="000000"/>
              <w:left w:val="single" w:sz="6" w:space="0" w:color="000000"/>
              <w:bottom w:val="single" w:sz="6" w:space="0" w:color="000000"/>
              <w:right w:val="single" w:sz="6" w:space="0" w:color="000000"/>
            </w:tcBorders>
            <w:vAlign w:val="center"/>
          </w:tcPr>
          <w:p w:rsidR="00B83AEA" w:rsidRDefault="00632215" w:rsidP="00B83AEA">
            <w:pPr>
              <w:ind w:firstLine="0"/>
              <w:rPr>
                <w:sz w:val="21"/>
                <w:szCs w:val="21"/>
              </w:rPr>
            </w:pPr>
            <w:r>
              <w:rPr>
                <w:sz w:val="21"/>
                <w:szCs w:val="21"/>
              </w:rPr>
              <w:t>Изопропиловый спирт</w:t>
            </w:r>
          </w:p>
          <w:p w:rsidR="00B83AEA" w:rsidRPr="00DF2F5D" w:rsidRDefault="00B83AEA" w:rsidP="00632215">
            <w:pPr>
              <w:ind w:firstLine="0"/>
              <w:rPr>
                <w:sz w:val="21"/>
                <w:szCs w:val="21"/>
              </w:rPr>
            </w:pPr>
            <w:r>
              <w:rPr>
                <w:sz w:val="21"/>
                <w:szCs w:val="21"/>
              </w:rPr>
              <w:t>Объём</w:t>
            </w:r>
            <w:r w:rsidRPr="00DF2F5D">
              <w:rPr>
                <w:sz w:val="21"/>
                <w:szCs w:val="21"/>
              </w:rPr>
              <w:t xml:space="preserve"> канистр</w:t>
            </w:r>
            <w:r>
              <w:rPr>
                <w:sz w:val="21"/>
                <w:szCs w:val="21"/>
              </w:rPr>
              <w:t xml:space="preserve">ы, л: не менее </w:t>
            </w:r>
            <w:r w:rsidR="00632215">
              <w:rPr>
                <w:sz w:val="21"/>
                <w:szCs w:val="21"/>
              </w:rPr>
              <w:t>20</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B83AEA">
            <w:pPr>
              <w:ind w:firstLine="0"/>
              <w:jc w:val="center"/>
              <w:rPr>
                <w:color w:val="000000"/>
                <w:sz w:val="21"/>
                <w:szCs w:val="21"/>
              </w:rPr>
            </w:pPr>
            <w:r w:rsidRPr="00DF2F5D">
              <w:rPr>
                <w:color w:val="000000"/>
                <w:sz w:val="21"/>
                <w:szCs w:val="21"/>
              </w:rPr>
              <w:t>канистра</w:t>
            </w:r>
          </w:p>
        </w:tc>
        <w:tc>
          <w:tcPr>
            <w:tcW w:w="1081"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632215" w:rsidP="00B83AEA">
            <w:pPr>
              <w:ind w:firstLine="0"/>
              <w:jc w:val="center"/>
              <w:rPr>
                <w:sz w:val="21"/>
                <w:szCs w:val="21"/>
              </w:rPr>
            </w:pPr>
            <w:r>
              <w:rPr>
                <w:sz w:val="21"/>
                <w:szCs w:val="21"/>
              </w:rPr>
              <w:t>2</w:t>
            </w:r>
          </w:p>
        </w:tc>
      </w:tr>
      <w:tr w:rsidR="00B83AEA" w:rsidRPr="00DF2F5D" w:rsidTr="00B83AEA">
        <w:trPr>
          <w:trHeight w:val="604"/>
          <w:jc w:val="center"/>
        </w:trPr>
        <w:tc>
          <w:tcPr>
            <w:tcW w:w="646"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B83AEA">
            <w:pPr>
              <w:spacing w:before="300" w:after="300" w:line="200" w:lineRule="atLeast"/>
              <w:ind w:firstLine="0"/>
              <w:jc w:val="center"/>
              <w:rPr>
                <w:sz w:val="21"/>
                <w:szCs w:val="21"/>
              </w:rPr>
            </w:pPr>
            <w:r>
              <w:rPr>
                <w:sz w:val="21"/>
                <w:szCs w:val="21"/>
              </w:rPr>
              <w:t>7</w:t>
            </w:r>
          </w:p>
        </w:tc>
        <w:tc>
          <w:tcPr>
            <w:tcW w:w="27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632215" w:rsidP="00B83AEA">
            <w:pPr>
              <w:ind w:firstLine="0"/>
              <w:rPr>
                <w:sz w:val="21"/>
                <w:szCs w:val="21"/>
              </w:rPr>
            </w:pPr>
            <w:r>
              <w:rPr>
                <w:sz w:val="21"/>
                <w:szCs w:val="21"/>
              </w:rPr>
              <w:t>Гель для ЭКГ, РЭГ, ЭЭГ</w:t>
            </w:r>
          </w:p>
        </w:tc>
        <w:tc>
          <w:tcPr>
            <w:tcW w:w="4635" w:type="dxa"/>
            <w:tcBorders>
              <w:top w:val="single" w:sz="6" w:space="0" w:color="000000"/>
              <w:left w:val="single" w:sz="6" w:space="0" w:color="000000"/>
              <w:bottom w:val="single" w:sz="6" w:space="0" w:color="000000"/>
              <w:right w:val="single" w:sz="6" w:space="0" w:color="000000"/>
            </w:tcBorders>
            <w:vAlign w:val="center"/>
          </w:tcPr>
          <w:p w:rsidR="00B83AEA" w:rsidRDefault="00632215" w:rsidP="00AA7058">
            <w:pPr>
              <w:ind w:firstLine="0"/>
              <w:rPr>
                <w:sz w:val="21"/>
                <w:szCs w:val="21"/>
              </w:rPr>
            </w:pPr>
            <w:r>
              <w:rPr>
                <w:sz w:val="21"/>
                <w:szCs w:val="21"/>
              </w:rPr>
              <w:t xml:space="preserve">Универсальный гель для </w:t>
            </w:r>
            <w:proofErr w:type="spellStart"/>
            <w:r>
              <w:rPr>
                <w:sz w:val="21"/>
                <w:szCs w:val="21"/>
              </w:rPr>
              <w:t>ультрозвуковых</w:t>
            </w:r>
            <w:proofErr w:type="spellEnd"/>
            <w:r>
              <w:rPr>
                <w:sz w:val="21"/>
                <w:szCs w:val="21"/>
              </w:rPr>
              <w:t xml:space="preserve"> исследований (УЗИ) для проведения </w:t>
            </w:r>
            <w:proofErr w:type="spellStart"/>
            <w:r>
              <w:rPr>
                <w:sz w:val="21"/>
                <w:szCs w:val="21"/>
              </w:rPr>
              <w:t>ультрозвуковых</w:t>
            </w:r>
            <w:proofErr w:type="spellEnd"/>
            <w:r>
              <w:rPr>
                <w:sz w:val="21"/>
                <w:szCs w:val="21"/>
              </w:rPr>
              <w:t xml:space="preserve"> исследований при диагностическом обследовании мягких тканей </w:t>
            </w:r>
            <w:r>
              <w:rPr>
                <w:sz w:val="21"/>
                <w:szCs w:val="21"/>
              </w:rPr>
              <w:lastRenderedPageBreak/>
              <w:t xml:space="preserve">человека в условиях клиник, </w:t>
            </w:r>
            <w:proofErr w:type="spellStart"/>
            <w:r>
              <w:rPr>
                <w:sz w:val="21"/>
                <w:szCs w:val="21"/>
              </w:rPr>
              <w:t>больниу</w:t>
            </w:r>
            <w:proofErr w:type="spellEnd"/>
            <w:r>
              <w:rPr>
                <w:sz w:val="21"/>
                <w:szCs w:val="21"/>
              </w:rPr>
              <w:t>, диагностических центров</w:t>
            </w:r>
          </w:p>
          <w:p w:rsidR="00632215" w:rsidRDefault="00632215" w:rsidP="00AA7058">
            <w:pPr>
              <w:ind w:firstLine="0"/>
              <w:rPr>
                <w:sz w:val="21"/>
                <w:szCs w:val="21"/>
              </w:rPr>
            </w:pPr>
            <w:r>
              <w:rPr>
                <w:sz w:val="21"/>
                <w:szCs w:val="21"/>
              </w:rPr>
              <w:t>Вязкость: средняя</w:t>
            </w:r>
          </w:p>
          <w:p w:rsidR="00632215" w:rsidRDefault="00632215" w:rsidP="00632215">
            <w:pPr>
              <w:ind w:firstLine="0"/>
              <w:rPr>
                <w:sz w:val="21"/>
                <w:szCs w:val="21"/>
              </w:rPr>
            </w:pPr>
            <w:r>
              <w:rPr>
                <w:sz w:val="21"/>
                <w:szCs w:val="21"/>
              </w:rPr>
              <w:t>Значение вязкости:</w:t>
            </w:r>
            <w:r w:rsidR="00DD0FE1">
              <w:rPr>
                <w:sz w:val="21"/>
                <w:szCs w:val="21"/>
              </w:rPr>
              <w:t xml:space="preserve"> от </w:t>
            </w:r>
            <w:r>
              <w:rPr>
                <w:sz w:val="21"/>
                <w:szCs w:val="21"/>
              </w:rPr>
              <w:t>9-11 Па/с</w:t>
            </w:r>
          </w:p>
          <w:p w:rsidR="00632215" w:rsidRDefault="00632215" w:rsidP="00632215">
            <w:pPr>
              <w:ind w:firstLine="0"/>
              <w:rPr>
                <w:sz w:val="21"/>
                <w:szCs w:val="21"/>
              </w:rPr>
            </w:pPr>
            <w:r>
              <w:rPr>
                <w:sz w:val="21"/>
                <w:szCs w:val="21"/>
              </w:rPr>
              <w:t>РН</w:t>
            </w:r>
            <w:r w:rsidR="00DD0FE1">
              <w:rPr>
                <w:sz w:val="21"/>
                <w:szCs w:val="21"/>
              </w:rPr>
              <w:t>: 6.8-7.0</w:t>
            </w:r>
          </w:p>
          <w:p w:rsidR="00DD0FE1" w:rsidRPr="00DF2F5D" w:rsidRDefault="00DD0FE1" w:rsidP="00632215">
            <w:pPr>
              <w:ind w:firstLine="0"/>
              <w:rPr>
                <w:sz w:val="21"/>
                <w:szCs w:val="21"/>
              </w:rPr>
            </w:pPr>
            <w:r>
              <w:rPr>
                <w:sz w:val="21"/>
                <w:szCs w:val="21"/>
              </w:rPr>
              <w:t>Акустический импеданс: 1,56х10х5 г/см2хс</w:t>
            </w:r>
          </w:p>
        </w:tc>
        <w:tc>
          <w:tcPr>
            <w:tcW w:w="172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DD0FE1" w:rsidP="00B83AEA">
            <w:pPr>
              <w:ind w:firstLine="0"/>
              <w:jc w:val="center"/>
              <w:rPr>
                <w:color w:val="000000"/>
                <w:sz w:val="21"/>
                <w:szCs w:val="21"/>
              </w:rPr>
            </w:pPr>
            <w:r>
              <w:rPr>
                <w:color w:val="000000"/>
                <w:sz w:val="21"/>
                <w:szCs w:val="21"/>
              </w:rPr>
              <w:lastRenderedPageBreak/>
              <w:t>бутылка</w:t>
            </w:r>
          </w:p>
        </w:tc>
        <w:tc>
          <w:tcPr>
            <w:tcW w:w="1081"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DD0FE1" w:rsidP="00B83AEA">
            <w:pPr>
              <w:ind w:firstLine="0"/>
              <w:jc w:val="center"/>
              <w:rPr>
                <w:sz w:val="21"/>
                <w:szCs w:val="21"/>
              </w:rPr>
            </w:pPr>
            <w:r>
              <w:rPr>
                <w:sz w:val="21"/>
                <w:szCs w:val="21"/>
              </w:rPr>
              <w:t>1</w:t>
            </w:r>
            <w:r w:rsidR="00B83AEA" w:rsidRPr="00DF2F5D">
              <w:rPr>
                <w:sz w:val="21"/>
                <w:szCs w:val="21"/>
              </w:rPr>
              <w:t>5</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945336" w:rsidRPr="00945336">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B83AEA">
        <w:rPr>
          <w:sz w:val="22"/>
          <w:szCs w:val="22"/>
        </w:rPr>
        <w:t>5</w:t>
      </w:r>
      <w:r w:rsidRPr="00945336">
        <w:rPr>
          <w:sz w:val="22"/>
          <w:szCs w:val="22"/>
        </w:rPr>
        <w:t>:</w:t>
      </w:r>
      <w:r w:rsidR="00B83AEA">
        <w:rPr>
          <w:sz w:val="22"/>
          <w:szCs w:val="22"/>
        </w:rPr>
        <w:t>3</w:t>
      </w:r>
      <w:r w:rsidRPr="00945336">
        <w:rPr>
          <w:sz w:val="22"/>
          <w:szCs w:val="22"/>
        </w:rPr>
        <w:t>0 по Московскому времени</w:t>
      </w:r>
      <w:r w:rsidR="00945336" w:rsidRPr="00945336">
        <w:rPr>
          <w:sz w:val="23"/>
          <w:szCs w:val="23"/>
        </w:rPr>
        <w:t xml:space="preserve"> по предварительным письменным или устным заявкам Заказчика, оформленным за 3 (три) </w:t>
      </w:r>
      <w:r w:rsidR="00FE2CB5">
        <w:rPr>
          <w:sz w:val="23"/>
          <w:szCs w:val="23"/>
        </w:rPr>
        <w:t>дня</w:t>
      </w:r>
      <w:r w:rsidR="00945336" w:rsidRPr="00945336">
        <w:rPr>
          <w:sz w:val="23"/>
          <w:szCs w:val="23"/>
        </w:rPr>
        <w:t xml:space="preserve"> до дня поставки товара.</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Pr="00BA1999">
        <w:rPr>
          <w:b/>
          <w:color w:val="000000"/>
          <w:sz w:val="22"/>
          <w:szCs w:val="22"/>
        </w:rPr>
        <w:t xml:space="preserve">поставка </w:t>
      </w:r>
      <w:r w:rsidR="00B83AEA">
        <w:rPr>
          <w:b/>
          <w:sz w:val="22"/>
          <w:szCs w:val="22"/>
        </w:rPr>
        <w:t>дезинфицирующих средств и изделий медицинского назначения</w:t>
      </w:r>
      <w:r w:rsidR="00B83AEA"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CB509D">
        <w:rPr>
          <w:b/>
          <w:sz w:val="21"/>
          <w:szCs w:val="21"/>
        </w:rPr>
        <w:t>128995 (сто двадцать восемь тысяч девятьсот девяноста пять) рублей 45 копеек</w:t>
      </w:r>
      <w:r w:rsidR="00CB509D">
        <w:rPr>
          <w:rFonts w:ascii="Times" w:hAnsi="Times"/>
          <w:sz w:val="21"/>
          <w:szCs w:val="21"/>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lastRenderedPageBreak/>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945336" w:rsidRPr="00F93A06" w:rsidRDefault="00BA066C" w:rsidP="00945336">
      <w:pPr>
        <w:suppressAutoHyphens/>
        <w:rPr>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омента заключения договора</w:t>
      </w:r>
      <w:r w:rsidR="00B83AEA">
        <w:rPr>
          <w:sz w:val="22"/>
          <w:szCs w:val="22"/>
        </w:rPr>
        <w:t xml:space="preserve"> д</w:t>
      </w:r>
      <w:r w:rsidR="00BA1999">
        <w:rPr>
          <w:sz w:val="22"/>
          <w:szCs w:val="22"/>
        </w:rPr>
        <w:t xml:space="preserve">о </w:t>
      </w:r>
      <w:r w:rsidR="00945336">
        <w:rPr>
          <w:sz w:val="22"/>
          <w:szCs w:val="22"/>
        </w:rPr>
        <w:t>31</w:t>
      </w:r>
      <w:r w:rsidR="00BA1999">
        <w:rPr>
          <w:sz w:val="22"/>
          <w:szCs w:val="22"/>
        </w:rPr>
        <w:t xml:space="preserve"> </w:t>
      </w:r>
      <w:r w:rsidR="00945336">
        <w:rPr>
          <w:sz w:val="22"/>
          <w:szCs w:val="22"/>
        </w:rPr>
        <w:t>дека</w:t>
      </w:r>
      <w:r w:rsidR="008B6E00">
        <w:rPr>
          <w:sz w:val="22"/>
          <w:szCs w:val="22"/>
        </w:rPr>
        <w:t>бря</w:t>
      </w:r>
      <w:r w:rsidR="00BA1999">
        <w:rPr>
          <w:sz w:val="22"/>
          <w:szCs w:val="22"/>
        </w:rPr>
        <w:t xml:space="preserve"> 202</w:t>
      </w:r>
      <w:r w:rsidR="00972936">
        <w:rPr>
          <w:sz w:val="22"/>
          <w:szCs w:val="22"/>
        </w:rPr>
        <w:t>1</w:t>
      </w:r>
      <w:r w:rsidR="00BA1999">
        <w:rPr>
          <w:sz w:val="22"/>
          <w:szCs w:val="22"/>
        </w:rPr>
        <w:t xml:space="preserve"> г.</w:t>
      </w:r>
      <w:r w:rsidR="005F41D4">
        <w:rPr>
          <w:sz w:val="22"/>
          <w:szCs w:val="22"/>
        </w:rPr>
        <w:t xml:space="preserve"> Поставка осуществляется</w:t>
      </w:r>
      <w:r w:rsidR="00945336">
        <w:rPr>
          <w:sz w:val="22"/>
          <w:szCs w:val="22"/>
        </w:rPr>
        <w:t xml:space="preserve"> партиями, в</w:t>
      </w:r>
      <w:r w:rsidR="005F41D4">
        <w:rPr>
          <w:sz w:val="22"/>
          <w:szCs w:val="22"/>
        </w:rPr>
        <w:t xml:space="preserve"> </w:t>
      </w:r>
      <w:r w:rsidR="005F41D4" w:rsidRPr="001062F7">
        <w:rPr>
          <w:sz w:val="23"/>
          <w:szCs w:val="23"/>
        </w:rPr>
        <w:t>рабочие дни с 08:00 до 1</w:t>
      </w:r>
      <w:r w:rsidR="00B83AEA">
        <w:rPr>
          <w:sz w:val="23"/>
          <w:szCs w:val="23"/>
        </w:rPr>
        <w:t>5</w:t>
      </w:r>
      <w:r w:rsidR="005F41D4" w:rsidRPr="001062F7">
        <w:rPr>
          <w:sz w:val="23"/>
          <w:szCs w:val="23"/>
        </w:rPr>
        <w:t>:</w:t>
      </w:r>
      <w:r w:rsidR="00B83AEA">
        <w:rPr>
          <w:sz w:val="23"/>
          <w:szCs w:val="23"/>
        </w:rPr>
        <w:t>3</w:t>
      </w:r>
      <w:r w:rsidR="005F41D4" w:rsidRPr="001062F7">
        <w:rPr>
          <w:sz w:val="23"/>
          <w:szCs w:val="23"/>
        </w:rPr>
        <w:t>0 по Московскому времени</w:t>
      </w:r>
      <w:r w:rsidR="00945336">
        <w:rPr>
          <w:sz w:val="23"/>
          <w:szCs w:val="23"/>
        </w:rPr>
        <w:t>,</w:t>
      </w:r>
      <w:r w:rsidR="005F41D4">
        <w:rPr>
          <w:sz w:val="23"/>
          <w:szCs w:val="23"/>
        </w:rPr>
        <w:t xml:space="preserve"> </w:t>
      </w:r>
      <w:r w:rsidR="00945336">
        <w:rPr>
          <w:sz w:val="23"/>
          <w:szCs w:val="23"/>
        </w:rPr>
        <w:t xml:space="preserve">по предварительным письменным или устным заявкам Заказчика, оформленным за 3 (три) </w:t>
      </w:r>
      <w:r w:rsidR="00B83AEA">
        <w:rPr>
          <w:sz w:val="23"/>
          <w:szCs w:val="23"/>
        </w:rPr>
        <w:t>дня</w:t>
      </w:r>
      <w:r w:rsidR="00945336">
        <w:rPr>
          <w:sz w:val="23"/>
          <w:szCs w:val="23"/>
        </w:rPr>
        <w:t xml:space="preserve">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DD0FE1">
        <w:rPr>
          <w:b/>
          <w:sz w:val="22"/>
          <w:szCs w:val="22"/>
        </w:rPr>
        <w:t>15</w:t>
      </w:r>
      <w:r w:rsidR="001E432A">
        <w:rPr>
          <w:b/>
          <w:sz w:val="22"/>
          <w:szCs w:val="22"/>
        </w:rPr>
        <w:t>.</w:t>
      </w:r>
      <w:r w:rsidR="00DD0FE1">
        <w:rPr>
          <w:b/>
          <w:sz w:val="22"/>
          <w:szCs w:val="22"/>
        </w:rPr>
        <w:t>01</w:t>
      </w:r>
      <w:r w:rsidR="00052446" w:rsidRPr="00EC3061">
        <w:rPr>
          <w:b/>
          <w:sz w:val="22"/>
          <w:szCs w:val="22"/>
        </w:rPr>
        <w:t>.202</w:t>
      </w:r>
      <w:r w:rsidR="00DD0FE1">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1</w:t>
      </w:r>
      <w:r w:rsidR="003F066B">
        <w:rPr>
          <w:b/>
          <w:sz w:val="22"/>
          <w:szCs w:val="22"/>
        </w:rPr>
        <w:t>0</w:t>
      </w:r>
      <w:r w:rsidR="002B62CE" w:rsidRPr="00EC3061">
        <w:rPr>
          <w:b/>
          <w:sz w:val="22"/>
          <w:szCs w:val="22"/>
        </w:rPr>
        <w:t>:</w:t>
      </w:r>
      <w:r w:rsidR="00B83AEA">
        <w:rPr>
          <w:b/>
          <w:sz w:val="22"/>
          <w:szCs w:val="22"/>
        </w:rPr>
        <w:t>3</w:t>
      </w:r>
      <w:r w:rsidR="00D211B0">
        <w:rPr>
          <w:b/>
          <w:sz w:val="22"/>
          <w:szCs w:val="22"/>
        </w:rPr>
        <w:t>0</w:t>
      </w:r>
      <w:r w:rsidR="002B62CE" w:rsidRPr="00EC3061">
        <w:rPr>
          <w:b/>
          <w:sz w:val="22"/>
          <w:szCs w:val="22"/>
        </w:rPr>
        <w:t xml:space="preserve"> </w:t>
      </w:r>
      <w:r w:rsidR="00DD31BE">
        <w:rPr>
          <w:b/>
          <w:sz w:val="22"/>
          <w:szCs w:val="22"/>
        </w:rPr>
        <w:t>2</w:t>
      </w:r>
      <w:r w:rsidR="00DD0FE1">
        <w:rPr>
          <w:b/>
          <w:sz w:val="22"/>
          <w:szCs w:val="22"/>
        </w:rPr>
        <w:t>0</w:t>
      </w:r>
      <w:r w:rsidR="00F21B72" w:rsidRPr="00EC3061">
        <w:rPr>
          <w:b/>
          <w:sz w:val="22"/>
          <w:szCs w:val="22"/>
        </w:rPr>
        <w:t>.</w:t>
      </w:r>
      <w:r w:rsidR="00DD0FE1">
        <w:rPr>
          <w:b/>
          <w:sz w:val="22"/>
          <w:szCs w:val="22"/>
        </w:rPr>
        <w:t>01</w:t>
      </w:r>
      <w:r w:rsidR="00907525" w:rsidRPr="00EC3061">
        <w:rPr>
          <w:b/>
          <w:sz w:val="22"/>
          <w:szCs w:val="22"/>
        </w:rPr>
        <w:t>.202</w:t>
      </w:r>
      <w:r w:rsidR="00DD0FE1">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0C52C9" w:rsidRPr="00EC3061">
        <w:rPr>
          <w:b/>
          <w:sz w:val="22"/>
          <w:szCs w:val="22"/>
        </w:rPr>
        <w:t>заявками: в 1</w:t>
      </w:r>
      <w:r w:rsidR="003F066B">
        <w:rPr>
          <w:b/>
          <w:sz w:val="22"/>
          <w:szCs w:val="22"/>
        </w:rPr>
        <w:t>1</w:t>
      </w:r>
      <w:r w:rsidR="000C52C9" w:rsidRPr="00EC3061">
        <w:rPr>
          <w:b/>
          <w:sz w:val="22"/>
          <w:szCs w:val="22"/>
        </w:rPr>
        <w:t>:</w:t>
      </w:r>
      <w:r w:rsidR="00DD0FE1">
        <w:rPr>
          <w:b/>
          <w:sz w:val="22"/>
          <w:szCs w:val="22"/>
        </w:rPr>
        <w:t>0</w:t>
      </w:r>
      <w:r w:rsidR="000C52C9" w:rsidRPr="00EC3061">
        <w:rPr>
          <w:b/>
          <w:sz w:val="22"/>
          <w:szCs w:val="22"/>
        </w:rPr>
        <w:t xml:space="preserve">0 </w:t>
      </w:r>
      <w:r w:rsidR="00DD31BE">
        <w:rPr>
          <w:b/>
          <w:sz w:val="22"/>
          <w:szCs w:val="22"/>
        </w:rPr>
        <w:t>2</w:t>
      </w:r>
      <w:r w:rsidR="00DD0FE1">
        <w:rPr>
          <w:b/>
          <w:sz w:val="22"/>
          <w:szCs w:val="22"/>
        </w:rPr>
        <w:t>0</w:t>
      </w:r>
      <w:r w:rsidR="00EC3061" w:rsidRPr="00EC3061">
        <w:rPr>
          <w:b/>
          <w:sz w:val="22"/>
          <w:szCs w:val="22"/>
        </w:rPr>
        <w:t>.</w:t>
      </w:r>
      <w:r w:rsidR="00DD0FE1">
        <w:rPr>
          <w:b/>
          <w:sz w:val="22"/>
          <w:szCs w:val="22"/>
        </w:rPr>
        <w:t>01</w:t>
      </w:r>
      <w:r w:rsidR="0051465A">
        <w:rPr>
          <w:b/>
          <w:sz w:val="22"/>
          <w:szCs w:val="22"/>
        </w:rPr>
        <w:t>.</w:t>
      </w:r>
      <w:r w:rsidR="00907525" w:rsidRPr="00EC3061">
        <w:rPr>
          <w:b/>
          <w:sz w:val="22"/>
          <w:szCs w:val="22"/>
        </w:rPr>
        <w:t>202</w:t>
      </w:r>
      <w:r w:rsidR="00DD0FE1">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3F066B">
        <w:rPr>
          <w:b/>
          <w:sz w:val="22"/>
          <w:szCs w:val="22"/>
        </w:rPr>
        <w:t>1</w:t>
      </w:r>
      <w:r w:rsidR="005F41D4">
        <w:rPr>
          <w:b/>
          <w:sz w:val="22"/>
          <w:szCs w:val="22"/>
        </w:rPr>
        <w:t>:</w:t>
      </w:r>
      <w:r w:rsidR="00DD0FE1">
        <w:rPr>
          <w:b/>
          <w:sz w:val="22"/>
          <w:szCs w:val="22"/>
        </w:rPr>
        <w:t>0</w:t>
      </w:r>
      <w:r w:rsidR="0051465A">
        <w:rPr>
          <w:b/>
          <w:sz w:val="22"/>
          <w:szCs w:val="22"/>
        </w:rPr>
        <w:t xml:space="preserve">0 часов </w:t>
      </w:r>
      <w:r w:rsidR="00DD31BE">
        <w:rPr>
          <w:b/>
          <w:sz w:val="22"/>
          <w:szCs w:val="22"/>
        </w:rPr>
        <w:t>2</w:t>
      </w:r>
      <w:r w:rsidR="00DD0FE1">
        <w:rPr>
          <w:b/>
          <w:sz w:val="22"/>
          <w:szCs w:val="22"/>
        </w:rPr>
        <w:t>0</w:t>
      </w:r>
      <w:r w:rsidR="00EC3061" w:rsidRPr="00EC3061">
        <w:rPr>
          <w:b/>
          <w:sz w:val="22"/>
          <w:szCs w:val="22"/>
        </w:rPr>
        <w:t>.</w:t>
      </w:r>
      <w:r w:rsidR="00DD0FE1">
        <w:rPr>
          <w:b/>
          <w:sz w:val="22"/>
          <w:szCs w:val="22"/>
        </w:rPr>
        <w:t>01</w:t>
      </w:r>
      <w:r w:rsidR="00907525" w:rsidRPr="00EC3061">
        <w:rPr>
          <w:b/>
          <w:sz w:val="22"/>
          <w:szCs w:val="22"/>
        </w:rPr>
        <w:t>.202</w:t>
      </w:r>
      <w:r w:rsidR="00DD0FE1">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DD0FE1">
        <w:rPr>
          <w:b/>
          <w:sz w:val="22"/>
          <w:szCs w:val="22"/>
        </w:rPr>
        <w:t>15</w:t>
      </w:r>
      <w:r w:rsidR="003B1BDB" w:rsidRPr="00EC3061">
        <w:rPr>
          <w:b/>
          <w:sz w:val="22"/>
          <w:szCs w:val="22"/>
        </w:rPr>
        <w:t>.</w:t>
      </w:r>
      <w:r w:rsidR="001E432A">
        <w:rPr>
          <w:b/>
          <w:sz w:val="22"/>
          <w:szCs w:val="22"/>
        </w:rPr>
        <w:t>0</w:t>
      </w:r>
      <w:r w:rsidR="00DD0FE1">
        <w:rPr>
          <w:b/>
          <w:sz w:val="22"/>
          <w:szCs w:val="22"/>
        </w:rPr>
        <w:t>1</w:t>
      </w:r>
      <w:r w:rsidR="00052446" w:rsidRPr="00EC3061">
        <w:rPr>
          <w:b/>
          <w:sz w:val="22"/>
          <w:szCs w:val="22"/>
        </w:rPr>
        <w:t>.202</w:t>
      </w:r>
      <w:r w:rsidR="00DD0FE1">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DD31BE">
        <w:rPr>
          <w:b/>
          <w:sz w:val="22"/>
          <w:szCs w:val="22"/>
        </w:rPr>
        <w:t>2</w:t>
      </w:r>
      <w:r w:rsidR="00DD0FE1">
        <w:rPr>
          <w:b/>
          <w:sz w:val="22"/>
          <w:szCs w:val="22"/>
        </w:rPr>
        <w:t>0</w:t>
      </w:r>
      <w:r w:rsidR="00F21B72" w:rsidRPr="00EC3061">
        <w:rPr>
          <w:b/>
          <w:sz w:val="22"/>
          <w:szCs w:val="22"/>
        </w:rPr>
        <w:t>.</w:t>
      </w:r>
      <w:r w:rsidR="0051465A">
        <w:rPr>
          <w:b/>
          <w:sz w:val="22"/>
          <w:szCs w:val="22"/>
        </w:rPr>
        <w:t>0</w:t>
      </w:r>
      <w:r w:rsidR="00DD0FE1">
        <w:rPr>
          <w:b/>
          <w:sz w:val="22"/>
          <w:szCs w:val="22"/>
        </w:rPr>
        <w:t>1</w:t>
      </w:r>
      <w:r w:rsidR="00907525" w:rsidRPr="00EC3061">
        <w:rPr>
          <w:b/>
          <w:sz w:val="22"/>
          <w:szCs w:val="22"/>
        </w:rPr>
        <w:t>.202</w:t>
      </w:r>
      <w:r w:rsidR="00DD0FE1">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795A63">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945336">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B83AEA">
        <w:rPr>
          <w:b/>
          <w:sz w:val="22"/>
          <w:szCs w:val="22"/>
        </w:rPr>
        <w:t>дезинфицирующих средств и изделий медицинского назначения</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DD0FE1">
        <w:rPr>
          <w:b/>
          <w:sz w:val="22"/>
          <w:szCs w:val="22"/>
        </w:rPr>
        <w:t>3</w:t>
      </w:r>
      <w:r w:rsidR="0055656A" w:rsidRPr="0055656A">
        <w:rPr>
          <w:b/>
          <w:sz w:val="22"/>
          <w:szCs w:val="22"/>
        </w:rPr>
        <w:t xml:space="preserve"> ЗК</w:t>
      </w:r>
      <w:r w:rsidR="00DD0FE1">
        <w:rPr>
          <w:b/>
          <w:sz w:val="22"/>
          <w:szCs w:val="22"/>
        </w:rPr>
        <w:t>-21</w:t>
      </w:r>
    </w:p>
    <w:p w:rsidR="00CB6D17" w:rsidRPr="00D441F4" w:rsidRDefault="008C57CC" w:rsidP="00945336">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B83AEA">
        <w:rPr>
          <w:b/>
          <w:sz w:val="22"/>
          <w:szCs w:val="22"/>
        </w:rPr>
        <w:t>дезинфицирующие средства и изделия медицинского назначения</w:t>
      </w:r>
    </w:p>
    <w:p w:rsidR="00D441F4" w:rsidRDefault="00D441F4"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tbl>
      <w:tblPr>
        <w:tblW w:w="531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19"/>
        <w:gridCol w:w="2685"/>
        <w:gridCol w:w="4430"/>
        <w:gridCol w:w="1666"/>
        <w:gridCol w:w="1035"/>
      </w:tblGrid>
      <w:tr w:rsidR="00B83AEA" w:rsidRPr="00DF2F5D" w:rsidTr="00DD0FE1">
        <w:trPr>
          <w:trHeight w:val="376"/>
          <w:jc w:val="center"/>
        </w:trPr>
        <w:tc>
          <w:tcPr>
            <w:tcW w:w="619"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632215">
            <w:pPr>
              <w:spacing w:before="300" w:after="300" w:line="200" w:lineRule="atLeast"/>
              <w:ind w:firstLine="0"/>
              <w:jc w:val="center"/>
              <w:rPr>
                <w:b/>
                <w:sz w:val="21"/>
                <w:szCs w:val="21"/>
              </w:rPr>
            </w:pPr>
            <w:r w:rsidRPr="00DF2F5D">
              <w:rPr>
                <w:b/>
                <w:sz w:val="21"/>
                <w:szCs w:val="21"/>
              </w:rPr>
              <w:t>№ п/п</w:t>
            </w:r>
          </w:p>
        </w:tc>
        <w:tc>
          <w:tcPr>
            <w:tcW w:w="26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83AEA" w:rsidRPr="00DF2F5D" w:rsidRDefault="00B83AEA" w:rsidP="00632215">
            <w:pPr>
              <w:spacing w:before="300" w:after="300"/>
              <w:ind w:firstLine="0"/>
              <w:rPr>
                <w:b/>
                <w:sz w:val="21"/>
                <w:szCs w:val="21"/>
              </w:rPr>
            </w:pPr>
            <w:r w:rsidRPr="00DF2F5D">
              <w:rPr>
                <w:b/>
                <w:sz w:val="21"/>
                <w:szCs w:val="21"/>
              </w:rPr>
              <w:t>Наименование товара</w:t>
            </w:r>
          </w:p>
        </w:tc>
        <w:tc>
          <w:tcPr>
            <w:tcW w:w="4430" w:type="dxa"/>
            <w:tcBorders>
              <w:top w:val="single" w:sz="6" w:space="0" w:color="000000"/>
              <w:left w:val="single" w:sz="6" w:space="0" w:color="000000"/>
              <w:bottom w:val="single" w:sz="6" w:space="0" w:color="000000"/>
              <w:right w:val="single" w:sz="6" w:space="0" w:color="000000"/>
            </w:tcBorders>
          </w:tcPr>
          <w:p w:rsidR="00B83AEA" w:rsidRPr="00DF2F5D" w:rsidRDefault="00B83AEA" w:rsidP="00632215">
            <w:pPr>
              <w:spacing w:before="300" w:after="300" w:line="200" w:lineRule="atLeast"/>
              <w:ind w:firstLine="0"/>
              <w:rPr>
                <w:b/>
                <w:sz w:val="21"/>
                <w:szCs w:val="21"/>
              </w:rPr>
            </w:pPr>
            <w:r w:rsidRPr="00DF2F5D">
              <w:rPr>
                <w:b/>
                <w:color w:val="000000" w:themeColor="text1"/>
                <w:sz w:val="21"/>
                <w:szCs w:val="21"/>
              </w:rPr>
              <w:t>Технические характеристики товара</w:t>
            </w:r>
          </w:p>
        </w:tc>
        <w:tc>
          <w:tcPr>
            <w:tcW w:w="16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B83AEA" w:rsidRPr="00DF2F5D" w:rsidRDefault="00B83AEA" w:rsidP="00632215">
            <w:pPr>
              <w:spacing w:before="300" w:after="300" w:line="200" w:lineRule="atLeast"/>
              <w:ind w:firstLine="0"/>
              <w:jc w:val="center"/>
              <w:rPr>
                <w:b/>
                <w:sz w:val="21"/>
                <w:szCs w:val="21"/>
              </w:rPr>
            </w:pPr>
            <w:r w:rsidRPr="00DF2F5D">
              <w:rPr>
                <w:b/>
                <w:sz w:val="21"/>
                <w:szCs w:val="21"/>
              </w:rPr>
              <w:t>Ед. изм.</w:t>
            </w:r>
          </w:p>
        </w:tc>
        <w:tc>
          <w:tcPr>
            <w:tcW w:w="1035"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632215">
            <w:pPr>
              <w:spacing w:before="300" w:after="300" w:line="200" w:lineRule="atLeast"/>
              <w:ind w:firstLine="0"/>
              <w:jc w:val="center"/>
              <w:rPr>
                <w:b/>
                <w:sz w:val="21"/>
                <w:szCs w:val="21"/>
              </w:rPr>
            </w:pPr>
            <w:r w:rsidRPr="00DF2F5D">
              <w:rPr>
                <w:b/>
                <w:sz w:val="21"/>
                <w:szCs w:val="21"/>
              </w:rPr>
              <w:t>Кол-во</w:t>
            </w:r>
          </w:p>
        </w:tc>
      </w:tr>
      <w:tr w:rsidR="00B83AEA" w:rsidRPr="00DF2F5D" w:rsidTr="00DD0FE1">
        <w:trPr>
          <w:trHeight w:val="359"/>
          <w:jc w:val="center"/>
        </w:trPr>
        <w:tc>
          <w:tcPr>
            <w:tcW w:w="619"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632215">
            <w:pPr>
              <w:spacing w:before="300" w:after="300" w:line="200" w:lineRule="atLeast"/>
              <w:ind w:firstLine="0"/>
              <w:jc w:val="center"/>
              <w:rPr>
                <w:sz w:val="21"/>
                <w:szCs w:val="21"/>
                <w:highlight w:val="red"/>
              </w:rPr>
            </w:pPr>
            <w:r w:rsidRPr="00DF2F5D">
              <w:rPr>
                <w:sz w:val="21"/>
                <w:szCs w:val="21"/>
              </w:rPr>
              <w:t>1</w:t>
            </w:r>
          </w:p>
        </w:tc>
        <w:tc>
          <w:tcPr>
            <w:tcW w:w="26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632215">
            <w:pPr>
              <w:ind w:firstLine="0"/>
              <w:rPr>
                <w:sz w:val="21"/>
                <w:szCs w:val="21"/>
              </w:rPr>
            </w:pPr>
            <w:r w:rsidRPr="00DF2F5D">
              <w:rPr>
                <w:sz w:val="21"/>
                <w:szCs w:val="21"/>
              </w:rPr>
              <w:t xml:space="preserve">Перекись водорода </w:t>
            </w:r>
          </w:p>
        </w:tc>
        <w:tc>
          <w:tcPr>
            <w:tcW w:w="4430" w:type="dxa"/>
            <w:tcBorders>
              <w:top w:val="single" w:sz="6" w:space="0" w:color="000000"/>
              <w:left w:val="single" w:sz="6" w:space="0" w:color="000000"/>
              <w:bottom w:val="single" w:sz="6" w:space="0" w:color="000000"/>
              <w:right w:val="single" w:sz="6" w:space="0" w:color="000000"/>
            </w:tcBorders>
            <w:vAlign w:val="center"/>
          </w:tcPr>
          <w:p w:rsidR="00B83AEA" w:rsidRDefault="00B83AEA" w:rsidP="00632215">
            <w:pPr>
              <w:ind w:firstLine="0"/>
              <w:rPr>
                <w:sz w:val="21"/>
                <w:szCs w:val="21"/>
              </w:rPr>
            </w:pPr>
            <w:r w:rsidRPr="00DF2F5D">
              <w:rPr>
                <w:sz w:val="21"/>
                <w:szCs w:val="21"/>
              </w:rPr>
              <w:t xml:space="preserve">Дезинфицирующее средство перекись водорода 6% </w:t>
            </w:r>
          </w:p>
          <w:p w:rsidR="00B83AEA" w:rsidRPr="00DF2F5D" w:rsidRDefault="00B83AEA" w:rsidP="00632215">
            <w:pPr>
              <w:ind w:firstLine="0"/>
              <w:rPr>
                <w:sz w:val="21"/>
                <w:szCs w:val="21"/>
              </w:rPr>
            </w:pPr>
            <w:r>
              <w:rPr>
                <w:sz w:val="21"/>
                <w:szCs w:val="21"/>
              </w:rPr>
              <w:t xml:space="preserve">Объём </w:t>
            </w:r>
            <w:r w:rsidRPr="00DF2F5D">
              <w:rPr>
                <w:sz w:val="21"/>
                <w:szCs w:val="21"/>
              </w:rPr>
              <w:t>флакон</w:t>
            </w:r>
            <w:r>
              <w:rPr>
                <w:sz w:val="21"/>
                <w:szCs w:val="21"/>
              </w:rPr>
              <w:t>а, кг:</w:t>
            </w:r>
            <w:r w:rsidRPr="00DF2F5D">
              <w:rPr>
                <w:sz w:val="21"/>
                <w:szCs w:val="21"/>
              </w:rPr>
              <w:t xml:space="preserve"> </w:t>
            </w:r>
            <w:r>
              <w:rPr>
                <w:sz w:val="21"/>
                <w:szCs w:val="21"/>
              </w:rPr>
              <w:t xml:space="preserve">не менее </w:t>
            </w:r>
            <w:r w:rsidRPr="00DF2F5D">
              <w:rPr>
                <w:sz w:val="21"/>
                <w:szCs w:val="21"/>
              </w:rPr>
              <w:t>1</w:t>
            </w:r>
          </w:p>
        </w:tc>
        <w:tc>
          <w:tcPr>
            <w:tcW w:w="16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632215">
            <w:pPr>
              <w:ind w:firstLine="0"/>
              <w:jc w:val="center"/>
              <w:rPr>
                <w:sz w:val="21"/>
                <w:szCs w:val="21"/>
              </w:rPr>
            </w:pPr>
            <w:r w:rsidRPr="00DF2F5D">
              <w:rPr>
                <w:color w:val="000000"/>
                <w:sz w:val="21"/>
                <w:szCs w:val="21"/>
              </w:rPr>
              <w:t>бутылка</w:t>
            </w:r>
          </w:p>
        </w:tc>
        <w:tc>
          <w:tcPr>
            <w:tcW w:w="1035"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DD0FE1" w:rsidP="00632215">
            <w:pPr>
              <w:ind w:firstLine="0"/>
              <w:jc w:val="center"/>
              <w:rPr>
                <w:sz w:val="21"/>
                <w:szCs w:val="21"/>
              </w:rPr>
            </w:pPr>
            <w:r>
              <w:rPr>
                <w:sz w:val="21"/>
                <w:szCs w:val="21"/>
              </w:rPr>
              <w:t>150</w:t>
            </w:r>
          </w:p>
        </w:tc>
      </w:tr>
      <w:tr w:rsidR="00B83AEA" w:rsidRPr="00DF2F5D" w:rsidTr="00DD0FE1">
        <w:trPr>
          <w:trHeight w:val="20"/>
          <w:jc w:val="center"/>
        </w:trPr>
        <w:tc>
          <w:tcPr>
            <w:tcW w:w="619"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632215">
            <w:pPr>
              <w:spacing w:before="300" w:after="300" w:line="200" w:lineRule="atLeast"/>
              <w:ind w:firstLine="0"/>
              <w:jc w:val="center"/>
              <w:rPr>
                <w:sz w:val="21"/>
                <w:szCs w:val="21"/>
              </w:rPr>
            </w:pPr>
            <w:r w:rsidRPr="00DF2F5D">
              <w:rPr>
                <w:sz w:val="21"/>
                <w:szCs w:val="21"/>
              </w:rPr>
              <w:t>2</w:t>
            </w:r>
          </w:p>
        </w:tc>
        <w:tc>
          <w:tcPr>
            <w:tcW w:w="26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632215">
            <w:pPr>
              <w:ind w:firstLine="0"/>
              <w:rPr>
                <w:sz w:val="21"/>
                <w:szCs w:val="21"/>
              </w:rPr>
            </w:pPr>
            <w:r w:rsidRPr="00DF2F5D">
              <w:rPr>
                <w:sz w:val="21"/>
                <w:szCs w:val="21"/>
              </w:rPr>
              <w:t xml:space="preserve">Перекись водорода </w:t>
            </w:r>
          </w:p>
        </w:tc>
        <w:tc>
          <w:tcPr>
            <w:tcW w:w="4430" w:type="dxa"/>
            <w:tcBorders>
              <w:top w:val="single" w:sz="6" w:space="0" w:color="000000"/>
              <w:left w:val="single" w:sz="6" w:space="0" w:color="000000"/>
              <w:bottom w:val="single" w:sz="6" w:space="0" w:color="000000"/>
              <w:right w:val="single" w:sz="6" w:space="0" w:color="000000"/>
            </w:tcBorders>
            <w:vAlign w:val="center"/>
          </w:tcPr>
          <w:p w:rsidR="00B83AEA" w:rsidRDefault="00B83AEA" w:rsidP="00632215">
            <w:pPr>
              <w:ind w:firstLine="0"/>
              <w:rPr>
                <w:sz w:val="21"/>
                <w:szCs w:val="21"/>
              </w:rPr>
            </w:pPr>
            <w:r w:rsidRPr="00DF2F5D">
              <w:rPr>
                <w:sz w:val="21"/>
                <w:szCs w:val="21"/>
              </w:rPr>
              <w:t xml:space="preserve">Дезинфицирующее средство перекись водорода 6% </w:t>
            </w:r>
          </w:p>
          <w:p w:rsidR="00B83AEA" w:rsidRPr="00DF2F5D" w:rsidRDefault="00B83AEA" w:rsidP="00632215">
            <w:pPr>
              <w:ind w:firstLine="0"/>
              <w:rPr>
                <w:sz w:val="21"/>
                <w:szCs w:val="21"/>
              </w:rPr>
            </w:pPr>
            <w:r>
              <w:rPr>
                <w:sz w:val="21"/>
                <w:szCs w:val="21"/>
              </w:rPr>
              <w:t xml:space="preserve">Объём канистры, кг: не менее </w:t>
            </w:r>
            <w:r w:rsidRPr="00DF2F5D">
              <w:rPr>
                <w:sz w:val="21"/>
                <w:szCs w:val="21"/>
              </w:rPr>
              <w:t>5</w:t>
            </w:r>
          </w:p>
        </w:tc>
        <w:tc>
          <w:tcPr>
            <w:tcW w:w="16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632215">
            <w:pPr>
              <w:ind w:firstLine="0"/>
              <w:jc w:val="center"/>
              <w:rPr>
                <w:color w:val="000000"/>
                <w:sz w:val="21"/>
                <w:szCs w:val="21"/>
              </w:rPr>
            </w:pPr>
            <w:r w:rsidRPr="00DF2F5D">
              <w:rPr>
                <w:color w:val="000000"/>
                <w:sz w:val="21"/>
                <w:szCs w:val="21"/>
              </w:rPr>
              <w:t>канистра</w:t>
            </w:r>
          </w:p>
        </w:tc>
        <w:tc>
          <w:tcPr>
            <w:tcW w:w="1035"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DD0FE1" w:rsidP="00632215">
            <w:pPr>
              <w:ind w:firstLine="0"/>
              <w:jc w:val="center"/>
              <w:rPr>
                <w:sz w:val="21"/>
                <w:szCs w:val="21"/>
              </w:rPr>
            </w:pPr>
            <w:r>
              <w:rPr>
                <w:sz w:val="21"/>
                <w:szCs w:val="21"/>
              </w:rPr>
              <w:t>2</w:t>
            </w:r>
            <w:r w:rsidR="00B83AEA" w:rsidRPr="00DF2F5D">
              <w:rPr>
                <w:sz w:val="21"/>
                <w:szCs w:val="21"/>
              </w:rPr>
              <w:t>0</w:t>
            </w:r>
          </w:p>
        </w:tc>
      </w:tr>
      <w:tr w:rsidR="00B83AEA" w:rsidRPr="00DF2F5D" w:rsidTr="00DD0FE1">
        <w:trPr>
          <w:trHeight w:val="20"/>
          <w:jc w:val="center"/>
        </w:trPr>
        <w:tc>
          <w:tcPr>
            <w:tcW w:w="619"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632215">
            <w:pPr>
              <w:spacing w:before="300" w:after="300" w:line="200" w:lineRule="atLeast"/>
              <w:ind w:firstLine="0"/>
              <w:jc w:val="center"/>
              <w:rPr>
                <w:sz w:val="21"/>
                <w:szCs w:val="21"/>
              </w:rPr>
            </w:pPr>
            <w:r w:rsidRPr="00DF2F5D">
              <w:rPr>
                <w:sz w:val="21"/>
                <w:szCs w:val="21"/>
              </w:rPr>
              <w:t>3</w:t>
            </w:r>
          </w:p>
        </w:tc>
        <w:tc>
          <w:tcPr>
            <w:tcW w:w="26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632215">
            <w:pPr>
              <w:ind w:firstLine="0"/>
              <w:rPr>
                <w:sz w:val="21"/>
                <w:szCs w:val="21"/>
              </w:rPr>
            </w:pPr>
            <w:r>
              <w:rPr>
                <w:sz w:val="21"/>
                <w:szCs w:val="21"/>
              </w:rPr>
              <w:t>Перекись водорода</w:t>
            </w:r>
          </w:p>
        </w:tc>
        <w:tc>
          <w:tcPr>
            <w:tcW w:w="4430" w:type="dxa"/>
            <w:tcBorders>
              <w:top w:val="single" w:sz="6" w:space="0" w:color="000000"/>
              <w:left w:val="single" w:sz="6" w:space="0" w:color="000000"/>
              <w:bottom w:val="single" w:sz="6" w:space="0" w:color="000000"/>
              <w:right w:val="single" w:sz="6" w:space="0" w:color="000000"/>
            </w:tcBorders>
            <w:vAlign w:val="center"/>
          </w:tcPr>
          <w:p w:rsidR="00B83AEA" w:rsidRDefault="00B83AEA" w:rsidP="00632215">
            <w:pPr>
              <w:ind w:firstLine="0"/>
              <w:rPr>
                <w:sz w:val="21"/>
                <w:szCs w:val="21"/>
              </w:rPr>
            </w:pPr>
            <w:r w:rsidRPr="00DF2F5D">
              <w:rPr>
                <w:sz w:val="21"/>
                <w:szCs w:val="21"/>
              </w:rPr>
              <w:t xml:space="preserve">Дезинфицирующее средство – перекись водорода 37%, </w:t>
            </w:r>
          </w:p>
          <w:p w:rsidR="00B83AEA" w:rsidRPr="00DF2F5D" w:rsidRDefault="00B83AEA" w:rsidP="00632215">
            <w:pPr>
              <w:ind w:firstLine="0"/>
              <w:rPr>
                <w:sz w:val="21"/>
                <w:szCs w:val="21"/>
              </w:rPr>
            </w:pPr>
            <w:r>
              <w:rPr>
                <w:sz w:val="21"/>
                <w:szCs w:val="21"/>
              </w:rPr>
              <w:t xml:space="preserve">Объём канистры, кг: не менее </w:t>
            </w:r>
            <w:r w:rsidRPr="00DF2F5D">
              <w:rPr>
                <w:sz w:val="21"/>
                <w:szCs w:val="21"/>
              </w:rPr>
              <w:t>11,4</w:t>
            </w:r>
          </w:p>
        </w:tc>
        <w:tc>
          <w:tcPr>
            <w:tcW w:w="1666" w:type="dxa"/>
            <w:tcBorders>
              <w:top w:val="single" w:sz="6" w:space="0" w:color="000000"/>
              <w:left w:val="single" w:sz="6" w:space="0" w:color="000000"/>
              <w:bottom w:val="single" w:sz="6" w:space="0" w:color="000000"/>
              <w:right w:val="single" w:sz="6" w:space="0" w:color="000000"/>
            </w:tcBorders>
            <w:shd w:val="clear" w:color="auto" w:fill="auto"/>
            <w:tcMar>
              <w:top w:w="45" w:type="dxa"/>
              <w:left w:w="150" w:type="dxa"/>
              <w:bottom w:w="45" w:type="dxa"/>
              <w:right w:w="150" w:type="dxa"/>
            </w:tcMar>
            <w:vAlign w:val="center"/>
          </w:tcPr>
          <w:p w:rsidR="00B83AEA" w:rsidRPr="00DF2F5D" w:rsidRDefault="00B83AEA" w:rsidP="00632215">
            <w:pPr>
              <w:ind w:firstLine="0"/>
              <w:jc w:val="center"/>
              <w:rPr>
                <w:color w:val="000000"/>
                <w:sz w:val="21"/>
                <w:szCs w:val="21"/>
              </w:rPr>
            </w:pPr>
            <w:r w:rsidRPr="00DF2F5D">
              <w:rPr>
                <w:color w:val="000000"/>
                <w:sz w:val="21"/>
                <w:szCs w:val="21"/>
              </w:rPr>
              <w:t>канистра</w:t>
            </w:r>
          </w:p>
        </w:tc>
        <w:tc>
          <w:tcPr>
            <w:tcW w:w="1035"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632215">
            <w:pPr>
              <w:ind w:firstLine="0"/>
              <w:jc w:val="center"/>
              <w:rPr>
                <w:sz w:val="21"/>
                <w:szCs w:val="21"/>
              </w:rPr>
            </w:pPr>
            <w:r w:rsidRPr="00DF2F5D">
              <w:rPr>
                <w:sz w:val="21"/>
                <w:szCs w:val="21"/>
              </w:rPr>
              <w:t>40</w:t>
            </w:r>
          </w:p>
        </w:tc>
      </w:tr>
      <w:tr w:rsidR="00B83AEA" w:rsidRPr="00DF2F5D" w:rsidTr="00DD0FE1">
        <w:trPr>
          <w:trHeight w:val="604"/>
          <w:jc w:val="center"/>
        </w:trPr>
        <w:tc>
          <w:tcPr>
            <w:tcW w:w="619"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632215">
            <w:pPr>
              <w:spacing w:before="300" w:after="300" w:line="200" w:lineRule="atLeast"/>
              <w:ind w:firstLine="0"/>
              <w:jc w:val="center"/>
              <w:rPr>
                <w:sz w:val="21"/>
                <w:szCs w:val="21"/>
              </w:rPr>
            </w:pPr>
            <w:r>
              <w:rPr>
                <w:sz w:val="21"/>
                <w:szCs w:val="21"/>
              </w:rPr>
              <w:t>4</w:t>
            </w:r>
          </w:p>
        </w:tc>
        <w:tc>
          <w:tcPr>
            <w:tcW w:w="26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632215">
            <w:pPr>
              <w:ind w:firstLine="0"/>
              <w:rPr>
                <w:sz w:val="21"/>
                <w:szCs w:val="21"/>
              </w:rPr>
            </w:pPr>
            <w:proofErr w:type="spellStart"/>
            <w:r w:rsidRPr="00DF2F5D">
              <w:rPr>
                <w:sz w:val="21"/>
                <w:szCs w:val="21"/>
              </w:rPr>
              <w:t>Медиагель</w:t>
            </w:r>
            <w:proofErr w:type="spellEnd"/>
            <w:r w:rsidRPr="00DF2F5D">
              <w:rPr>
                <w:sz w:val="21"/>
                <w:szCs w:val="21"/>
              </w:rPr>
              <w:t xml:space="preserve"> гель для </w:t>
            </w:r>
            <w:proofErr w:type="spellStart"/>
            <w:r w:rsidRPr="00DF2F5D">
              <w:rPr>
                <w:sz w:val="21"/>
                <w:szCs w:val="21"/>
              </w:rPr>
              <w:t>узи</w:t>
            </w:r>
            <w:proofErr w:type="spellEnd"/>
            <w:r w:rsidRPr="00DF2F5D">
              <w:rPr>
                <w:sz w:val="21"/>
                <w:szCs w:val="21"/>
              </w:rPr>
              <w:t xml:space="preserve"> </w:t>
            </w:r>
          </w:p>
        </w:tc>
        <w:tc>
          <w:tcPr>
            <w:tcW w:w="4430" w:type="dxa"/>
            <w:tcBorders>
              <w:top w:val="single" w:sz="6" w:space="0" w:color="000000"/>
              <w:left w:val="single" w:sz="6" w:space="0" w:color="000000"/>
              <w:bottom w:val="single" w:sz="6" w:space="0" w:color="000000"/>
              <w:right w:val="single" w:sz="6" w:space="0" w:color="000000"/>
            </w:tcBorders>
            <w:vAlign w:val="center"/>
          </w:tcPr>
          <w:p w:rsidR="00B83AEA" w:rsidRDefault="00B83AEA" w:rsidP="00632215">
            <w:pPr>
              <w:ind w:firstLine="0"/>
              <w:rPr>
                <w:sz w:val="21"/>
                <w:szCs w:val="21"/>
              </w:rPr>
            </w:pPr>
            <w:proofErr w:type="spellStart"/>
            <w:r w:rsidRPr="00DF2F5D">
              <w:rPr>
                <w:sz w:val="21"/>
                <w:szCs w:val="21"/>
              </w:rPr>
              <w:t>Медиагель</w:t>
            </w:r>
            <w:proofErr w:type="spellEnd"/>
            <w:r w:rsidRPr="00DF2F5D">
              <w:rPr>
                <w:sz w:val="21"/>
                <w:szCs w:val="21"/>
              </w:rPr>
              <w:t xml:space="preserve"> гель для </w:t>
            </w:r>
            <w:proofErr w:type="spellStart"/>
            <w:r w:rsidRPr="00DF2F5D">
              <w:rPr>
                <w:sz w:val="21"/>
                <w:szCs w:val="21"/>
              </w:rPr>
              <w:t>узи</w:t>
            </w:r>
            <w:proofErr w:type="spellEnd"/>
            <w:r>
              <w:rPr>
                <w:sz w:val="21"/>
                <w:szCs w:val="21"/>
              </w:rPr>
              <w:t>,</w:t>
            </w:r>
            <w:r w:rsidRPr="00DF2F5D">
              <w:rPr>
                <w:sz w:val="21"/>
                <w:szCs w:val="21"/>
              </w:rPr>
              <w:t xml:space="preserve"> бесцветный</w:t>
            </w:r>
            <w:r>
              <w:rPr>
                <w:sz w:val="21"/>
                <w:szCs w:val="21"/>
              </w:rPr>
              <w:t xml:space="preserve">, </w:t>
            </w:r>
            <w:r w:rsidRPr="00DF2F5D">
              <w:rPr>
                <w:sz w:val="21"/>
                <w:szCs w:val="21"/>
              </w:rPr>
              <w:t>средней вязкости</w:t>
            </w:r>
          </w:p>
          <w:p w:rsidR="00B83AEA" w:rsidRPr="00DF2F5D" w:rsidRDefault="00B83AEA" w:rsidP="00632215">
            <w:pPr>
              <w:ind w:firstLine="0"/>
              <w:rPr>
                <w:sz w:val="21"/>
                <w:szCs w:val="21"/>
              </w:rPr>
            </w:pPr>
            <w:r>
              <w:rPr>
                <w:sz w:val="21"/>
                <w:szCs w:val="21"/>
              </w:rPr>
              <w:t xml:space="preserve">Объём канистры, кг: не менее </w:t>
            </w:r>
            <w:r w:rsidRPr="00DF2F5D">
              <w:rPr>
                <w:sz w:val="21"/>
                <w:szCs w:val="21"/>
              </w:rPr>
              <w:t>5</w:t>
            </w:r>
          </w:p>
        </w:tc>
        <w:tc>
          <w:tcPr>
            <w:tcW w:w="16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632215">
            <w:pPr>
              <w:ind w:firstLine="0"/>
              <w:jc w:val="center"/>
              <w:rPr>
                <w:color w:val="000000"/>
                <w:sz w:val="21"/>
                <w:szCs w:val="21"/>
              </w:rPr>
            </w:pPr>
            <w:r w:rsidRPr="00DF2F5D">
              <w:rPr>
                <w:color w:val="000000"/>
                <w:sz w:val="21"/>
                <w:szCs w:val="21"/>
              </w:rPr>
              <w:t>канистра</w:t>
            </w:r>
          </w:p>
        </w:tc>
        <w:tc>
          <w:tcPr>
            <w:tcW w:w="1035"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632215">
            <w:pPr>
              <w:ind w:firstLine="0"/>
              <w:jc w:val="center"/>
              <w:rPr>
                <w:sz w:val="21"/>
                <w:szCs w:val="21"/>
              </w:rPr>
            </w:pPr>
            <w:r w:rsidRPr="00DF2F5D">
              <w:rPr>
                <w:sz w:val="21"/>
                <w:szCs w:val="21"/>
              </w:rPr>
              <w:t>10</w:t>
            </w:r>
          </w:p>
        </w:tc>
      </w:tr>
      <w:tr w:rsidR="00B83AEA" w:rsidRPr="00DF2F5D" w:rsidTr="00DD0FE1">
        <w:trPr>
          <w:trHeight w:val="604"/>
          <w:jc w:val="center"/>
        </w:trPr>
        <w:tc>
          <w:tcPr>
            <w:tcW w:w="619"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632215">
            <w:pPr>
              <w:spacing w:before="300" w:after="300" w:line="200" w:lineRule="atLeast"/>
              <w:ind w:firstLine="0"/>
              <w:jc w:val="center"/>
              <w:rPr>
                <w:sz w:val="21"/>
                <w:szCs w:val="21"/>
              </w:rPr>
            </w:pPr>
            <w:r>
              <w:rPr>
                <w:sz w:val="21"/>
                <w:szCs w:val="21"/>
              </w:rPr>
              <w:t>5</w:t>
            </w:r>
          </w:p>
        </w:tc>
        <w:tc>
          <w:tcPr>
            <w:tcW w:w="26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632215">
            <w:pPr>
              <w:ind w:firstLine="0"/>
              <w:rPr>
                <w:sz w:val="21"/>
                <w:szCs w:val="21"/>
              </w:rPr>
            </w:pPr>
            <w:r w:rsidRPr="00DF2F5D">
              <w:rPr>
                <w:sz w:val="21"/>
                <w:szCs w:val="21"/>
              </w:rPr>
              <w:t xml:space="preserve">Гистологический формалин </w:t>
            </w:r>
            <w:proofErr w:type="spellStart"/>
            <w:r w:rsidRPr="00DF2F5D">
              <w:rPr>
                <w:sz w:val="21"/>
                <w:szCs w:val="21"/>
              </w:rPr>
              <w:t>забуференный</w:t>
            </w:r>
            <w:proofErr w:type="spellEnd"/>
            <w:r w:rsidRPr="00DF2F5D">
              <w:rPr>
                <w:sz w:val="21"/>
                <w:szCs w:val="21"/>
              </w:rPr>
              <w:t xml:space="preserve"> нейтральный </w:t>
            </w:r>
          </w:p>
        </w:tc>
        <w:tc>
          <w:tcPr>
            <w:tcW w:w="4430" w:type="dxa"/>
            <w:tcBorders>
              <w:top w:val="single" w:sz="6" w:space="0" w:color="000000"/>
              <w:left w:val="single" w:sz="6" w:space="0" w:color="000000"/>
              <w:bottom w:val="single" w:sz="6" w:space="0" w:color="000000"/>
              <w:right w:val="single" w:sz="6" w:space="0" w:color="000000"/>
            </w:tcBorders>
            <w:vAlign w:val="center"/>
          </w:tcPr>
          <w:p w:rsidR="00B83AEA" w:rsidRDefault="00B83AEA" w:rsidP="00632215">
            <w:pPr>
              <w:ind w:firstLine="0"/>
              <w:rPr>
                <w:sz w:val="21"/>
                <w:szCs w:val="21"/>
              </w:rPr>
            </w:pPr>
            <w:r w:rsidRPr="00DF2F5D">
              <w:rPr>
                <w:sz w:val="21"/>
                <w:szCs w:val="21"/>
              </w:rPr>
              <w:t xml:space="preserve">Гистологический формалин   </w:t>
            </w:r>
            <w:proofErr w:type="spellStart"/>
            <w:r w:rsidRPr="00DF2F5D">
              <w:rPr>
                <w:sz w:val="21"/>
                <w:szCs w:val="21"/>
              </w:rPr>
              <w:t>забуференный</w:t>
            </w:r>
            <w:proofErr w:type="spellEnd"/>
            <w:r w:rsidRPr="00DF2F5D">
              <w:rPr>
                <w:sz w:val="21"/>
                <w:szCs w:val="21"/>
              </w:rPr>
              <w:t xml:space="preserve"> нейтральный 10%</w:t>
            </w:r>
          </w:p>
          <w:p w:rsidR="00B83AEA" w:rsidRPr="00DF2F5D" w:rsidRDefault="00B83AEA" w:rsidP="00632215">
            <w:pPr>
              <w:ind w:firstLine="0"/>
              <w:rPr>
                <w:sz w:val="21"/>
                <w:szCs w:val="21"/>
              </w:rPr>
            </w:pPr>
            <w:r>
              <w:rPr>
                <w:sz w:val="21"/>
                <w:szCs w:val="21"/>
              </w:rPr>
              <w:t>Объём канистры, л: не менее</w:t>
            </w:r>
            <w:r w:rsidRPr="00DF2F5D">
              <w:rPr>
                <w:sz w:val="21"/>
                <w:szCs w:val="21"/>
              </w:rPr>
              <w:t xml:space="preserve"> 5</w:t>
            </w:r>
          </w:p>
        </w:tc>
        <w:tc>
          <w:tcPr>
            <w:tcW w:w="16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B83AEA" w:rsidRPr="00DF2F5D" w:rsidRDefault="00B83AEA" w:rsidP="00632215">
            <w:pPr>
              <w:ind w:firstLine="0"/>
              <w:jc w:val="center"/>
              <w:rPr>
                <w:color w:val="000000"/>
                <w:sz w:val="21"/>
                <w:szCs w:val="21"/>
              </w:rPr>
            </w:pPr>
            <w:r w:rsidRPr="00DF2F5D">
              <w:rPr>
                <w:color w:val="000000"/>
                <w:sz w:val="21"/>
                <w:szCs w:val="21"/>
              </w:rPr>
              <w:t>канистра</w:t>
            </w:r>
          </w:p>
        </w:tc>
        <w:tc>
          <w:tcPr>
            <w:tcW w:w="1035" w:type="dxa"/>
            <w:tcBorders>
              <w:top w:val="single" w:sz="6" w:space="0" w:color="000000"/>
              <w:left w:val="single" w:sz="6" w:space="0" w:color="000000"/>
              <w:bottom w:val="single" w:sz="6" w:space="0" w:color="000000"/>
              <w:right w:val="single" w:sz="6" w:space="0" w:color="000000"/>
            </w:tcBorders>
            <w:vAlign w:val="center"/>
          </w:tcPr>
          <w:p w:rsidR="00B83AEA" w:rsidRPr="00DF2F5D" w:rsidRDefault="00B83AEA" w:rsidP="00632215">
            <w:pPr>
              <w:ind w:firstLine="0"/>
              <w:jc w:val="center"/>
              <w:rPr>
                <w:sz w:val="21"/>
                <w:szCs w:val="21"/>
              </w:rPr>
            </w:pPr>
            <w:r w:rsidRPr="00DF2F5D">
              <w:rPr>
                <w:sz w:val="21"/>
                <w:szCs w:val="21"/>
              </w:rPr>
              <w:t>20</w:t>
            </w:r>
          </w:p>
        </w:tc>
      </w:tr>
      <w:tr w:rsidR="00DD0FE1" w:rsidRPr="00DF2F5D" w:rsidTr="00DD0FE1">
        <w:trPr>
          <w:trHeight w:val="604"/>
          <w:jc w:val="center"/>
        </w:trPr>
        <w:tc>
          <w:tcPr>
            <w:tcW w:w="619" w:type="dxa"/>
            <w:tcBorders>
              <w:top w:val="single" w:sz="6" w:space="0" w:color="000000"/>
              <w:left w:val="single" w:sz="6" w:space="0" w:color="000000"/>
              <w:bottom w:val="single" w:sz="6" w:space="0" w:color="000000"/>
              <w:right w:val="single" w:sz="6" w:space="0" w:color="000000"/>
            </w:tcBorders>
            <w:vAlign w:val="center"/>
          </w:tcPr>
          <w:p w:rsidR="00DD0FE1" w:rsidRPr="00DF2F5D" w:rsidRDefault="00DD0FE1" w:rsidP="00DD0FE1">
            <w:pPr>
              <w:spacing w:before="300" w:after="300" w:line="200" w:lineRule="atLeast"/>
              <w:ind w:firstLine="0"/>
              <w:jc w:val="center"/>
              <w:rPr>
                <w:sz w:val="21"/>
                <w:szCs w:val="21"/>
              </w:rPr>
            </w:pPr>
            <w:r>
              <w:rPr>
                <w:sz w:val="21"/>
                <w:szCs w:val="21"/>
              </w:rPr>
              <w:t>6</w:t>
            </w:r>
          </w:p>
        </w:tc>
        <w:tc>
          <w:tcPr>
            <w:tcW w:w="26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0FE1" w:rsidRPr="00DF2F5D" w:rsidRDefault="00DD0FE1" w:rsidP="00DD0FE1">
            <w:pPr>
              <w:ind w:firstLine="0"/>
              <w:rPr>
                <w:sz w:val="21"/>
                <w:szCs w:val="21"/>
              </w:rPr>
            </w:pPr>
            <w:r>
              <w:rPr>
                <w:sz w:val="21"/>
                <w:szCs w:val="21"/>
              </w:rPr>
              <w:t>Изопропиловый спирт</w:t>
            </w:r>
            <w:r w:rsidRPr="00DF2F5D">
              <w:rPr>
                <w:sz w:val="21"/>
                <w:szCs w:val="21"/>
              </w:rPr>
              <w:t xml:space="preserve"> </w:t>
            </w:r>
          </w:p>
        </w:tc>
        <w:tc>
          <w:tcPr>
            <w:tcW w:w="4430" w:type="dxa"/>
            <w:tcBorders>
              <w:top w:val="single" w:sz="6" w:space="0" w:color="000000"/>
              <w:left w:val="single" w:sz="6" w:space="0" w:color="000000"/>
              <w:bottom w:val="single" w:sz="6" w:space="0" w:color="000000"/>
              <w:right w:val="single" w:sz="6" w:space="0" w:color="000000"/>
            </w:tcBorders>
            <w:vAlign w:val="center"/>
          </w:tcPr>
          <w:p w:rsidR="00DD0FE1" w:rsidRDefault="00DD0FE1" w:rsidP="00DD0FE1">
            <w:pPr>
              <w:ind w:firstLine="0"/>
              <w:rPr>
                <w:sz w:val="21"/>
                <w:szCs w:val="21"/>
              </w:rPr>
            </w:pPr>
            <w:r>
              <w:rPr>
                <w:sz w:val="21"/>
                <w:szCs w:val="21"/>
              </w:rPr>
              <w:t>Изопропиловый спирт</w:t>
            </w:r>
          </w:p>
          <w:p w:rsidR="00DD0FE1" w:rsidRPr="00DF2F5D" w:rsidRDefault="00DD0FE1" w:rsidP="00DD0FE1">
            <w:pPr>
              <w:ind w:firstLine="0"/>
              <w:rPr>
                <w:sz w:val="21"/>
                <w:szCs w:val="21"/>
              </w:rPr>
            </w:pPr>
            <w:r>
              <w:rPr>
                <w:sz w:val="21"/>
                <w:szCs w:val="21"/>
              </w:rPr>
              <w:t>Объём</w:t>
            </w:r>
            <w:r w:rsidRPr="00DF2F5D">
              <w:rPr>
                <w:sz w:val="21"/>
                <w:szCs w:val="21"/>
              </w:rPr>
              <w:t xml:space="preserve"> канистр</w:t>
            </w:r>
            <w:r>
              <w:rPr>
                <w:sz w:val="21"/>
                <w:szCs w:val="21"/>
              </w:rPr>
              <w:t>ы, л: не менее 20</w:t>
            </w:r>
          </w:p>
        </w:tc>
        <w:tc>
          <w:tcPr>
            <w:tcW w:w="16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0FE1" w:rsidRPr="00DF2F5D" w:rsidRDefault="00DD0FE1" w:rsidP="00DD0FE1">
            <w:pPr>
              <w:ind w:firstLine="0"/>
              <w:jc w:val="center"/>
              <w:rPr>
                <w:color w:val="000000"/>
                <w:sz w:val="21"/>
                <w:szCs w:val="21"/>
              </w:rPr>
            </w:pPr>
            <w:r w:rsidRPr="00DF2F5D">
              <w:rPr>
                <w:color w:val="000000"/>
                <w:sz w:val="21"/>
                <w:szCs w:val="21"/>
              </w:rPr>
              <w:t>канистра</w:t>
            </w:r>
          </w:p>
        </w:tc>
        <w:tc>
          <w:tcPr>
            <w:tcW w:w="1035" w:type="dxa"/>
            <w:tcBorders>
              <w:top w:val="single" w:sz="6" w:space="0" w:color="000000"/>
              <w:left w:val="single" w:sz="6" w:space="0" w:color="000000"/>
              <w:bottom w:val="single" w:sz="6" w:space="0" w:color="000000"/>
              <w:right w:val="single" w:sz="6" w:space="0" w:color="000000"/>
            </w:tcBorders>
            <w:vAlign w:val="center"/>
          </w:tcPr>
          <w:p w:rsidR="00DD0FE1" w:rsidRPr="00DF2F5D" w:rsidRDefault="00DD0FE1" w:rsidP="00DD0FE1">
            <w:pPr>
              <w:ind w:firstLine="0"/>
              <w:jc w:val="center"/>
              <w:rPr>
                <w:sz w:val="21"/>
                <w:szCs w:val="21"/>
              </w:rPr>
            </w:pPr>
            <w:r>
              <w:rPr>
                <w:sz w:val="21"/>
                <w:szCs w:val="21"/>
              </w:rPr>
              <w:t>2</w:t>
            </w:r>
          </w:p>
        </w:tc>
      </w:tr>
      <w:tr w:rsidR="00DD0FE1" w:rsidRPr="00DF2F5D" w:rsidTr="00DD0FE1">
        <w:trPr>
          <w:trHeight w:val="604"/>
          <w:jc w:val="center"/>
        </w:trPr>
        <w:tc>
          <w:tcPr>
            <w:tcW w:w="619" w:type="dxa"/>
            <w:tcBorders>
              <w:top w:val="single" w:sz="6" w:space="0" w:color="000000"/>
              <w:left w:val="single" w:sz="6" w:space="0" w:color="000000"/>
              <w:bottom w:val="single" w:sz="6" w:space="0" w:color="000000"/>
              <w:right w:val="single" w:sz="6" w:space="0" w:color="000000"/>
            </w:tcBorders>
            <w:vAlign w:val="center"/>
          </w:tcPr>
          <w:p w:rsidR="00DD0FE1" w:rsidRPr="00DF2F5D" w:rsidRDefault="00DD0FE1" w:rsidP="00DD0FE1">
            <w:pPr>
              <w:spacing w:before="300" w:after="300" w:line="200" w:lineRule="atLeast"/>
              <w:ind w:firstLine="0"/>
              <w:jc w:val="center"/>
              <w:rPr>
                <w:sz w:val="21"/>
                <w:szCs w:val="21"/>
              </w:rPr>
            </w:pPr>
            <w:r>
              <w:rPr>
                <w:sz w:val="21"/>
                <w:szCs w:val="21"/>
              </w:rPr>
              <w:t>7</w:t>
            </w:r>
          </w:p>
        </w:tc>
        <w:tc>
          <w:tcPr>
            <w:tcW w:w="268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0FE1" w:rsidRPr="00DF2F5D" w:rsidRDefault="00DD0FE1" w:rsidP="00DD0FE1">
            <w:pPr>
              <w:ind w:firstLine="0"/>
              <w:rPr>
                <w:sz w:val="21"/>
                <w:szCs w:val="21"/>
              </w:rPr>
            </w:pPr>
            <w:r>
              <w:rPr>
                <w:sz w:val="21"/>
                <w:szCs w:val="21"/>
              </w:rPr>
              <w:t>Гель для ЭКГ, РЭГ, ЭЭГ</w:t>
            </w:r>
          </w:p>
        </w:tc>
        <w:tc>
          <w:tcPr>
            <w:tcW w:w="4430" w:type="dxa"/>
            <w:tcBorders>
              <w:top w:val="single" w:sz="6" w:space="0" w:color="000000"/>
              <w:left w:val="single" w:sz="6" w:space="0" w:color="000000"/>
              <w:bottom w:val="single" w:sz="6" w:space="0" w:color="000000"/>
              <w:right w:val="single" w:sz="6" w:space="0" w:color="000000"/>
            </w:tcBorders>
            <w:vAlign w:val="center"/>
          </w:tcPr>
          <w:p w:rsidR="00DD0FE1" w:rsidRDefault="00DD0FE1" w:rsidP="00DD0FE1">
            <w:pPr>
              <w:ind w:firstLine="0"/>
              <w:rPr>
                <w:sz w:val="21"/>
                <w:szCs w:val="21"/>
              </w:rPr>
            </w:pPr>
            <w:r>
              <w:rPr>
                <w:sz w:val="21"/>
                <w:szCs w:val="21"/>
              </w:rPr>
              <w:t xml:space="preserve">Универсальный гель для </w:t>
            </w:r>
            <w:proofErr w:type="spellStart"/>
            <w:r>
              <w:rPr>
                <w:sz w:val="21"/>
                <w:szCs w:val="21"/>
              </w:rPr>
              <w:t>ультрозвуковых</w:t>
            </w:r>
            <w:proofErr w:type="spellEnd"/>
            <w:r>
              <w:rPr>
                <w:sz w:val="21"/>
                <w:szCs w:val="21"/>
              </w:rPr>
              <w:t xml:space="preserve"> исследований (УЗИ) для проведения </w:t>
            </w:r>
            <w:proofErr w:type="spellStart"/>
            <w:r>
              <w:rPr>
                <w:sz w:val="21"/>
                <w:szCs w:val="21"/>
              </w:rPr>
              <w:t>ультрозвуковых</w:t>
            </w:r>
            <w:proofErr w:type="spellEnd"/>
            <w:r>
              <w:rPr>
                <w:sz w:val="21"/>
                <w:szCs w:val="21"/>
              </w:rPr>
              <w:t xml:space="preserve"> исследований при диагностическом обследовании мягких тканей человека в условиях клиник, </w:t>
            </w:r>
            <w:proofErr w:type="spellStart"/>
            <w:r>
              <w:rPr>
                <w:sz w:val="21"/>
                <w:szCs w:val="21"/>
              </w:rPr>
              <w:t>больниу</w:t>
            </w:r>
            <w:proofErr w:type="spellEnd"/>
            <w:r>
              <w:rPr>
                <w:sz w:val="21"/>
                <w:szCs w:val="21"/>
              </w:rPr>
              <w:t>, диагностических центров</w:t>
            </w:r>
          </w:p>
          <w:p w:rsidR="00DD0FE1" w:rsidRDefault="00DD0FE1" w:rsidP="00DD0FE1">
            <w:pPr>
              <w:ind w:firstLine="0"/>
              <w:rPr>
                <w:sz w:val="21"/>
                <w:szCs w:val="21"/>
              </w:rPr>
            </w:pPr>
            <w:r>
              <w:rPr>
                <w:sz w:val="21"/>
                <w:szCs w:val="21"/>
              </w:rPr>
              <w:t>Вязкость: средняя</w:t>
            </w:r>
          </w:p>
          <w:p w:rsidR="00DD0FE1" w:rsidRDefault="00DD0FE1" w:rsidP="00DD0FE1">
            <w:pPr>
              <w:ind w:firstLine="0"/>
              <w:rPr>
                <w:sz w:val="21"/>
                <w:szCs w:val="21"/>
              </w:rPr>
            </w:pPr>
            <w:r>
              <w:rPr>
                <w:sz w:val="21"/>
                <w:szCs w:val="21"/>
              </w:rPr>
              <w:t>Значение вязкости: от 9-11 Па/с</w:t>
            </w:r>
          </w:p>
          <w:p w:rsidR="00DD0FE1" w:rsidRDefault="00DD0FE1" w:rsidP="00DD0FE1">
            <w:pPr>
              <w:ind w:firstLine="0"/>
              <w:rPr>
                <w:sz w:val="21"/>
                <w:szCs w:val="21"/>
              </w:rPr>
            </w:pPr>
            <w:r>
              <w:rPr>
                <w:sz w:val="21"/>
                <w:szCs w:val="21"/>
              </w:rPr>
              <w:t>РН: 6.8-7.0</w:t>
            </w:r>
          </w:p>
          <w:p w:rsidR="00DD0FE1" w:rsidRPr="00DF2F5D" w:rsidRDefault="00DD0FE1" w:rsidP="00DD0FE1">
            <w:pPr>
              <w:ind w:firstLine="0"/>
              <w:rPr>
                <w:sz w:val="21"/>
                <w:szCs w:val="21"/>
              </w:rPr>
            </w:pPr>
            <w:r>
              <w:rPr>
                <w:sz w:val="21"/>
                <w:szCs w:val="21"/>
              </w:rPr>
              <w:t>Акустический импеданс: 1,56х10х5 г/см2хс</w:t>
            </w:r>
          </w:p>
        </w:tc>
        <w:tc>
          <w:tcPr>
            <w:tcW w:w="166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D0FE1" w:rsidRPr="00DF2F5D" w:rsidRDefault="00DD0FE1" w:rsidP="00DD0FE1">
            <w:pPr>
              <w:ind w:firstLine="0"/>
              <w:jc w:val="center"/>
              <w:rPr>
                <w:color w:val="000000"/>
                <w:sz w:val="21"/>
                <w:szCs w:val="21"/>
              </w:rPr>
            </w:pPr>
            <w:r>
              <w:rPr>
                <w:color w:val="000000"/>
                <w:sz w:val="21"/>
                <w:szCs w:val="21"/>
              </w:rPr>
              <w:t>бутылка</w:t>
            </w:r>
          </w:p>
        </w:tc>
        <w:tc>
          <w:tcPr>
            <w:tcW w:w="1035" w:type="dxa"/>
            <w:tcBorders>
              <w:top w:val="single" w:sz="6" w:space="0" w:color="000000"/>
              <w:left w:val="single" w:sz="6" w:space="0" w:color="000000"/>
              <w:bottom w:val="single" w:sz="6" w:space="0" w:color="000000"/>
              <w:right w:val="single" w:sz="6" w:space="0" w:color="000000"/>
            </w:tcBorders>
            <w:vAlign w:val="center"/>
          </w:tcPr>
          <w:p w:rsidR="00DD0FE1" w:rsidRPr="00DF2F5D" w:rsidRDefault="00DD0FE1" w:rsidP="00DD0FE1">
            <w:pPr>
              <w:ind w:firstLine="0"/>
              <w:jc w:val="center"/>
              <w:rPr>
                <w:sz w:val="21"/>
                <w:szCs w:val="21"/>
              </w:rPr>
            </w:pPr>
            <w:r>
              <w:rPr>
                <w:sz w:val="21"/>
                <w:szCs w:val="21"/>
              </w:rPr>
              <w:t>1</w:t>
            </w:r>
            <w:r w:rsidRPr="00DF2F5D">
              <w:rPr>
                <w:sz w:val="21"/>
                <w:szCs w:val="21"/>
              </w:rPr>
              <w:t>5</w:t>
            </w:r>
          </w:p>
        </w:tc>
      </w:tr>
    </w:tbl>
    <w:p w:rsidR="000C52C9" w:rsidRPr="00CB6D17" w:rsidRDefault="000C52C9" w:rsidP="00136D9C">
      <w:pPr>
        <w:pStyle w:val="ab"/>
        <w:spacing w:after="0"/>
        <w:jc w:val="center"/>
        <w:rPr>
          <w:sz w:val="22"/>
          <w:szCs w:val="22"/>
        </w:rPr>
      </w:pPr>
    </w:p>
    <w:p w:rsidR="000C52C9" w:rsidRDefault="000C52C9"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945336">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945336" w:rsidRPr="00BA066C">
        <w:rPr>
          <w:sz w:val="22"/>
          <w:szCs w:val="22"/>
        </w:rPr>
        <w:t xml:space="preserve">с </w:t>
      </w:r>
      <w:r w:rsidR="00945336">
        <w:rPr>
          <w:sz w:val="22"/>
          <w:szCs w:val="22"/>
        </w:rPr>
        <w:t xml:space="preserve">момента заключения договора </w:t>
      </w:r>
      <w:r w:rsidR="00DD31BE">
        <w:rPr>
          <w:sz w:val="22"/>
          <w:szCs w:val="22"/>
        </w:rPr>
        <w:t>д</w:t>
      </w:r>
      <w:r w:rsidR="00945336">
        <w:rPr>
          <w:sz w:val="22"/>
          <w:szCs w:val="22"/>
        </w:rPr>
        <w:t>о 31 декабря 202</w:t>
      </w:r>
      <w:r w:rsidR="00795A63">
        <w:rPr>
          <w:sz w:val="22"/>
          <w:szCs w:val="22"/>
        </w:rPr>
        <w:t>1</w:t>
      </w:r>
      <w:r w:rsidR="00945336">
        <w:rPr>
          <w:sz w:val="22"/>
          <w:szCs w:val="22"/>
        </w:rPr>
        <w:t xml:space="preserve"> г. Поставка осуществляется партиями, в </w:t>
      </w:r>
      <w:r w:rsidR="00945336" w:rsidRPr="001062F7">
        <w:rPr>
          <w:sz w:val="23"/>
          <w:szCs w:val="23"/>
        </w:rPr>
        <w:t>рабочие дни с 08:00 до 1</w:t>
      </w:r>
      <w:r w:rsidR="00B83AEA">
        <w:rPr>
          <w:sz w:val="23"/>
          <w:szCs w:val="23"/>
        </w:rPr>
        <w:t>5</w:t>
      </w:r>
      <w:r w:rsidR="00945336" w:rsidRPr="001062F7">
        <w:rPr>
          <w:sz w:val="23"/>
          <w:szCs w:val="23"/>
        </w:rPr>
        <w:t>:</w:t>
      </w:r>
      <w:r w:rsidR="00B83AEA">
        <w:rPr>
          <w:sz w:val="23"/>
          <w:szCs w:val="23"/>
        </w:rPr>
        <w:t>3</w:t>
      </w:r>
      <w:r w:rsidR="00945336" w:rsidRPr="001062F7">
        <w:rPr>
          <w:sz w:val="23"/>
          <w:szCs w:val="23"/>
        </w:rPr>
        <w:t>0 по Московскому времени</w:t>
      </w:r>
      <w:r w:rsidR="00945336">
        <w:rPr>
          <w:sz w:val="23"/>
          <w:szCs w:val="23"/>
        </w:rPr>
        <w:t xml:space="preserve">, по предварительным письменным или устным заявкам Заказчика, оформленным за 3 (три) </w:t>
      </w:r>
      <w:r w:rsidR="00DD31BE">
        <w:rPr>
          <w:sz w:val="23"/>
          <w:szCs w:val="23"/>
        </w:rPr>
        <w:t>дня</w:t>
      </w:r>
      <w:r w:rsidR="00945336">
        <w:rPr>
          <w:sz w:val="23"/>
          <w:szCs w:val="23"/>
        </w:rPr>
        <w:t xml:space="preserve">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DD0FE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B16230">
        <w:rPr>
          <w:b/>
          <w:sz w:val="22"/>
          <w:szCs w:val="22"/>
        </w:rPr>
        <w:t>п</w:t>
      </w:r>
      <w:r w:rsidR="00E03402" w:rsidRPr="00B16230">
        <w:rPr>
          <w:b/>
          <w:snapToGrid w:val="0"/>
          <w:color w:val="000000"/>
          <w:sz w:val="22"/>
          <w:szCs w:val="22"/>
        </w:rPr>
        <w:t>оставку</w:t>
      </w:r>
      <w:r w:rsidR="00E03402" w:rsidRPr="009E661E">
        <w:rPr>
          <w:snapToGrid w:val="0"/>
          <w:color w:val="000000"/>
          <w:sz w:val="22"/>
          <w:szCs w:val="22"/>
        </w:rPr>
        <w:t xml:space="preserve"> </w:t>
      </w:r>
      <w:r w:rsidR="00B83AEA">
        <w:rPr>
          <w:b/>
          <w:sz w:val="22"/>
          <w:szCs w:val="22"/>
        </w:rPr>
        <w:t>дезинфицирующих средств и изделий медицинского назначения</w:t>
      </w:r>
      <w:r w:rsidR="00945336" w:rsidRPr="00402890">
        <w:rPr>
          <w:b/>
          <w:sz w:val="22"/>
          <w:szCs w:val="22"/>
        </w:rPr>
        <w:t xml:space="preserve">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B609E5" w:rsidRPr="001062F7" w:rsidRDefault="00B609E5" w:rsidP="00B609E5">
      <w:pPr>
        <w:pStyle w:val="ConsNonformat"/>
        <w:widowControl/>
        <w:jc w:val="both"/>
        <w:rPr>
          <w:rFonts w:ascii="Times New Roman" w:hAnsi="Times New Roman" w:cs="Times New Roman"/>
          <w:sz w:val="23"/>
          <w:szCs w:val="23"/>
        </w:rPr>
      </w:pPr>
    </w:p>
    <w:p w:rsidR="00B609E5" w:rsidRPr="001062F7" w:rsidRDefault="00B609E5" w:rsidP="00B609E5">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w:t>
      </w:r>
      <w:r w:rsidR="00D441F4">
        <w:rPr>
          <w:sz w:val="23"/>
          <w:szCs w:val="23"/>
        </w:rPr>
        <w:t xml:space="preserve">Исполняющего обязанности </w:t>
      </w:r>
      <w:r w:rsidRPr="001062F7">
        <w:rPr>
          <w:sz w:val="23"/>
          <w:szCs w:val="23"/>
        </w:rPr>
        <w:t xml:space="preserve">главного врача </w:t>
      </w:r>
      <w:r w:rsidR="00D441F4">
        <w:rPr>
          <w:sz w:val="23"/>
          <w:szCs w:val="23"/>
        </w:rPr>
        <w:t xml:space="preserve">Саркисяна Михаила </w:t>
      </w:r>
      <w:proofErr w:type="spellStart"/>
      <w:r w:rsidR="00D441F4">
        <w:rPr>
          <w:sz w:val="23"/>
          <w:szCs w:val="23"/>
        </w:rPr>
        <w:t>Кареновича</w:t>
      </w:r>
      <w:proofErr w:type="spellEnd"/>
      <w:r w:rsidRPr="001062F7">
        <w:rPr>
          <w:sz w:val="23"/>
          <w:szCs w:val="23"/>
        </w:rPr>
        <w:t xml:space="preserve">, действующего на основании </w:t>
      </w:r>
      <w:r w:rsidR="00D441F4">
        <w:rPr>
          <w:sz w:val="23"/>
          <w:szCs w:val="23"/>
        </w:rPr>
        <w:t>Приказа № ЦДЗК-11/18 от 22.09.2020 г.</w:t>
      </w:r>
      <w:r w:rsidRPr="001062F7">
        <w:rPr>
          <w:sz w:val="23"/>
          <w:szCs w:val="23"/>
        </w:rPr>
        <w:t xml:space="preserve">,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B609E5" w:rsidRPr="001062F7" w:rsidRDefault="00B609E5" w:rsidP="00B609E5">
      <w:pPr>
        <w:pStyle w:val="Standard"/>
        <w:ind w:firstLine="708"/>
        <w:jc w:val="both"/>
        <w:rPr>
          <w:sz w:val="23"/>
          <w:szCs w:val="23"/>
        </w:rPr>
      </w:pPr>
    </w:p>
    <w:p w:rsidR="00B609E5" w:rsidRPr="001062F7" w:rsidRDefault="00B609E5" w:rsidP="00B609E5">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B609E5" w:rsidRPr="001062F7" w:rsidRDefault="00B609E5" w:rsidP="00B609E5">
      <w:pPr>
        <w:pStyle w:val="ConsNonformat"/>
        <w:widowControl/>
        <w:jc w:val="center"/>
        <w:rPr>
          <w:rFonts w:ascii="Times New Roman" w:hAnsi="Times New Roman" w:cs="Times New Roman"/>
          <w:b/>
          <w:sz w:val="23"/>
          <w:szCs w:val="23"/>
        </w:rPr>
      </w:pP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w:t>
      </w:r>
      <w:r w:rsidR="00945336">
        <w:rPr>
          <w:rFonts w:eastAsia="Times New Roman"/>
          <w:kern w:val="0"/>
          <w:sz w:val="23"/>
          <w:szCs w:val="23"/>
        </w:rPr>
        <w:t xml:space="preserve">новленный Договором срок </w:t>
      </w:r>
      <w:r>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w:t>
      </w:r>
      <w:r w:rsidR="00A4642E" w:rsidRPr="00C87F07">
        <w:t>определён в Графике поставки (Приложение № 2)</w:t>
      </w:r>
      <w:r w:rsidR="00A4642E">
        <w:t>.</w:t>
      </w:r>
    </w:p>
    <w:p w:rsidR="00B609E5" w:rsidRPr="001062F7" w:rsidRDefault="00B609E5" w:rsidP="00B609E5">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B609E5" w:rsidRPr="001062F7" w:rsidRDefault="00B609E5" w:rsidP="00B609E5">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B609E5" w:rsidRPr="001062F7" w:rsidRDefault="00B609E5" w:rsidP="00B609E5">
      <w:pPr>
        <w:pStyle w:val="Standard"/>
        <w:ind w:firstLine="709"/>
        <w:jc w:val="both"/>
        <w:rPr>
          <w:sz w:val="23"/>
          <w:szCs w:val="23"/>
        </w:rPr>
      </w:pPr>
    </w:p>
    <w:p w:rsidR="00B609E5" w:rsidRPr="001062F7" w:rsidRDefault="00B609E5" w:rsidP="00B609E5">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B609E5" w:rsidRPr="001062F7" w:rsidRDefault="00B609E5" w:rsidP="00B609E5">
      <w:pPr>
        <w:widowControl/>
        <w:spacing w:before="0"/>
        <w:jc w:val="center"/>
        <w:rPr>
          <w:rFonts w:eastAsia="Calibri"/>
          <w:b/>
          <w:bCs/>
          <w:kern w:val="3"/>
          <w:sz w:val="23"/>
          <w:szCs w:val="23"/>
        </w:rPr>
      </w:pPr>
    </w:p>
    <w:p w:rsidR="00545A80" w:rsidRPr="00545A80" w:rsidRDefault="00545A80" w:rsidP="00545A80">
      <w:pPr>
        <w:widowControl/>
        <w:spacing w:before="0"/>
        <w:rPr>
          <w:rFonts w:eastAsia="Calibri"/>
          <w:bCs/>
          <w:kern w:val="3"/>
          <w:sz w:val="22"/>
          <w:szCs w:val="22"/>
        </w:rPr>
      </w:pPr>
      <w:r w:rsidRPr="006C682C">
        <w:rPr>
          <w:rFonts w:eastAsia="Calibri"/>
          <w:bCs/>
          <w:kern w:val="3"/>
          <w:szCs w:val="24"/>
        </w:rPr>
        <w:t>2.1.</w:t>
      </w:r>
      <w:r w:rsidRPr="006C682C">
        <w:rPr>
          <w:szCs w:val="24"/>
        </w:rPr>
        <w:t xml:space="preserve"> Общая стоимость Товара по настоящему Договору</w:t>
      </w:r>
      <w:r w:rsidRPr="00545A80">
        <w:rPr>
          <w:szCs w:val="24"/>
        </w:rPr>
        <w:t>,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545A80">
        <w:rPr>
          <w:rFonts w:eastAsia="Calibri"/>
          <w:bCs/>
          <w:kern w:val="3"/>
          <w:szCs w:val="24"/>
        </w:rPr>
        <w:t xml:space="preserve">: </w:t>
      </w:r>
      <w:r w:rsidRPr="00545A80">
        <w:rPr>
          <w:rFonts w:eastAsia="Calibri"/>
          <w:b/>
          <w:bCs/>
          <w:kern w:val="3"/>
          <w:szCs w:val="24"/>
        </w:rPr>
        <w:t>___________ (__________________) руб. 00 коп.</w:t>
      </w:r>
      <w:r w:rsidRPr="00545A80">
        <w:rPr>
          <w:rFonts w:eastAsia="Calibri"/>
          <w:bCs/>
          <w:kern w:val="3"/>
          <w:szCs w:val="24"/>
        </w:rPr>
        <w:t xml:space="preserve">, </w:t>
      </w:r>
      <w:r w:rsidRPr="00545A80">
        <w:rPr>
          <w:b/>
          <w:sz w:val="22"/>
          <w:szCs w:val="22"/>
        </w:rPr>
        <w:t>в том числе НДС %</w:t>
      </w:r>
      <w:r w:rsidR="00230BEB">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6C682C" w:rsidRDefault="00545A80" w:rsidP="00545A80">
      <w:pPr>
        <w:widowControl/>
        <w:spacing w:before="0"/>
        <w:rPr>
          <w:rFonts w:eastAsia="Calibri"/>
          <w:bCs/>
          <w:kern w:val="3"/>
          <w:szCs w:val="24"/>
        </w:rPr>
      </w:pPr>
      <w:r w:rsidRPr="00545A80">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течение 30</w:t>
      </w:r>
      <w:r w:rsidRPr="006C682C">
        <w:rPr>
          <w:rFonts w:eastAsia="Calibri"/>
          <w:bCs/>
          <w:kern w:val="3"/>
          <w:szCs w:val="24"/>
        </w:rPr>
        <w:t xml:space="preserve"> (тридцати) банковских дней подписания Покупателем товарной накладной формы ТОРГ-12.</w:t>
      </w:r>
    </w:p>
    <w:p w:rsidR="00545A80" w:rsidRPr="006C682C" w:rsidRDefault="00545A80" w:rsidP="00545A80">
      <w:pPr>
        <w:widowControl/>
        <w:spacing w:before="0"/>
        <w:rPr>
          <w:rFonts w:eastAsia="Calibri"/>
          <w:bCs/>
          <w:kern w:val="3"/>
          <w:szCs w:val="24"/>
        </w:rPr>
      </w:pPr>
      <w:r w:rsidRPr="006C682C">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545A80" w:rsidRPr="006C682C" w:rsidRDefault="00545A80" w:rsidP="00545A80">
      <w:pPr>
        <w:spacing w:before="0"/>
        <w:ind w:firstLine="720"/>
        <w:rPr>
          <w:szCs w:val="24"/>
        </w:rPr>
      </w:pPr>
      <w:r w:rsidRPr="006C682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3.  Права и обязанности Сторон</w:t>
      </w:r>
    </w:p>
    <w:p w:rsidR="00545A80" w:rsidRPr="006C682C" w:rsidRDefault="00545A80" w:rsidP="00545A80">
      <w:pPr>
        <w:widowControl/>
        <w:spacing w:before="0"/>
        <w:jc w:val="center"/>
        <w:rPr>
          <w:rFonts w:eastAsia="Calibri"/>
          <w:b/>
          <w:bCs/>
          <w:kern w:val="3"/>
          <w:szCs w:val="24"/>
        </w:rPr>
      </w:pPr>
    </w:p>
    <w:p w:rsidR="00545A80" w:rsidRPr="003807DC" w:rsidRDefault="00545A80" w:rsidP="00545A80">
      <w:pPr>
        <w:widowControl/>
        <w:spacing w:before="0"/>
        <w:rPr>
          <w:rFonts w:eastAsia="Calibri"/>
          <w:bCs/>
          <w:color w:val="000000"/>
          <w:kern w:val="3"/>
          <w:szCs w:val="24"/>
        </w:rPr>
      </w:pPr>
      <w:r w:rsidRPr="003807DC">
        <w:rPr>
          <w:rFonts w:eastAsia="Calibri"/>
          <w:bCs/>
          <w:color w:val="000000"/>
          <w:kern w:val="3"/>
          <w:szCs w:val="24"/>
        </w:rPr>
        <w:t>3.1. Поставщик обязан:</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3.1.2. Предоставить на Товар копии следующих документов:</w:t>
      </w:r>
    </w:p>
    <w:p w:rsidR="009F6255"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Регистрационное удостоверение;</w:t>
      </w:r>
    </w:p>
    <w:p w:rsidR="00545A80" w:rsidRPr="009F6255" w:rsidRDefault="009F6255"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 xml:space="preserve">Декларация </w:t>
      </w:r>
      <w:r w:rsidR="005E3B43" w:rsidRPr="009F6255">
        <w:rPr>
          <w:rFonts w:eastAsia="Calibri"/>
          <w:bCs/>
          <w:color w:val="000000" w:themeColor="text1"/>
          <w:kern w:val="3"/>
          <w:szCs w:val="24"/>
        </w:rPr>
        <w:t>соответствия</w:t>
      </w:r>
      <w:r w:rsidR="00545A80" w:rsidRPr="009F6255">
        <w:rPr>
          <w:rFonts w:eastAsia="Calibri"/>
          <w:bCs/>
          <w:color w:val="000000" w:themeColor="text1"/>
          <w:kern w:val="3"/>
          <w:szCs w:val="24"/>
        </w:rPr>
        <w:t>;</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3.1.3. При отгрузке Товара передать Заказчику подлинники следующих документов:</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товарную накладную формы (ТОРГ-12);</w:t>
      </w:r>
    </w:p>
    <w:p w:rsidR="00545A80" w:rsidRPr="009F6255" w:rsidRDefault="00545A80" w:rsidP="00545A80">
      <w:pPr>
        <w:widowControl/>
        <w:spacing w:before="0"/>
        <w:rPr>
          <w:rFonts w:eastAsia="Calibri"/>
          <w:bCs/>
          <w:color w:val="000000" w:themeColor="text1"/>
          <w:kern w:val="3"/>
          <w:szCs w:val="24"/>
        </w:rPr>
      </w:pPr>
      <w:r w:rsidRPr="009F6255">
        <w:rPr>
          <w:rFonts w:eastAsia="Calibri"/>
          <w:bCs/>
          <w:color w:val="000000" w:themeColor="text1"/>
          <w:kern w:val="3"/>
          <w:szCs w:val="24"/>
        </w:rPr>
        <w:t>счет-фактуру.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bCs/>
          <w:sz w:val="24"/>
          <w:szCs w:val="24"/>
        </w:rPr>
        <w:t xml:space="preserve">3.1.4. </w:t>
      </w:r>
      <w:r w:rsidRPr="006C682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3.1.7.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 Покупатель обязан:</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3.2.2. Обеспечить проверку при приемке Товара по количеству качеству и комплектности.</w:t>
      </w:r>
    </w:p>
    <w:p w:rsidR="00545A80" w:rsidRPr="006C682C" w:rsidRDefault="00545A80" w:rsidP="00545A80">
      <w:pPr>
        <w:pStyle w:val="ConsNormal"/>
        <w:ind w:firstLine="709"/>
        <w:jc w:val="both"/>
        <w:rPr>
          <w:rFonts w:ascii="Times New Roman" w:hAnsi="Times New Roman"/>
          <w:bCs/>
          <w:sz w:val="24"/>
          <w:szCs w:val="24"/>
        </w:rPr>
      </w:pPr>
      <w:r w:rsidRPr="006C682C">
        <w:rPr>
          <w:rFonts w:ascii="Times New Roman" w:hAnsi="Times New Roman"/>
          <w:bCs/>
          <w:sz w:val="24"/>
          <w:szCs w:val="24"/>
        </w:rPr>
        <w:t>3.2.3. Принять и оплатить Товар в размерах и в сроки, установленные настоящим Договором.</w:t>
      </w:r>
    </w:p>
    <w:p w:rsidR="00545A80" w:rsidRPr="006C682C" w:rsidRDefault="00545A80" w:rsidP="00545A80">
      <w:pPr>
        <w:pStyle w:val="Standard"/>
        <w:ind w:firstLine="720"/>
        <w:jc w:val="both"/>
      </w:pPr>
      <w:r w:rsidRPr="006C682C">
        <w:t>3.3. Покупатель вправе досрочно принять и оплатить поставленный Поставщиком Товар.</w:t>
      </w:r>
    </w:p>
    <w:p w:rsidR="00545A80" w:rsidRPr="006C682C" w:rsidRDefault="00545A80" w:rsidP="00545A80">
      <w:pPr>
        <w:pStyle w:val="Standard"/>
        <w:ind w:firstLine="720"/>
        <w:jc w:val="both"/>
        <w:rPr>
          <w:shd w:val="clear" w:color="auto" w:fill="FFFFFF"/>
        </w:rPr>
      </w:pPr>
      <w:r w:rsidRPr="006C682C">
        <w:rPr>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545A80" w:rsidRPr="006C682C" w:rsidRDefault="00545A80" w:rsidP="00545A80">
      <w:pPr>
        <w:widowControl/>
        <w:spacing w:before="0"/>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4. Условия поставки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Standard"/>
        <w:ind w:firstLine="709"/>
        <w:jc w:val="both"/>
        <w:rPr>
          <w:spacing w:val="3"/>
        </w:rPr>
      </w:pPr>
      <w:r w:rsidRPr="006C682C">
        <w:t xml:space="preserve">4.1. Доставка Товара Покупателю производится Поставщиком </w:t>
      </w:r>
      <w:r w:rsidRPr="006C682C">
        <w:rPr>
          <w:spacing w:val="3"/>
        </w:rPr>
        <w:t>путем его отгрузки воздушным, железнодорожным, автомобильным или водным транспортом.</w:t>
      </w:r>
    </w:p>
    <w:p w:rsidR="00545A80" w:rsidRPr="006C682C" w:rsidRDefault="00545A80" w:rsidP="00545A80">
      <w:pPr>
        <w:pStyle w:val="Standard"/>
        <w:ind w:firstLine="720"/>
        <w:jc w:val="both"/>
      </w:pPr>
      <w:r w:rsidRPr="006C682C">
        <w:t>4.2. Поставщик заблаговременно уведомляет Покупателя о дате и времени поставки и необходимости Покупателю осуществить приемку Товара и сообщает следующие сведения:</w:t>
      </w:r>
    </w:p>
    <w:p w:rsidR="00545A80" w:rsidRPr="006C682C" w:rsidRDefault="00545A80" w:rsidP="00545A80">
      <w:pPr>
        <w:pStyle w:val="Standard"/>
        <w:shd w:val="clear" w:color="auto" w:fill="FFFFFF"/>
        <w:ind w:firstLine="720"/>
        <w:jc w:val="both"/>
        <w:rPr>
          <w:spacing w:val="5"/>
        </w:rPr>
      </w:pPr>
      <w:r w:rsidRPr="006C682C">
        <w:rPr>
          <w:spacing w:val="5"/>
        </w:rPr>
        <w:t>номер Договора;</w:t>
      </w:r>
    </w:p>
    <w:p w:rsidR="00545A80" w:rsidRPr="006C682C" w:rsidRDefault="00545A80" w:rsidP="00545A80">
      <w:pPr>
        <w:pStyle w:val="Standard"/>
        <w:shd w:val="clear" w:color="auto" w:fill="FFFFFF"/>
        <w:ind w:firstLine="720"/>
        <w:jc w:val="both"/>
        <w:rPr>
          <w:spacing w:val="5"/>
        </w:rPr>
      </w:pPr>
      <w:r w:rsidRPr="006C682C">
        <w:rPr>
          <w:spacing w:val="5"/>
        </w:rPr>
        <w:t>номер товарной накладной формы (ТОРГ-12);</w:t>
      </w:r>
    </w:p>
    <w:p w:rsidR="00545A80" w:rsidRPr="006C682C" w:rsidRDefault="00545A80" w:rsidP="00545A80">
      <w:pPr>
        <w:pStyle w:val="Standard"/>
        <w:shd w:val="clear" w:color="auto" w:fill="FFFFFF"/>
        <w:ind w:firstLine="720"/>
        <w:jc w:val="both"/>
        <w:rPr>
          <w:spacing w:val="5"/>
        </w:rPr>
      </w:pPr>
      <w:r w:rsidRPr="006C682C">
        <w:rPr>
          <w:spacing w:val="5"/>
        </w:rPr>
        <w:t>наименование Товара;</w:t>
      </w:r>
    </w:p>
    <w:p w:rsidR="00545A80" w:rsidRPr="006C682C" w:rsidRDefault="00545A80" w:rsidP="00545A80">
      <w:pPr>
        <w:pStyle w:val="Standard"/>
        <w:ind w:firstLine="720"/>
        <w:jc w:val="both"/>
      </w:pPr>
      <w:r w:rsidRPr="006C682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так как все нормы изложены в главе 5 настоящего Договора.</w:t>
      </w:r>
    </w:p>
    <w:p w:rsidR="00545A80" w:rsidRPr="006C682C" w:rsidRDefault="00545A80" w:rsidP="00545A80">
      <w:pPr>
        <w:pStyle w:val="ConsNormal"/>
        <w:ind w:firstLine="360"/>
        <w:jc w:val="center"/>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5. Комплектность, качество и гарантии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af5"/>
        <w:ind w:firstLine="709"/>
        <w:jc w:val="both"/>
        <w:rPr>
          <w:sz w:val="24"/>
          <w:szCs w:val="24"/>
        </w:rPr>
      </w:pPr>
      <w:r w:rsidRPr="006C682C">
        <w:rPr>
          <w:sz w:val="24"/>
          <w:szCs w:val="24"/>
        </w:rPr>
        <w:t>5.1. Поставщик гарантирует, что:</w:t>
      </w:r>
    </w:p>
    <w:p w:rsidR="00545A80" w:rsidRPr="006C682C" w:rsidRDefault="00545A80" w:rsidP="00545A80">
      <w:pPr>
        <w:pStyle w:val="af5"/>
        <w:ind w:firstLine="709"/>
        <w:jc w:val="both"/>
        <w:rPr>
          <w:sz w:val="24"/>
          <w:szCs w:val="24"/>
        </w:rPr>
      </w:pPr>
      <w:r w:rsidRPr="006C682C">
        <w:rPr>
          <w:sz w:val="24"/>
          <w:szCs w:val="24"/>
        </w:rPr>
        <w:t>поставляемый по настоящему Договору Товар является новым и не был в употреблении;</w:t>
      </w:r>
    </w:p>
    <w:p w:rsidR="00545A80" w:rsidRPr="006C682C" w:rsidRDefault="00545A80" w:rsidP="00545A80">
      <w:pPr>
        <w:pStyle w:val="Textbodyindent"/>
        <w:spacing w:after="0"/>
        <w:ind w:left="0" w:firstLine="709"/>
        <w:jc w:val="both"/>
        <w:rPr>
          <w:rFonts w:ascii="Times New Roman" w:hAnsi="Times New Roman"/>
          <w:sz w:val="24"/>
          <w:szCs w:val="24"/>
        </w:rPr>
      </w:pPr>
      <w:r w:rsidRPr="006C682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5A80" w:rsidRPr="006C682C" w:rsidRDefault="00545A80" w:rsidP="00545A80">
      <w:pPr>
        <w:pStyle w:val="af5"/>
        <w:ind w:firstLine="708"/>
        <w:jc w:val="both"/>
        <w:rPr>
          <w:sz w:val="24"/>
          <w:szCs w:val="24"/>
        </w:rPr>
      </w:pPr>
      <w:r w:rsidRPr="006C682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5A80" w:rsidRPr="006C682C" w:rsidRDefault="00545A80" w:rsidP="00545A80">
      <w:pPr>
        <w:pStyle w:val="af5"/>
        <w:ind w:firstLine="708"/>
        <w:jc w:val="both"/>
        <w:rPr>
          <w:sz w:val="24"/>
          <w:szCs w:val="24"/>
        </w:rPr>
      </w:pPr>
      <w:r w:rsidRPr="006C682C">
        <w:rPr>
          <w:sz w:val="24"/>
          <w:szCs w:val="24"/>
        </w:rPr>
        <w:t>при производстве Товара были применены качественные материалы, и было обеспечено надлежащее техническое исполнение;</w:t>
      </w:r>
    </w:p>
    <w:p w:rsidR="00545A80" w:rsidRPr="006C682C" w:rsidRDefault="00545A80" w:rsidP="00545A80">
      <w:pPr>
        <w:pStyle w:val="af5"/>
        <w:ind w:firstLine="708"/>
        <w:jc w:val="both"/>
        <w:rPr>
          <w:spacing w:val="1"/>
          <w:sz w:val="24"/>
          <w:szCs w:val="24"/>
        </w:rPr>
      </w:pPr>
      <w:r w:rsidRPr="006C682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C682C">
        <w:rPr>
          <w:spacing w:val="1"/>
          <w:sz w:val="24"/>
          <w:szCs w:val="24"/>
        </w:rPr>
        <w:t xml:space="preserve"> техническим условиям на соответствующий вид Товара;</w:t>
      </w:r>
    </w:p>
    <w:p w:rsidR="00545A80" w:rsidRPr="006C682C" w:rsidRDefault="00545A80" w:rsidP="00545A80">
      <w:pPr>
        <w:pStyle w:val="af5"/>
        <w:ind w:firstLine="708"/>
        <w:jc w:val="both"/>
        <w:rPr>
          <w:sz w:val="24"/>
          <w:szCs w:val="24"/>
        </w:rPr>
      </w:pPr>
      <w:r w:rsidRPr="006C682C">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04746" w:rsidRDefault="00545A80" w:rsidP="00545A80">
      <w:pPr>
        <w:pStyle w:val="af5"/>
        <w:jc w:val="both"/>
        <w:rPr>
          <w:color w:val="000000"/>
          <w:sz w:val="24"/>
          <w:szCs w:val="24"/>
        </w:rPr>
      </w:pPr>
      <w:r w:rsidRPr="006C682C">
        <w:rPr>
          <w:sz w:val="24"/>
          <w:szCs w:val="24"/>
        </w:rPr>
        <w:tab/>
      </w:r>
      <w:r w:rsidRPr="00545A80">
        <w:rPr>
          <w:sz w:val="24"/>
          <w:szCs w:val="24"/>
        </w:rPr>
        <w:t>5.2. Остаточный Срок годности поставляемого Товара</w:t>
      </w:r>
      <w:r>
        <w:rPr>
          <w:color w:val="000000"/>
          <w:sz w:val="24"/>
          <w:szCs w:val="24"/>
        </w:rPr>
        <w:t>:</w:t>
      </w:r>
      <w:r w:rsidRPr="00545A80">
        <w:rPr>
          <w:color w:val="000000"/>
          <w:sz w:val="24"/>
          <w:szCs w:val="24"/>
        </w:rPr>
        <w:t xml:space="preserve"> ______</w:t>
      </w:r>
      <w:r>
        <w:rPr>
          <w:color w:val="000000"/>
          <w:sz w:val="24"/>
          <w:szCs w:val="24"/>
        </w:rPr>
        <w:t xml:space="preserve"> </w:t>
      </w:r>
      <w:r w:rsidRPr="00545A80">
        <w:rPr>
          <w:color w:val="000000"/>
          <w:sz w:val="24"/>
          <w:szCs w:val="24"/>
        </w:rPr>
        <w:t xml:space="preserve"> </w:t>
      </w:r>
    </w:p>
    <w:p w:rsidR="00545A80" w:rsidRPr="00545A80" w:rsidRDefault="00404746" w:rsidP="00545A80">
      <w:pPr>
        <w:pStyle w:val="af5"/>
        <w:jc w:val="both"/>
        <w:rPr>
          <w:sz w:val="22"/>
          <w:szCs w:val="22"/>
        </w:rPr>
      </w:pPr>
      <w:r>
        <w:rPr>
          <w:color w:val="000000"/>
          <w:sz w:val="24"/>
          <w:szCs w:val="24"/>
        </w:rPr>
        <w:t xml:space="preserve">                        </w:t>
      </w:r>
      <w:r w:rsidR="00545A80" w:rsidRPr="00545A80">
        <w:rPr>
          <w:sz w:val="22"/>
          <w:szCs w:val="22"/>
        </w:rPr>
        <w:t>- не менее 4 месяцев, если срок годности товара составляет 0,5 года;</w:t>
      </w:r>
    </w:p>
    <w:p w:rsidR="00545A80" w:rsidRPr="00545A80" w:rsidRDefault="00545A80" w:rsidP="00545A80">
      <w:pPr>
        <w:widowControl/>
        <w:spacing w:before="0"/>
        <w:ind w:firstLine="709"/>
        <w:rPr>
          <w:sz w:val="22"/>
          <w:szCs w:val="22"/>
        </w:rPr>
      </w:pPr>
      <w:r w:rsidRPr="00545A80">
        <w:rPr>
          <w:sz w:val="22"/>
          <w:szCs w:val="22"/>
        </w:rPr>
        <w:tab/>
        <w:t>- не менее 8 месяцев, если срок годности товара составляет 1 год;</w:t>
      </w:r>
    </w:p>
    <w:p w:rsidR="00545A80" w:rsidRPr="00545A80" w:rsidRDefault="00545A80" w:rsidP="00545A80">
      <w:pPr>
        <w:widowControl/>
        <w:spacing w:before="0"/>
        <w:ind w:firstLine="709"/>
        <w:rPr>
          <w:sz w:val="22"/>
          <w:szCs w:val="22"/>
        </w:rPr>
      </w:pPr>
      <w:r w:rsidRPr="00545A80">
        <w:rPr>
          <w:sz w:val="22"/>
          <w:szCs w:val="22"/>
        </w:rPr>
        <w:tab/>
        <w:t>- не менее 12 месяцев, если срок годности товара составляет 1,5 года;</w:t>
      </w:r>
    </w:p>
    <w:p w:rsidR="00545A80" w:rsidRPr="00545A80" w:rsidRDefault="00545A80" w:rsidP="00545A80">
      <w:pPr>
        <w:widowControl/>
        <w:spacing w:before="0"/>
        <w:ind w:firstLine="709"/>
        <w:rPr>
          <w:sz w:val="22"/>
          <w:szCs w:val="22"/>
        </w:rPr>
      </w:pPr>
      <w:r w:rsidRPr="00545A80">
        <w:rPr>
          <w:sz w:val="22"/>
          <w:szCs w:val="22"/>
        </w:rPr>
        <w:tab/>
        <w:t>- не менее 17 месяцев, если срок годности товара составляет 2 года;</w:t>
      </w:r>
    </w:p>
    <w:p w:rsidR="00545A80" w:rsidRPr="00545A80" w:rsidRDefault="00545A80" w:rsidP="00545A80">
      <w:pPr>
        <w:widowControl/>
        <w:spacing w:before="0"/>
        <w:ind w:firstLine="709"/>
        <w:rPr>
          <w:sz w:val="22"/>
          <w:szCs w:val="22"/>
        </w:rPr>
      </w:pPr>
      <w:r w:rsidRPr="00545A80">
        <w:rPr>
          <w:sz w:val="22"/>
          <w:szCs w:val="22"/>
        </w:rPr>
        <w:tab/>
        <w:t>- не менее 21 месяца, если срок годности товара составляет 2,5 года;</w:t>
      </w:r>
    </w:p>
    <w:p w:rsidR="00545A80" w:rsidRPr="00545A80" w:rsidRDefault="00545A80" w:rsidP="00545A80">
      <w:pPr>
        <w:widowControl/>
        <w:spacing w:before="0"/>
        <w:ind w:firstLine="709"/>
        <w:rPr>
          <w:sz w:val="22"/>
          <w:szCs w:val="22"/>
        </w:rPr>
      </w:pPr>
      <w:r w:rsidRPr="00545A80">
        <w:rPr>
          <w:sz w:val="22"/>
          <w:szCs w:val="22"/>
        </w:rPr>
        <w:tab/>
        <w:t>- не менее 25 месяцев, если срок годности товара составляет 3 года;</w:t>
      </w:r>
    </w:p>
    <w:p w:rsidR="00545A80" w:rsidRPr="00545A80" w:rsidRDefault="00545A80" w:rsidP="00545A80">
      <w:pPr>
        <w:widowControl/>
        <w:spacing w:before="0"/>
        <w:ind w:firstLine="709"/>
        <w:rPr>
          <w:sz w:val="22"/>
          <w:szCs w:val="22"/>
        </w:rPr>
      </w:pPr>
      <w:r w:rsidRPr="00545A80">
        <w:rPr>
          <w:sz w:val="22"/>
          <w:szCs w:val="22"/>
        </w:rPr>
        <w:tab/>
        <w:t>- не менее 30 месяцев, если срок годности товара составляет 3,5 года;</w:t>
      </w:r>
    </w:p>
    <w:p w:rsidR="00545A80" w:rsidRPr="00545A80" w:rsidRDefault="00545A80" w:rsidP="00545A80">
      <w:pPr>
        <w:widowControl/>
        <w:spacing w:before="0"/>
        <w:ind w:firstLine="709"/>
        <w:rPr>
          <w:sz w:val="22"/>
          <w:szCs w:val="22"/>
        </w:rPr>
      </w:pPr>
      <w:r w:rsidRPr="00545A80">
        <w:rPr>
          <w:sz w:val="22"/>
          <w:szCs w:val="22"/>
        </w:rPr>
        <w:tab/>
        <w:t>- не менее 34 месяцев, если срок годности товара составляет 4 года;</w:t>
      </w:r>
    </w:p>
    <w:p w:rsidR="00545A80" w:rsidRPr="00545A80" w:rsidRDefault="00545A80" w:rsidP="00545A80">
      <w:pPr>
        <w:widowControl/>
        <w:spacing w:before="0"/>
        <w:ind w:firstLine="709"/>
        <w:rPr>
          <w:sz w:val="22"/>
          <w:szCs w:val="22"/>
        </w:rPr>
      </w:pPr>
      <w:r w:rsidRPr="00545A80">
        <w:rPr>
          <w:sz w:val="22"/>
          <w:szCs w:val="22"/>
        </w:rPr>
        <w:tab/>
        <w:t>- не менее 38 месяцев, если срок годности товара составляет 4,5 года;</w:t>
      </w:r>
    </w:p>
    <w:p w:rsidR="00545A80" w:rsidRPr="00545A80" w:rsidRDefault="00545A80" w:rsidP="00545A80">
      <w:pPr>
        <w:widowControl/>
        <w:spacing w:before="0"/>
        <w:ind w:firstLine="709"/>
        <w:rPr>
          <w:sz w:val="22"/>
          <w:szCs w:val="22"/>
        </w:rPr>
      </w:pPr>
      <w:r w:rsidRPr="00545A80">
        <w:rPr>
          <w:sz w:val="22"/>
          <w:szCs w:val="22"/>
        </w:rPr>
        <w:tab/>
        <w:t>- не менее 42 месяцев, если срок годности товара составляет 5 лет.</w:t>
      </w:r>
    </w:p>
    <w:p w:rsidR="00545A80" w:rsidRDefault="00545A80" w:rsidP="00545A80">
      <w:pPr>
        <w:widowControl/>
        <w:spacing w:before="0"/>
        <w:ind w:firstLine="709"/>
        <w:rPr>
          <w:sz w:val="22"/>
          <w:szCs w:val="22"/>
        </w:rPr>
      </w:pPr>
      <w:r w:rsidRPr="00545A80">
        <w:rPr>
          <w:sz w:val="22"/>
          <w:szCs w:val="22"/>
        </w:rPr>
        <w:tab/>
        <w:t>При неограниченном сроке годности – не менее 5 лет.</w:t>
      </w:r>
    </w:p>
    <w:p w:rsidR="00545A80" w:rsidRPr="006C682C" w:rsidRDefault="00404746" w:rsidP="00545A80">
      <w:pPr>
        <w:pStyle w:val="af5"/>
        <w:jc w:val="both"/>
        <w:rPr>
          <w:sz w:val="24"/>
          <w:szCs w:val="24"/>
        </w:rPr>
      </w:pPr>
      <w:r>
        <w:rPr>
          <w:color w:val="000000"/>
          <w:sz w:val="24"/>
          <w:szCs w:val="24"/>
        </w:rPr>
        <w:t>С момента подписания товарной накладной формы ТОРГ-12</w:t>
      </w:r>
      <w:r w:rsidR="00545A80">
        <w:rPr>
          <w:color w:val="000000"/>
          <w:sz w:val="24"/>
          <w:szCs w:val="24"/>
        </w:rPr>
        <w:t>.</w:t>
      </w:r>
    </w:p>
    <w:p w:rsidR="00545A80" w:rsidRPr="006C682C" w:rsidRDefault="00545A80" w:rsidP="00545A80">
      <w:pPr>
        <w:spacing w:before="0"/>
        <w:ind w:firstLine="709"/>
        <w:rPr>
          <w:szCs w:val="24"/>
        </w:rPr>
      </w:pPr>
      <w:r w:rsidRPr="006C682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45A80" w:rsidRPr="006C682C" w:rsidRDefault="00545A80" w:rsidP="00545A80">
      <w:pPr>
        <w:pStyle w:val="Standard"/>
        <w:jc w:val="both"/>
      </w:pPr>
      <w:r w:rsidRPr="006C682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45A80" w:rsidRDefault="00545A80" w:rsidP="00545A80">
      <w:pPr>
        <w:pStyle w:val="af5"/>
        <w:ind w:firstLine="708"/>
        <w:jc w:val="both"/>
        <w:rPr>
          <w:sz w:val="24"/>
          <w:szCs w:val="24"/>
        </w:rPr>
      </w:pPr>
    </w:p>
    <w:p w:rsidR="00545A80" w:rsidRPr="006C682C" w:rsidRDefault="00545A80" w:rsidP="00545A80">
      <w:pPr>
        <w:pStyle w:val="af5"/>
        <w:ind w:firstLine="708"/>
        <w:jc w:val="both"/>
        <w:rPr>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6. Упаковка и маркировка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5A80"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7.</w:t>
      </w:r>
      <w:r>
        <w:rPr>
          <w:rFonts w:eastAsia="Calibri"/>
          <w:b/>
          <w:bCs/>
          <w:kern w:val="3"/>
          <w:szCs w:val="24"/>
        </w:rPr>
        <w:t xml:space="preserve"> </w:t>
      </w:r>
      <w:r w:rsidRPr="006C682C">
        <w:rPr>
          <w:rFonts w:eastAsia="Calibri"/>
          <w:b/>
          <w:bCs/>
          <w:kern w:val="3"/>
          <w:szCs w:val="24"/>
        </w:rPr>
        <w:t>Переход права собственности</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
          <w:bCs/>
          <w:kern w:val="3"/>
          <w:szCs w:val="24"/>
        </w:rPr>
        <w:t>7</w:t>
      </w:r>
      <w:r w:rsidRPr="006C682C">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8. Приёмка товара</w:t>
      </w:r>
    </w:p>
    <w:p w:rsidR="00545A80" w:rsidRPr="006C682C" w:rsidRDefault="00545A80" w:rsidP="00545A80">
      <w:pPr>
        <w:widowControl/>
        <w:spacing w:before="0"/>
        <w:jc w:val="center"/>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форма ТОРГ-12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545A80" w:rsidRPr="006C682C" w:rsidRDefault="00545A80" w:rsidP="00545A80">
      <w:pPr>
        <w:widowControl/>
        <w:spacing w:before="0"/>
        <w:rPr>
          <w:rFonts w:eastAsia="Calibri"/>
          <w:bCs/>
          <w:kern w:val="3"/>
          <w:szCs w:val="24"/>
        </w:rPr>
      </w:pPr>
      <w:r w:rsidRPr="006C682C">
        <w:rPr>
          <w:rFonts w:eastAsia="Calibri"/>
          <w:bCs/>
          <w:kern w:val="3"/>
          <w:szCs w:val="24"/>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8.4. Покупателем могут быть заявлены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количеству Товара – в течение 10 (Десяти) рабочих дней со дня подписания накладной на Товар;</w:t>
      </w:r>
    </w:p>
    <w:p w:rsidR="00545A80" w:rsidRPr="006C682C" w:rsidRDefault="00545A80" w:rsidP="00545A80">
      <w:pPr>
        <w:widowControl/>
        <w:spacing w:before="0"/>
        <w:rPr>
          <w:rFonts w:eastAsia="Calibri"/>
          <w:bCs/>
          <w:kern w:val="3"/>
          <w:szCs w:val="24"/>
        </w:rPr>
      </w:pPr>
      <w:r w:rsidRPr="006C682C">
        <w:rPr>
          <w:rFonts w:eastAsia="Calibri"/>
          <w:bCs/>
          <w:kern w:val="3"/>
          <w:szCs w:val="24"/>
        </w:rPr>
        <w:t>-по качеству – в течение всего срока годности при условии соблюдения надлежащего режима хранения Товара.</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9. Ответственность Сторон</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jc w:val="both"/>
        <w:rPr>
          <w:rFonts w:ascii="Times New Roman" w:hAnsi="Times New Roman"/>
          <w:sz w:val="24"/>
          <w:szCs w:val="24"/>
        </w:rPr>
      </w:pPr>
      <w:r w:rsidRPr="006C682C">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45A80" w:rsidRPr="006C682C" w:rsidRDefault="00545A80" w:rsidP="00545A80">
      <w:pPr>
        <w:pStyle w:val="af5"/>
        <w:ind w:firstLine="709"/>
        <w:jc w:val="both"/>
        <w:rPr>
          <w:sz w:val="24"/>
          <w:szCs w:val="24"/>
        </w:rPr>
      </w:pPr>
      <w:r w:rsidRPr="006C682C">
        <w:rPr>
          <w:sz w:val="24"/>
          <w:szCs w:val="24"/>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545A80" w:rsidRPr="006C682C" w:rsidRDefault="00545A80" w:rsidP="00545A80">
      <w:pPr>
        <w:pStyle w:val="af5"/>
        <w:ind w:firstLine="709"/>
        <w:jc w:val="both"/>
        <w:rPr>
          <w:sz w:val="24"/>
          <w:szCs w:val="24"/>
        </w:rPr>
      </w:pPr>
      <w:r w:rsidRPr="006C682C">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45A80" w:rsidRPr="006C682C" w:rsidRDefault="00545A80" w:rsidP="00545A80">
      <w:pPr>
        <w:pStyle w:val="af5"/>
        <w:ind w:firstLine="708"/>
        <w:jc w:val="both"/>
        <w:rPr>
          <w:sz w:val="24"/>
          <w:szCs w:val="24"/>
        </w:rPr>
      </w:pPr>
      <w:r w:rsidRPr="006C682C">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545A80" w:rsidRPr="006C682C" w:rsidRDefault="00545A80" w:rsidP="00545A80">
      <w:pPr>
        <w:pStyle w:val="af5"/>
        <w:ind w:firstLine="708"/>
        <w:jc w:val="both"/>
        <w:rPr>
          <w:sz w:val="24"/>
          <w:szCs w:val="24"/>
        </w:rPr>
      </w:pPr>
      <w:r w:rsidRPr="006C682C">
        <w:rPr>
          <w:sz w:val="24"/>
          <w:szCs w:val="24"/>
        </w:rPr>
        <w:t>- возмещения Покупателю убытков, вызванных таким отказом;</w:t>
      </w:r>
    </w:p>
    <w:p w:rsidR="00545A80" w:rsidRPr="006C682C" w:rsidRDefault="00545A80" w:rsidP="00545A80">
      <w:pPr>
        <w:pStyle w:val="af5"/>
        <w:ind w:firstLine="708"/>
        <w:jc w:val="both"/>
        <w:rPr>
          <w:sz w:val="24"/>
          <w:szCs w:val="24"/>
        </w:rPr>
      </w:pPr>
      <w:r w:rsidRPr="006C682C">
        <w:rPr>
          <w:sz w:val="24"/>
          <w:szCs w:val="24"/>
        </w:rPr>
        <w:t>- возврата всех уплаченных Покупателем по настоящему Договору денежных сумм;</w:t>
      </w:r>
    </w:p>
    <w:p w:rsidR="00545A80" w:rsidRPr="006C682C" w:rsidRDefault="00545A80" w:rsidP="00545A80">
      <w:pPr>
        <w:pStyle w:val="af5"/>
        <w:ind w:firstLine="708"/>
        <w:jc w:val="both"/>
        <w:rPr>
          <w:sz w:val="24"/>
          <w:szCs w:val="24"/>
        </w:rPr>
      </w:pPr>
      <w:r w:rsidRPr="006C682C">
        <w:rPr>
          <w:sz w:val="24"/>
          <w:szCs w:val="24"/>
        </w:rPr>
        <w:t xml:space="preserve">- уплаты Покупателю штрафа в размере 10 % от общей стоимости Товара, указанной в п. 2.1 настоящего Договора.  </w:t>
      </w:r>
    </w:p>
    <w:p w:rsidR="00545A80" w:rsidRPr="006C682C" w:rsidRDefault="00545A80" w:rsidP="00545A80">
      <w:pPr>
        <w:pStyle w:val="Standard"/>
        <w:ind w:right="-81" w:firstLine="709"/>
        <w:jc w:val="both"/>
      </w:pPr>
      <w:r w:rsidRPr="006C682C">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45A80" w:rsidRPr="006C682C" w:rsidRDefault="00545A80" w:rsidP="00545A80">
      <w:pPr>
        <w:pStyle w:val="Standard"/>
        <w:ind w:right="-81" w:firstLine="709"/>
        <w:jc w:val="both"/>
      </w:pPr>
      <w:r w:rsidRPr="006C682C">
        <w:t>0,2% от цены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545A80" w:rsidRPr="006C682C" w:rsidRDefault="00545A80" w:rsidP="00545A80">
      <w:pPr>
        <w:pStyle w:val="Standard"/>
        <w:ind w:right="-81" w:firstLine="709"/>
        <w:jc w:val="both"/>
      </w:pPr>
      <w:r w:rsidRPr="006C682C">
        <w:t>0,1% от цены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45A80" w:rsidRPr="006C682C" w:rsidRDefault="00545A80" w:rsidP="00545A80">
      <w:pPr>
        <w:pStyle w:val="af5"/>
        <w:ind w:firstLine="708"/>
        <w:jc w:val="both"/>
        <w:rPr>
          <w:sz w:val="24"/>
          <w:szCs w:val="24"/>
        </w:rPr>
      </w:pPr>
      <w:r w:rsidRPr="006C682C">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45A80" w:rsidRPr="006C682C" w:rsidRDefault="00545A80" w:rsidP="00545A80">
      <w:pPr>
        <w:pStyle w:val="af5"/>
        <w:ind w:firstLine="708"/>
        <w:jc w:val="both"/>
        <w:rPr>
          <w:sz w:val="24"/>
          <w:szCs w:val="24"/>
        </w:rPr>
      </w:pPr>
      <w:r w:rsidRPr="006C682C">
        <w:rPr>
          <w:sz w:val="24"/>
          <w:szCs w:val="24"/>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45A80" w:rsidRPr="006C682C" w:rsidRDefault="00545A80" w:rsidP="00545A80">
      <w:pPr>
        <w:pStyle w:val="af5"/>
        <w:ind w:firstLine="708"/>
        <w:jc w:val="both"/>
        <w:rPr>
          <w:sz w:val="24"/>
          <w:szCs w:val="24"/>
        </w:rPr>
      </w:pPr>
      <w:r w:rsidRPr="006C682C">
        <w:rPr>
          <w:sz w:val="24"/>
          <w:szCs w:val="24"/>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45A80" w:rsidRPr="006C682C" w:rsidRDefault="00545A80" w:rsidP="00545A80">
      <w:pPr>
        <w:pStyle w:val="Standard"/>
        <w:ind w:firstLine="708"/>
        <w:jc w:val="both"/>
      </w:pPr>
      <w:r w:rsidRPr="006C682C">
        <w:t>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45A80" w:rsidRPr="006C682C" w:rsidRDefault="00545A80" w:rsidP="00545A80">
      <w:pPr>
        <w:pStyle w:val="ConsNormal"/>
        <w:ind w:firstLine="709"/>
        <w:jc w:val="both"/>
        <w:rPr>
          <w:rFonts w:ascii="Times New Roman" w:hAnsi="Times New Roman"/>
          <w:iCs/>
          <w:sz w:val="24"/>
          <w:szCs w:val="24"/>
        </w:rPr>
      </w:pPr>
      <w:r w:rsidRPr="006C682C">
        <w:rPr>
          <w:rFonts w:ascii="Times New Roman" w:hAnsi="Times New Roman"/>
          <w:iCs/>
          <w:sz w:val="24"/>
          <w:szCs w:val="24"/>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10. Обстоятельства непреодолимой силы</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45A80" w:rsidRPr="006C682C" w:rsidRDefault="00545A80" w:rsidP="00545A80">
      <w:pPr>
        <w:widowControl/>
        <w:spacing w:before="0"/>
        <w:rPr>
          <w:szCs w:val="24"/>
        </w:rPr>
      </w:pPr>
      <w:r w:rsidRPr="006C682C">
        <w:rPr>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соглашению сторон, либо в одностороннем порядке по инициативе заинтересованной Стороны.</w:t>
      </w:r>
    </w:p>
    <w:p w:rsidR="00545A80" w:rsidRDefault="00545A80" w:rsidP="00545A80">
      <w:pPr>
        <w:widowControl/>
        <w:spacing w:before="0"/>
        <w:jc w:val="center"/>
        <w:rPr>
          <w:rFonts w:eastAsia="Calibri"/>
          <w:b/>
          <w:bCs/>
          <w:kern w:val="3"/>
          <w:szCs w:val="24"/>
        </w:rPr>
      </w:pPr>
    </w:p>
    <w:p w:rsidR="00545A80" w:rsidRDefault="00545A80"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11. Разрешение споров</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12. Порядок внесения изменений, дополнений в Договор</w:t>
      </w: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и его расторжения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12.3. Договор может быть расторгнут в случае неисполнения Поставщиком требования, предусмотренного пунктом 16.1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45A80" w:rsidRPr="006C682C" w:rsidRDefault="00545A80" w:rsidP="00545A80">
      <w:pPr>
        <w:pStyle w:val="ConsNormal"/>
        <w:ind w:firstLine="709"/>
        <w:jc w:val="both"/>
        <w:rPr>
          <w:rFonts w:ascii="Times New Roman" w:hAnsi="Times New Roman"/>
          <w:sz w:val="24"/>
          <w:szCs w:val="24"/>
        </w:rPr>
      </w:pPr>
      <w:r w:rsidRPr="006C682C">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545A80" w:rsidRPr="006C682C" w:rsidRDefault="00545A80" w:rsidP="00545A80">
      <w:pPr>
        <w:pStyle w:val="ConsNormal"/>
        <w:ind w:firstLine="709"/>
        <w:jc w:val="both"/>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13. Антикоррупционная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0" w:name="OLE_LINK4"/>
      <w:bookmarkStart w:id="1" w:name="OLE_LINK3"/>
      <w:r w:rsidRPr="006C682C">
        <w:rPr>
          <w:rFonts w:ascii="Times New Roman" w:hAnsi="Times New Roman"/>
          <w:sz w:val="24"/>
          <w:szCs w:val="24"/>
        </w:rPr>
        <w:t xml:space="preserve">13.1, 13.2 </w:t>
      </w:r>
      <w:bookmarkEnd w:id="0"/>
      <w:bookmarkEnd w:id="1"/>
      <w:r w:rsidRPr="006C682C">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13.3.1.Каналы уведомления Покупателя о нарушениях каких-либо положений пунктов 13.1, 13.2 настоящего Договора: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Факс 8(4842) 73-84-41</w:t>
      </w:r>
    </w:p>
    <w:p w:rsidR="00545A80" w:rsidRPr="006C682C" w:rsidRDefault="00545A80" w:rsidP="00545A80">
      <w:pPr>
        <w:pStyle w:val="ConsNormal"/>
        <w:suppressAutoHyphens/>
        <w:ind w:left="709" w:firstLine="0"/>
        <w:jc w:val="both"/>
        <w:textAlignment w:val="baseline"/>
        <w:rPr>
          <w:rFonts w:ascii="Times New Roman" w:hAnsi="Times New Roman"/>
          <w:sz w:val="24"/>
          <w:szCs w:val="24"/>
        </w:rPr>
      </w:pPr>
      <w:r w:rsidRPr="006C682C">
        <w:rPr>
          <w:rFonts w:ascii="Times New Roman" w:hAnsi="Times New Roman"/>
          <w:sz w:val="24"/>
          <w:szCs w:val="24"/>
        </w:rPr>
        <w:t>электронный адрес:</w:t>
      </w:r>
      <w:r w:rsidRPr="006C682C">
        <w:rPr>
          <w:rFonts w:ascii="Times New Roman" w:eastAsia="Calibri" w:hAnsi="Times New Roman"/>
          <w:bCs/>
          <w:kern w:val="3"/>
          <w:sz w:val="24"/>
          <w:szCs w:val="24"/>
        </w:rPr>
        <w:t xml:space="preserve"> </w:t>
      </w:r>
      <w:hyperlink r:id="rId13" w:history="1">
        <w:r w:rsidRPr="006C682C">
          <w:rPr>
            <w:rStyle w:val="afb"/>
            <w:rFonts w:ascii="Times New Roman" w:eastAsia="Calibri" w:hAnsi="Times New Roman"/>
            <w:bCs/>
            <w:kern w:val="3"/>
            <w:sz w:val="24"/>
            <w:szCs w:val="24"/>
            <w:lang w:val="en-US"/>
          </w:rPr>
          <w:t>rghospital</w:t>
        </w:r>
        <w:r w:rsidRPr="006C682C">
          <w:rPr>
            <w:rStyle w:val="afb"/>
            <w:rFonts w:ascii="Times New Roman" w:eastAsia="Calibri" w:hAnsi="Times New Roman"/>
            <w:bCs/>
            <w:kern w:val="3"/>
            <w:sz w:val="24"/>
            <w:szCs w:val="24"/>
          </w:rPr>
          <w:t>@</w:t>
        </w:r>
        <w:r w:rsidRPr="006C682C">
          <w:rPr>
            <w:rStyle w:val="afb"/>
            <w:rFonts w:ascii="Times New Roman" w:eastAsia="Calibri" w:hAnsi="Times New Roman"/>
            <w:bCs/>
            <w:kern w:val="3"/>
            <w:sz w:val="24"/>
            <w:szCs w:val="24"/>
            <w:lang w:val="en-US"/>
          </w:rPr>
          <w:t>mail</w:t>
        </w:r>
        <w:r w:rsidRPr="006C682C">
          <w:rPr>
            <w:rStyle w:val="afb"/>
            <w:rFonts w:ascii="Times New Roman" w:eastAsia="Calibri" w:hAnsi="Times New Roman"/>
            <w:bCs/>
            <w:kern w:val="3"/>
            <w:sz w:val="24"/>
            <w:szCs w:val="24"/>
          </w:rPr>
          <w:t>.</w:t>
        </w:r>
        <w:proofErr w:type="spellStart"/>
        <w:r w:rsidRPr="006C682C">
          <w:rPr>
            <w:rStyle w:val="afb"/>
            <w:rFonts w:ascii="Times New Roman" w:eastAsia="Calibri" w:hAnsi="Times New Roman"/>
            <w:bCs/>
            <w:kern w:val="3"/>
            <w:sz w:val="24"/>
            <w:szCs w:val="24"/>
            <w:lang w:val="en-US"/>
          </w:rPr>
          <w:t>ru</w:t>
        </w:r>
        <w:proofErr w:type="spellEnd"/>
      </w:hyperlink>
      <w:r w:rsidRPr="006C682C">
        <w:rPr>
          <w:rFonts w:ascii="Times New Roman" w:hAnsi="Times New Roman"/>
          <w:sz w:val="24"/>
          <w:szCs w:val="24"/>
        </w:rPr>
        <w:t>;</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13.3.2.Каналы уведомления Поставщика о нарушениях каких-либо положений пунктов 13.1, 13.3,настоящего Договора: </w:t>
      </w:r>
    </w:p>
    <w:p w:rsidR="00545A80" w:rsidRPr="00736C5C" w:rsidRDefault="00545A80" w:rsidP="00545A80">
      <w:pPr>
        <w:pStyle w:val="ConsNormal"/>
        <w:suppressAutoHyphens/>
        <w:ind w:left="709" w:firstLine="0"/>
        <w:jc w:val="both"/>
        <w:textAlignment w:val="baseline"/>
        <w:rPr>
          <w:rFonts w:ascii="Times New Roman" w:hAnsi="Times New Roman"/>
          <w:sz w:val="24"/>
          <w:szCs w:val="24"/>
        </w:rPr>
      </w:pPr>
      <w:r w:rsidRPr="00545A80">
        <w:rPr>
          <w:rFonts w:ascii="Times New Roman" w:hAnsi="Times New Roman"/>
          <w:sz w:val="24"/>
          <w:szCs w:val="24"/>
        </w:rPr>
        <w:t>электронный адрес:</w:t>
      </w:r>
      <w:r w:rsidRPr="00545A80">
        <w:rPr>
          <w:rFonts w:ascii="Times New Roman" w:eastAsia="Calibri" w:hAnsi="Times New Roman"/>
          <w:bCs/>
          <w:kern w:val="3"/>
          <w:sz w:val="24"/>
          <w:szCs w:val="24"/>
        </w:rPr>
        <w:t xml:space="preserve"> _______________</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w:t>
      </w:r>
      <w:r>
        <w:rPr>
          <w:rFonts w:ascii="Times New Roman" w:hAnsi="Times New Roman"/>
          <w:sz w:val="24"/>
          <w:szCs w:val="24"/>
        </w:rPr>
        <w:t>к</w:t>
      </w:r>
      <w:r w:rsidRPr="006C682C">
        <w:rPr>
          <w:rFonts w:ascii="Times New Roman" w:hAnsi="Times New Roman"/>
          <w:sz w:val="24"/>
          <w:szCs w:val="24"/>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545A80" w:rsidRPr="006C682C" w:rsidRDefault="00545A80" w:rsidP="00545A80">
      <w:pPr>
        <w:pStyle w:val="ConsNormal"/>
        <w:suppressAutoHyphens/>
        <w:jc w:val="both"/>
        <w:textAlignment w:val="baseline"/>
        <w:rPr>
          <w:rFonts w:ascii="Times New Roman" w:hAnsi="Times New Roman"/>
          <w:sz w:val="24"/>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14. Налоговая оговорка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14.1. Поставщик гарантирует, что: зарегистрирован в ЕГРЮЛ надлежащим образом;</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31782" w:rsidRPr="00531782" w:rsidRDefault="00531782" w:rsidP="00531782">
      <w:pPr>
        <w:spacing w:line="360" w:lineRule="exact"/>
        <w:ind w:firstLine="851"/>
        <w:rPr>
          <w:szCs w:val="24"/>
        </w:rPr>
      </w:pPr>
      <w:r w:rsidRPr="00531782">
        <w:rPr>
          <w:szCs w:val="24"/>
        </w:rPr>
        <w:t>своевременно и в полном объеме уплачивает налоги, сборы и страховые взносы;</w:t>
      </w:r>
    </w:p>
    <w:p w:rsidR="00531782" w:rsidRPr="00531782" w:rsidRDefault="00531782" w:rsidP="00531782">
      <w:pPr>
        <w:spacing w:line="360" w:lineRule="exact"/>
        <w:ind w:firstLine="851"/>
        <w:rPr>
          <w:i/>
          <w:szCs w:val="24"/>
        </w:rPr>
      </w:pPr>
      <w:r w:rsidRPr="00531782">
        <w:rPr>
          <w:szCs w:val="24"/>
        </w:rPr>
        <w:t xml:space="preserve">отражает в налоговой отчетности по НДС все суммы НДС, предъявленные Заказчику (Покупателю) </w:t>
      </w:r>
      <w:r w:rsidRPr="00D32E63">
        <w:rPr>
          <w:b/>
          <w:szCs w:val="24"/>
        </w:rPr>
        <w:t xml:space="preserve">– </w:t>
      </w:r>
      <w:r w:rsidRPr="00D32E63">
        <w:rPr>
          <w:b/>
          <w:i/>
          <w:szCs w:val="24"/>
        </w:rPr>
        <w:t>данный абзац исключается в случае освобождения от уплаты НДС при заключении договора;</w:t>
      </w:r>
    </w:p>
    <w:p w:rsidR="00531782" w:rsidRPr="00531782" w:rsidRDefault="00531782" w:rsidP="00531782">
      <w:pPr>
        <w:spacing w:line="360" w:lineRule="exact"/>
        <w:ind w:firstLine="851"/>
        <w:rPr>
          <w:szCs w:val="24"/>
        </w:rPr>
      </w:pPr>
      <w:r w:rsidRPr="00531782">
        <w:rPr>
          <w:szCs w:val="24"/>
        </w:rPr>
        <w:t>лица, подписывающие от его имени первичные документы и счета-фактуры, имеют на это все необходимые полномочия и доверенности.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14.2. Если Поставщик нарушит гарантии (любую одну, несколько или все вместе), указанные в пункте 14.1 настоящего раздела, и это повлечет:</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545A80" w:rsidRPr="006C682C" w:rsidRDefault="00545A80" w:rsidP="00545A80">
      <w:pPr>
        <w:pStyle w:val="ConsNormal"/>
        <w:suppressAutoHyphens/>
        <w:jc w:val="both"/>
        <w:textAlignment w:val="baseline"/>
        <w:rPr>
          <w:rFonts w:ascii="Times New Roman" w:hAnsi="Times New Roman"/>
          <w:sz w:val="24"/>
          <w:szCs w:val="24"/>
        </w:rPr>
      </w:pPr>
      <w:r w:rsidRPr="006C682C">
        <w:rPr>
          <w:rFonts w:ascii="Times New Roman" w:hAnsi="Times New Roman"/>
          <w:sz w:val="24"/>
          <w:szCs w:val="24"/>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31782" w:rsidRDefault="00531782" w:rsidP="00545A80">
      <w:pPr>
        <w:widowControl/>
        <w:spacing w:before="0"/>
        <w:jc w:val="center"/>
        <w:rPr>
          <w:rFonts w:eastAsia="Calibri"/>
          <w:b/>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15. Срок действия Договора</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jc w:val="center"/>
        <w:rPr>
          <w:rFonts w:eastAsia="Calibri"/>
          <w:b/>
          <w:bCs/>
          <w:kern w:val="3"/>
          <w:szCs w:val="24"/>
        </w:rPr>
      </w:pPr>
      <w:r w:rsidRPr="006C682C">
        <w:rPr>
          <w:rFonts w:eastAsia="Calibri"/>
          <w:b/>
          <w:bCs/>
          <w:kern w:val="3"/>
          <w:szCs w:val="24"/>
        </w:rPr>
        <w:t>16. Прочие условия</w:t>
      </w:r>
    </w:p>
    <w:p w:rsidR="00545A80" w:rsidRPr="006C682C" w:rsidRDefault="00545A80" w:rsidP="00545A80">
      <w:pPr>
        <w:widowControl/>
        <w:spacing w:before="0"/>
        <w:jc w:val="center"/>
        <w:rPr>
          <w:rFonts w:eastAsia="Calibri"/>
          <w:b/>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45A80" w:rsidRPr="006C682C" w:rsidRDefault="00545A80" w:rsidP="00545A80">
      <w:pPr>
        <w:widowControl/>
        <w:spacing w:before="0"/>
        <w:rPr>
          <w:rFonts w:eastAsia="Calibri"/>
          <w:bCs/>
          <w:kern w:val="3"/>
          <w:szCs w:val="24"/>
        </w:rPr>
      </w:pPr>
      <w:r w:rsidRPr="006C682C">
        <w:rPr>
          <w:rFonts w:eastAsia="Calibri"/>
          <w:bCs/>
          <w:kern w:val="3"/>
          <w:szCs w:val="24"/>
        </w:rPr>
        <w:t>16.2.  Поставщик не вправе полностью или частично уступать свои права по настоящему Договору третьим лицам.</w:t>
      </w: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p>
    <w:p w:rsidR="00545A80" w:rsidRPr="006C682C" w:rsidRDefault="00545A80" w:rsidP="00545A80">
      <w:pPr>
        <w:widowControl/>
        <w:spacing w:before="0"/>
        <w:rPr>
          <w:rFonts w:eastAsia="Calibri"/>
          <w:bCs/>
          <w:kern w:val="3"/>
          <w:szCs w:val="24"/>
        </w:rPr>
      </w:pPr>
      <w:r w:rsidRPr="006C682C">
        <w:rPr>
          <w:rFonts w:eastAsia="Calibri"/>
          <w:bCs/>
          <w:kern w:val="3"/>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45A80" w:rsidRPr="006C682C" w:rsidRDefault="00545A80" w:rsidP="00545A80">
      <w:pPr>
        <w:widowControl/>
        <w:spacing w:before="0"/>
        <w:rPr>
          <w:rFonts w:eastAsia="Calibri"/>
          <w:bCs/>
          <w:kern w:val="3"/>
          <w:szCs w:val="24"/>
        </w:rPr>
      </w:pPr>
      <w:r w:rsidRPr="006C682C">
        <w:rPr>
          <w:rFonts w:eastAsia="Calibri"/>
          <w:bCs/>
          <w:kern w:val="3"/>
          <w:szCs w:val="24"/>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45A80" w:rsidRPr="006C682C" w:rsidRDefault="00545A80" w:rsidP="00545A80">
      <w:pPr>
        <w:widowControl/>
        <w:spacing w:before="0"/>
        <w:rPr>
          <w:rFonts w:eastAsia="Calibri"/>
          <w:bCs/>
          <w:kern w:val="3"/>
          <w:szCs w:val="24"/>
        </w:rPr>
      </w:pPr>
      <w:r w:rsidRPr="006C682C">
        <w:rPr>
          <w:rFonts w:eastAsia="Calibri"/>
          <w:bCs/>
          <w:kern w:val="3"/>
          <w:szCs w:val="24"/>
        </w:rPr>
        <w:t>16.5. Все приложения к настоящему Договору являются его неотъемлемыми частями.</w:t>
      </w:r>
    </w:p>
    <w:p w:rsidR="00545A80" w:rsidRPr="006C682C" w:rsidRDefault="00545A80" w:rsidP="00545A80">
      <w:pPr>
        <w:widowControl/>
        <w:spacing w:before="0"/>
        <w:rPr>
          <w:rFonts w:eastAsia="Calibri"/>
          <w:bCs/>
          <w:kern w:val="3"/>
          <w:szCs w:val="24"/>
        </w:rPr>
      </w:pPr>
      <w:r w:rsidRPr="006C682C">
        <w:rPr>
          <w:rFonts w:eastAsia="Calibri"/>
          <w:bCs/>
          <w:kern w:val="3"/>
          <w:szCs w:val="24"/>
        </w:rPr>
        <w:t>16.6. Настоящий Договор составлен в двух экземплярах, имеющих одинаковую силу, по одному экземпляру для каждой из Сторон.</w:t>
      </w:r>
    </w:p>
    <w:p w:rsidR="00545A80" w:rsidRPr="006C682C" w:rsidRDefault="00545A80" w:rsidP="00545A80">
      <w:pPr>
        <w:widowControl/>
        <w:spacing w:before="0"/>
        <w:rPr>
          <w:rFonts w:eastAsia="Calibri"/>
          <w:bCs/>
          <w:kern w:val="3"/>
          <w:szCs w:val="24"/>
        </w:rPr>
      </w:pPr>
      <w:r w:rsidRPr="006C682C">
        <w:rPr>
          <w:rFonts w:eastAsia="Calibri"/>
          <w:bCs/>
          <w:kern w:val="3"/>
          <w:szCs w:val="24"/>
        </w:rPr>
        <w:t>16.7. К настоящему Договору прилагаются:</w:t>
      </w:r>
    </w:p>
    <w:p w:rsidR="00545A80" w:rsidRDefault="00545A80" w:rsidP="00545A80">
      <w:pPr>
        <w:widowControl/>
        <w:spacing w:before="0"/>
        <w:rPr>
          <w:rFonts w:eastAsia="Calibri"/>
          <w:bCs/>
          <w:kern w:val="3"/>
          <w:szCs w:val="24"/>
        </w:rPr>
      </w:pPr>
      <w:r w:rsidRPr="006C682C">
        <w:rPr>
          <w:rFonts w:eastAsia="Calibri"/>
          <w:bCs/>
          <w:kern w:val="3"/>
          <w:szCs w:val="24"/>
        </w:rPr>
        <w:t>16.7.1. Спецификация (приложение № 1).</w:t>
      </w:r>
    </w:p>
    <w:p w:rsidR="004D23D1" w:rsidRPr="006C682C" w:rsidRDefault="004D23D1" w:rsidP="00545A80">
      <w:pPr>
        <w:widowControl/>
        <w:spacing w:before="0"/>
        <w:rPr>
          <w:rFonts w:eastAsia="Calibri"/>
          <w:bCs/>
          <w:kern w:val="3"/>
          <w:szCs w:val="24"/>
        </w:rPr>
      </w:pPr>
      <w:r>
        <w:rPr>
          <w:rFonts w:eastAsia="Calibri"/>
          <w:bCs/>
          <w:kern w:val="3"/>
          <w:szCs w:val="24"/>
        </w:rPr>
        <w:t>16.7.2. График поставки (Приложение 2).</w:t>
      </w:r>
    </w:p>
    <w:p w:rsidR="00545A80" w:rsidRPr="006C682C" w:rsidRDefault="00545A80" w:rsidP="00545A80">
      <w:pPr>
        <w:widowControl/>
        <w:spacing w:before="0"/>
        <w:rPr>
          <w:rFonts w:eastAsia="Calibri"/>
          <w:bCs/>
          <w:kern w:val="3"/>
          <w:szCs w:val="24"/>
        </w:rPr>
      </w:pPr>
    </w:p>
    <w:p w:rsidR="00545A80" w:rsidRPr="00545A80" w:rsidRDefault="00545A80" w:rsidP="00545A80">
      <w:pPr>
        <w:widowControl/>
        <w:spacing w:before="0"/>
        <w:jc w:val="center"/>
        <w:rPr>
          <w:rFonts w:eastAsia="Calibri"/>
          <w:b/>
          <w:bCs/>
          <w:kern w:val="3"/>
          <w:szCs w:val="24"/>
        </w:rPr>
      </w:pPr>
      <w:r w:rsidRPr="006C682C">
        <w:rPr>
          <w:rFonts w:eastAsia="Calibri"/>
          <w:b/>
          <w:bCs/>
          <w:kern w:val="3"/>
          <w:szCs w:val="24"/>
        </w:rPr>
        <w:t xml:space="preserve">17. Адреса и </w:t>
      </w:r>
      <w:r w:rsidRPr="00545A80">
        <w:rPr>
          <w:rFonts w:eastAsia="Calibri"/>
          <w:b/>
          <w:bCs/>
          <w:kern w:val="3"/>
          <w:szCs w:val="24"/>
        </w:rPr>
        <w:t>платёжные реквизиты Сторон</w:t>
      </w:r>
    </w:p>
    <w:p w:rsidR="00545A80" w:rsidRPr="00545A80" w:rsidRDefault="00545A80" w:rsidP="00545A80">
      <w:pPr>
        <w:widowControl/>
        <w:spacing w:before="0"/>
        <w:jc w:val="center"/>
        <w:rPr>
          <w:rFonts w:eastAsia="Calibri"/>
          <w:b/>
          <w:bCs/>
          <w:kern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545A80" w:rsidRPr="006C682C" w:rsidTr="00230BEB">
        <w:trPr>
          <w:trHeight w:val="3143"/>
        </w:trPr>
        <w:tc>
          <w:tcPr>
            <w:tcW w:w="4998"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Покупатель:</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Частное учреждение здравоохранения «Больница «РЖД-Медицина» имени К.Э. Циолковского города Калуга»</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Юридический адрес: </w:t>
            </w:r>
          </w:p>
          <w:p w:rsidR="00545A80" w:rsidRPr="00545A80" w:rsidRDefault="00545A80" w:rsidP="00230BE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545A80">
                <w:rPr>
                  <w:rFonts w:eastAsia="Calibri"/>
                  <w:bCs/>
                  <w:kern w:val="3"/>
                  <w:szCs w:val="24"/>
                </w:rPr>
                <w:t>248018, г</w:t>
              </w:r>
            </w:smartTag>
            <w:r w:rsidRPr="00545A80">
              <w:rPr>
                <w:rFonts w:eastAsia="Calibri"/>
                <w:bCs/>
                <w:kern w:val="3"/>
                <w:szCs w:val="24"/>
              </w:rPr>
              <w:t xml:space="preserve">. Калуга, ул. </w:t>
            </w:r>
            <w:proofErr w:type="spellStart"/>
            <w:r w:rsidRPr="00545A80">
              <w:rPr>
                <w:rFonts w:eastAsia="Calibri"/>
                <w:bCs/>
                <w:kern w:val="3"/>
                <w:szCs w:val="24"/>
              </w:rPr>
              <w:t>Болотникова</w:t>
            </w:r>
            <w:proofErr w:type="spellEnd"/>
            <w:r w:rsidRPr="00545A80">
              <w:rPr>
                <w:rFonts w:eastAsia="Calibri"/>
                <w:bCs/>
                <w:kern w:val="3"/>
                <w:szCs w:val="24"/>
              </w:rPr>
              <w:t xml:space="preserve"> д.1тел/факс (4842) 73-84-41, 78-45-09,</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э/а </w:t>
            </w:r>
            <w:hyperlink r:id="rId14" w:history="1">
              <w:r w:rsidRPr="00545A80">
                <w:rPr>
                  <w:rStyle w:val="afb"/>
                  <w:rFonts w:eastAsia="Calibri"/>
                  <w:bCs/>
                  <w:kern w:val="3"/>
                  <w:szCs w:val="24"/>
                  <w:lang w:val="en-US"/>
                </w:rPr>
                <w:t>rghospital</w:t>
              </w:r>
              <w:r w:rsidRPr="00545A80">
                <w:rPr>
                  <w:rStyle w:val="afb"/>
                  <w:rFonts w:eastAsia="Calibri"/>
                  <w:bCs/>
                  <w:kern w:val="3"/>
                  <w:szCs w:val="24"/>
                </w:rPr>
                <w:t>@</w:t>
              </w:r>
              <w:r w:rsidRPr="00545A80">
                <w:rPr>
                  <w:rStyle w:val="afb"/>
                  <w:rFonts w:eastAsia="Calibri"/>
                  <w:bCs/>
                  <w:kern w:val="3"/>
                  <w:szCs w:val="24"/>
                  <w:lang w:val="en-US"/>
                </w:rPr>
                <w:t>mail</w:t>
              </w:r>
              <w:r w:rsidRPr="00545A80">
                <w:rPr>
                  <w:rStyle w:val="afb"/>
                  <w:rFonts w:eastAsia="Calibri"/>
                  <w:bCs/>
                  <w:kern w:val="3"/>
                  <w:szCs w:val="24"/>
                </w:rPr>
                <w:t>.</w:t>
              </w:r>
              <w:proofErr w:type="spellStart"/>
              <w:r w:rsidRPr="00545A80">
                <w:rPr>
                  <w:rStyle w:val="afb"/>
                  <w:rFonts w:eastAsia="Calibri"/>
                  <w:bCs/>
                  <w:kern w:val="3"/>
                  <w:szCs w:val="24"/>
                  <w:lang w:val="en-US"/>
                </w:rPr>
                <w:t>ru</w:t>
              </w:r>
              <w:proofErr w:type="spellEnd"/>
            </w:hyperlink>
            <w:r w:rsidRPr="00545A80">
              <w:rPr>
                <w:rFonts w:eastAsia="Calibri"/>
                <w:bCs/>
                <w:kern w:val="3"/>
                <w:szCs w:val="24"/>
              </w:rPr>
              <w:t xml:space="preserve"> </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Калужское отделение № 8608 ПАО Сбербанка г. Калуга</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к/с 30101810100000000612</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ИНН/КПП 4029030735/402901001</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р/с 40703810522240003864</w:t>
            </w: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БИК 042908612</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_______________/</w:t>
            </w:r>
            <w:r w:rsidR="00D441F4">
              <w:rPr>
                <w:rFonts w:eastAsia="Calibri"/>
                <w:bCs/>
                <w:kern w:val="3"/>
                <w:szCs w:val="24"/>
              </w:rPr>
              <w:t>Саркисян</w:t>
            </w:r>
            <w:r w:rsidRPr="00545A80">
              <w:rPr>
                <w:rFonts w:eastAsia="Calibri"/>
                <w:bCs/>
                <w:kern w:val="3"/>
                <w:szCs w:val="24"/>
              </w:rPr>
              <w:t xml:space="preserve"> </w:t>
            </w:r>
            <w:r w:rsidR="00D441F4">
              <w:rPr>
                <w:rFonts w:eastAsia="Calibri"/>
                <w:bCs/>
                <w:kern w:val="3"/>
                <w:szCs w:val="24"/>
              </w:rPr>
              <w:t>М</w:t>
            </w:r>
            <w:r w:rsidRPr="00545A80">
              <w:rPr>
                <w:rFonts w:eastAsia="Calibri"/>
                <w:bCs/>
                <w:kern w:val="3"/>
                <w:szCs w:val="24"/>
              </w:rPr>
              <w:t>.</w:t>
            </w:r>
            <w:r w:rsidR="00D441F4">
              <w:rPr>
                <w:rFonts w:eastAsia="Calibri"/>
                <w:bCs/>
                <w:kern w:val="3"/>
                <w:szCs w:val="24"/>
              </w:rPr>
              <w:t>К</w:t>
            </w:r>
            <w:r w:rsidRPr="00545A80">
              <w:rPr>
                <w:rFonts w:eastAsia="Calibri"/>
                <w:bCs/>
                <w:kern w:val="3"/>
                <w:szCs w:val="24"/>
              </w:rPr>
              <w:t>./</w:t>
            </w:r>
          </w:p>
          <w:p w:rsidR="00545A80" w:rsidRPr="00545A80" w:rsidRDefault="00545A80" w:rsidP="00230BEB">
            <w:pPr>
              <w:widowControl/>
              <w:spacing w:before="0"/>
              <w:jc w:val="left"/>
              <w:rPr>
                <w:rFonts w:eastAsia="Calibri"/>
                <w:bCs/>
                <w:kern w:val="3"/>
                <w:szCs w:val="24"/>
              </w:rPr>
            </w:pPr>
            <w:r w:rsidRPr="00545A80">
              <w:rPr>
                <w:rFonts w:eastAsia="Calibri"/>
                <w:bCs/>
                <w:kern w:val="3"/>
                <w:szCs w:val="24"/>
              </w:rPr>
              <w:t>МП</w:t>
            </w:r>
          </w:p>
          <w:p w:rsidR="00545A80" w:rsidRPr="00545A80" w:rsidRDefault="00545A80" w:rsidP="00230BEB">
            <w:pPr>
              <w:widowControl/>
              <w:spacing w:before="0"/>
              <w:ind w:firstLine="0"/>
              <w:jc w:val="left"/>
              <w:rPr>
                <w:rFonts w:eastAsia="Calibri"/>
                <w:b/>
                <w:bCs/>
                <w:kern w:val="3"/>
                <w:szCs w:val="24"/>
              </w:rPr>
            </w:pPr>
          </w:p>
        </w:tc>
        <w:tc>
          <w:tcPr>
            <w:tcW w:w="4999" w:type="dxa"/>
          </w:tcPr>
          <w:p w:rsidR="00545A80" w:rsidRPr="00545A80" w:rsidRDefault="00545A80" w:rsidP="00230BEB">
            <w:pPr>
              <w:widowControl/>
              <w:spacing w:before="0"/>
              <w:ind w:firstLine="0"/>
              <w:jc w:val="left"/>
              <w:rPr>
                <w:rFonts w:eastAsia="Calibri"/>
                <w:b/>
                <w:bCs/>
                <w:kern w:val="3"/>
                <w:szCs w:val="24"/>
              </w:rPr>
            </w:pPr>
            <w:r w:rsidRPr="00545A80">
              <w:rPr>
                <w:rFonts w:eastAsia="Calibri"/>
                <w:b/>
                <w:bCs/>
                <w:kern w:val="3"/>
                <w:szCs w:val="24"/>
              </w:rPr>
              <w:t>Поставщик:</w:t>
            </w: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p>
          <w:p w:rsidR="00545A80" w:rsidRPr="00545A80" w:rsidRDefault="00545A80" w:rsidP="00230BEB">
            <w:pPr>
              <w:widowControl/>
              <w:spacing w:before="0"/>
              <w:ind w:firstLine="0"/>
              <w:jc w:val="left"/>
              <w:rPr>
                <w:rFonts w:eastAsia="Calibri"/>
                <w:bCs/>
                <w:kern w:val="3"/>
                <w:szCs w:val="24"/>
              </w:rPr>
            </w:pPr>
            <w:r w:rsidRPr="00545A80">
              <w:rPr>
                <w:rFonts w:eastAsia="Calibri"/>
                <w:bCs/>
                <w:kern w:val="3"/>
                <w:szCs w:val="24"/>
              </w:rPr>
              <w:t xml:space="preserve">_______________/ ______________/ </w:t>
            </w:r>
          </w:p>
          <w:p w:rsidR="00545A80" w:rsidRPr="006C682C" w:rsidRDefault="00545A80" w:rsidP="00230BEB">
            <w:pPr>
              <w:widowControl/>
              <w:spacing w:before="0"/>
              <w:ind w:firstLine="0"/>
              <w:jc w:val="left"/>
              <w:rPr>
                <w:rFonts w:eastAsia="Calibri"/>
                <w:b/>
                <w:bCs/>
                <w:kern w:val="3"/>
                <w:szCs w:val="24"/>
              </w:rPr>
            </w:pPr>
            <w:r w:rsidRPr="00545A80">
              <w:rPr>
                <w:rFonts w:eastAsia="Calibri"/>
                <w:bCs/>
                <w:kern w:val="3"/>
                <w:szCs w:val="24"/>
              </w:rPr>
              <w:t xml:space="preserve">       МП</w:t>
            </w:r>
          </w:p>
        </w:tc>
      </w:tr>
    </w:tbl>
    <w:p w:rsidR="00545A80" w:rsidRPr="00710C15"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Default="00545A80" w:rsidP="00545A80">
      <w:pPr>
        <w:widowControl/>
        <w:spacing w:before="0"/>
        <w:jc w:val="center"/>
        <w:rPr>
          <w:rFonts w:eastAsia="Calibri"/>
          <w:b/>
          <w:bCs/>
          <w:kern w:val="3"/>
          <w:sz w:val="22"/>
          <w:szCs w:val="22"/>
        </w:rPr>
      </w:pPr>
    </w:p>
    <w:p w:rsidR="00545A80" w:rsidRPr="00545A80" w:rsidRDefault="00545A80" w:rsidP="00545A80">
      <w:pPr>
        <w:pStyle w:val="Standard"/>
        <w:jc w:val="right"/>
      </w:pPr>
      <w:r w:rsidRPr="00545A80">
        <w:t>Приложение №1</w:t>
      </w:r>
    </w:p>
    <w:p w:rsidR="00545A80" w:rsidRPr="00545A80" w:rsidRDefault="00545A80" w:rsidP="00545A80">
      <w:pPr>
        <w:pStyle w:val="Standard"/>
        <w:tabs>
          <w:tab w:val="left" w:pos="1040"/>
          <w:tab w:val="left" w:pos="1440"/>
          <w:tab w:val="left" w:pos="8000"/>
        </w:tabs>
        <w:jc w:val="right"/>
        <w:rPr>
          <w:rFonts w:eastAsia="Times New Roman"/>
        </w:rPr>
      </w:pPr>
      <w:r w:rsidRPr="00545A80">
        <w:t>к договору № ______  от «      »            2020 г.</w:t>
      </w: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pPr>
    </w:p>
    <w:p w:rsidR="00545A80" w:rsidRPr="00545A80" w:rsidRDefault="00545A80" w:rsidP="00545A80">
      <w:pPr>
        <w:pStyle w:val="Standard"/>
        <w:tabs>
          <w:tab w:val="left" w:pos="1040"/>
          <w:tab w:val="left" w:pos="1440"/>
          <w:tab w:val="left" w:pos="8000"/>
        </w:tabs>
        <w:jc w:val="center"/>
        <w:rPr>
          <w:b/>
        </w:rPr>
      </w:pPr>
      <w:r w:rsidRPr="00545A80">
        <w:rPr>
          <w:b/>
        </w:rPr>
        <w:t xml:space="preserve">Спецификация  </w:t>
      </w:r>
    </w:p>
    <w:p w:rsidR="00545A80" w:rsidRPr="00545A80" w:rsidRDefault="00545A80" w:rsidP="00545A80">
      <w:pPr>
        <w:pStyle w:val="Standard"/>
        <w:tabs>
          <w:tab w:val="left" w:pos="1040"/>
          <w:tab w:val="left" w:pos="1440"/>
          <w:tab w:val="left" w:pos="8000"/>
        </w:tabs>
        <w:jc w:val="center"/>
        <w:rPr>
          <w:b/>
        </w:rPr>
      </w:pPr>
    </w:p>
    <w:p w:rsidR="00545A80" w:rsidRPr="00545A80" w:rsidRDefault="00545A80" w:rsidP="00545A80">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458"/>
        <w:gridCol w:w="3552"/>
        <w:gridCol w:w="719"/>
        <w:gridCol w:w="855"/>
        <w:gridCol w:w="984"/>
        <w:gridCol w:w="1176"/>
        <w:gridCol w:w="1296"/>
        <w:gridCol w:w="957"/>
      </w:tblGrid>
      <w:tr w:rsidR="00545A80" w:rsidRPr="004613A3" w:rsidTr="00230BEB">
        <w:trPr>
          <w:trHeight w:val="1595"/>
          <w:jc w:val="center"/>
        </w:trPr>
        <w:tc>
          <w:tcPr>
            <w:tcW w:w="229" w:type="pct"/>
            <w:tcBorders>
              <w:top w:val="single" w:sz="8" w:space="0" w:color="auto"/>
              <w:left w:val="single" w:sz="8" w:space="0" w:color="auto"/>
              <w:bottom w:val="nil"/>
              <w:right w:val="nil"/>
            </w:tcBorders>
            <w:vAlign w:val="center"/>
            <w:hideMark/>
          </w:tcPr>
          <w:p w:rsidR="00545A80" w:rsidRPr="00545A80" w:rsidRDefault="00545A80" w:rsidP="00230BEB">
            <w:pPr>
              <w:spacing w:before="0"/>
              <w:ind w:firstLine="0"/>
              <w:jc w:val="center"/>
              <w:rPr>
                <w:b/>
                <w:bCs/>
                <w:szCs w:val="24"/>
              </w:rPr>
            </w:pPr>
            <w:bookmarkStart w:id="2" w:name="_Hlk508914871"/>
            <w:r w:rsidRPr="00545A80">
              <w:rPr>
                <w:b/>
                <w:bCs/>
                <w:szCs w:val="24"/>
              </w:rPr>
              <w:t>№</w:t>
            </w:r>
          </w:p>
        </w:tc>
        <w:tc>
          <w:tcPr>
            <w:tcW w:w="1777"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Наименование и технические характеристики, производитель и страна происхождения товара</w:t>
            </w:r>
          </w:p>
        </w:tc>
        <w:tc>
          <w:tcPr>
            <w:tcW w:w="360" w:type="pct"/>
            <w:tcBorders>
              <w:top w:val="single" w:sz="8" w:space="0" w:color="auto"/>
              <w:left w:val="single" w:sz="4" w:space="0" w:color="auto"/>
              <w:bottom w:val="nil"/>
              <w:right w:val="nil"/>
            </w:tcBorders>
            <w:vAlign w:val="center"/>
            <w:hideMark/>
          </w:tcPr>
          <w:p w:rsidR="00545A80" w:rsidRPr="00545A80" w:rsidRDefault="00545A80" w:rsidP="00230BEB">
            <w:pPr>
              <w:spacing w:before="0"/>
              <w:ind w:firstLine="0"/>
              <w:jc w:val="center"/>
              <w:rPr>
                <w:b/>
                <w:bCs/>
                <w:szCs w:val="24"/>
              </w:rPr>
            </w:pPr>
            <w:r w:rsidRPr="00545A80">
              <w:rPr>
                <w:b/>
                <w:bCs/>
                <w:szCs w:val="24"/>
              </w:rPr>
              <w:t>Ед.</w:t>
            </w:r>
          </w:p>
        </w:tc>
        <w:tc>
          <w:tcPr>
            <w:tcW w:w="42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Кол-во</w:t>
            </w:r>
          </w:p>
        </w:tc>
        <w:tc>
          <w:tcPr>
            <w:tcW w:w="492"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Размер НДС %</w:t>
            </w:r>
          </w:p>
        </w:tc>
        <w:tc>
          <w:tcPr>
            <w:tcW w:w="58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Цена, руб.</w:t>
            </w:r>
          </w:p>
        </w:tc>
        <w:tc>
          <w:tcPr>
            <w:tcW w:w="648" w:type="pct"/>
            <w:tcBorders>
              <w:top w:val="single" w:sz="8" w:space="0" w:color="auto"/>
              <w:left w:val="single" w:sz="4" w:space="0" w:color="auto"/>
              <w:bottom w:val="nil"/>
              <w:right w:val="nil"/>
            </w:tcBorders>
            <w:vAlign w:val="center"/>
          </w:tcPr>
          <w:p w:rsidR="00545A80" w:rsidRPr="00545A80" w:rsidRDefault="00545A80" w:rsidP="00230BEB">
            <w:pPr>
              <w:spacing w:before="0"/>
              <w:ind w:firstLine="0"/>
              <w:jc w:val="center"/>
              <w:rPr>
                <w:b/>
                <w:bCs/>
                <w:szCs w:val="24"/>
              </w:rPr>
            </w:pPr>
            <w:r w:rsidRPr="00545A80">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545A80" w:rsidRPr="004613A3" w:rsidRDefault="00545A80" w:rsidP="00230BEB">
            <w:pPr>
              <w:spacing w:before="0"/>
              <w:ind w:firstLine="0"/>
              <w:jc w:val="center"/>
              <w:rPr>
                <w:b/>
                <w:bCs/>
                <w:szCs w:val="24"/>
              </w:rPr>
            </w:pPr>
            <w:r w:rsidRPr="00545A80">
              <w:rPr>
                <w:b/>
                <w:bCs/>
                <w:szCs w:val="24"/>
              </w:rPr>
              <w:t>Сумма НДС, руб.</w:t>
            </w:r>
          </w:p>
        </w:tc>
      </w:tr>
      <w:tr w:rsidR="00545A80" w:rsidRPr="004613A3" w:rsidTr="00230BEB">
        <w:trPr>
          <w:trHeight w:val="1116"/>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color w:val="000000"/>
                <w:szCs w:val="24"/>
              </w:rPr>
            </w:pPr>
            <w:r w:rsidRPr="004613A3">
              <w:rPr>
                <w:color w:val="000000"/>
                <w:szCs w:val="24"/>
              </w:rPr>
              <w:t>1</w:t>
            </w:r>
          </w:p>
        </w:tc>
        <w:tc>
          <w:tcPr>
            <w:tcW w:w="1777" w:type="pct"/>
            <w:tcBorders>
              <w:top w:val="single" w:sz="4" w:space="0" w:color="auto"/>
              <w:bottom w:val="single" w:sz="4" w:space="0" w:color="auto"/>
            </w:tcBorders>
            <w:vAlign w:val="center"/>
          </w:tcPr>
          <w:p w:rsidR="00545A80" w:rsidRPr="004613A3" w:rsidRDefault="00545A80" w:rsidP="00230BEB">
            <w:pPr>
              <w:spacing w:before="0"/>
              <w:ind w:firstLine="0"/>
              <w:jc w:val="left"/>
              <w:rPr>
                <w:szCs w:val="24"/>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spacing w:before="0"/>
              <w:ind w:firstLine="0"/>
              <w:jc w:val="center"/>
              <w:rPr>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492"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45A80" w:rsidRPr="004613A3" w:rsidRDefault="00545A80" w:rsidP="00230BEB">
            <w:pPr>
              <w:pStyle w:val="ab"/>
              <w:spacing w:after="0"/>
              <w:ind w:left="-102" w:right="-104"/>
              <w:jc w:val="center"/>
              <w:rPr>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pStyle w:val="ab"/>
              <w:spacing w:after="0"/>
              <w:ind w:left="-102" w:right="-104"/>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tcPr>
          <w:p w:rsidR="00545A80" w:rsidRPr="004613A3" w:rsidRDefault="00545A80" w:rsidP="00230BEB">
            <w:pPr>
              <w:spacing w:before="0"/>
              <w:ind w:firstLine="0"/>
              <w:jc w:val="center"/>
              <w:rPr>
                <w:szCs w:val="24"/>
              </w:rPr>
            </w:pPr>
          </w:p>
        </w:tc>
      </w:tr>
      <w:tr w:rsidR="00545A80" w:rsidRPr="00545A80" w:rsidTr="00230BEB">
        <w:trPr>
          <w:trHeight w:val="422"/>
          <w:jc w:val="center"/>
        </w:trPr>
        <w:tc>
          <w:tcPr>
            <w:tcW w:w="5000" w:type="pct"/>
            <w:gridSpan w:val="8"/>
          </w:tcPr>
          <w:p w:rsidR="00545A80" w:rsidRDefault="00545A80" w:rsidP="00230BEB">
            <w:pPr>
              <w:spacing w:before="0"/>
              <w:ind w:firstLine="0"/>
              <w:jc w:val="right"/>
              <w:rPr>
                <w:b/>
                <w:szCs w:val="24"/>
              </w:rPr>
            </w:pPr>
          </w:p>
          <w:p w:rsidR="00545A80" w:rsidRPr="00545A80" w:rsidRDefault="00545A80" w:rsidP="00230BEB">
            <w:pPr>
              <w:widowControl/>
              <w:spacing w:before="0"/>
              <w:rPr>
                <w:rFonts w:eastAsia="Calibri"/>
                <w:bCs/>
                <w:kern w:val="3"/>
                <w:szCs w:val="22"/>
              </w:rPr>
            </w:pPr>
            <w:r w:rsidRPr="00545A80">
              <w:rPr>
                <w:b/>
                <w:szCs w:val="24"/>
              </w:rPr>
              <w:t>Итого: ___________</w:t>
            </w:r>
            <w:proofErr w:type="gramStart"/>
            <w:r w:rsidRPr="00545A80">
              <w:rPr>
                <w:b/>
                <w:szCs w:val="24"/>
              </w:rPr>
              <w:t>_  руб.</w:t>
            </w:r>
            <w:proofErr w:type="gramEnd"/>
            <w:r w:rsidRPr="00545A80">
              <w:rPr>
                <w:b/>
                <w:szCs w:val="24"/>
              </w:rPr>
              <w:t xml:space="preserve">  _________коп. (___________________.</w:t>
            </w:r>
            <w:proofErr w:type="gramStart"/>
            <w:r w:rsidRPr="00545A80">
              <w:rPr>
                <w:b/>
                <w:szCs w:val="24"/>
              </w:rPr>
              <w:t>),</w:t>
            </w:r>
            <w:r w:rsidRPr="00545A80">
              <w:rPr>
                <w:b/>
                <w:sz w:val="22"/>
                <w:szCs w:val="22"/>
              </w:rPr>
              <w:t>в</w:t>
            </w:r>
            <w:proofErr w:type="gramEnd"/>
            <w:r w:rsidRPr="00545A80">
              <w:rPr>
                <w:b/>
                <w:sz w:val="22"/>
                <w:szCs w:val="22"/>
              </w:rPr>
              <w:t xml:space="preserve"> том числе НДС %</w:t>
            </w:r>
            <w:r w:rsidR="00404746">
              <w:rPr>
                <w:b/>
                <w:sz w:val="22"/>
                <w:szCs w:val="22"/>
              </w:rPr>
              <w:t>/без НДС</w:t>
            </w:r>
            <w:r w:rsidRPr="00545A80">
              <w:rPr>
                <w:b/>
                <w:sz w:val="22"/>
                <w:szCs w:val="22"/>
              </w:rPr>
              <w:t xml:space="preserve"> (если не облагается, </w:t>
            </w:r>
            <w:r w:rsidRPr="00545A80">
              <w:rPr>
                <w:b/>
                <w:i/>
                <w:sz w:val="22"/>
                <w:szCs w:val="22"/>
                <w:u w:val="single"/>
              </w:rPr>
              <w:t>обязательно</w:t>
            </w:r>
            <w:r w:rsidRPr="00545A80">
              <w:rPr>
                <w:b/>
                <w:sz w:val="22"/>
                <w:szCs w:val="22"/>
              </w:rPr>
              <w:t xml:space="preserve"> указать основания).</w:t>
            </w:r>
          </w:p>
          <w:p w:rsidR="00545A80" w:rsidRPr="00545A80" w:rsidRDefault="00545A80" w:rsidP="00230BEB">
            <w:pPr>
              <w:spacing w:before="0"/>
              <w:ind w:firstLine="0"/>
              <w:rPr>
                <w:b/>
                <w:szCs w:val="24"/>
              </w:rPr>
            </w:pPr>
          </w:p>
        </w:tc>
      </w:tr>
      <w:bookmarkEnd w:id="2"/>
    </w:tbl>
    <w:p w:rsidR="00545A80" w:rsidRPr="00545A80" w:rsidRDefault="00545A80" w:rsidP="00545A80">
      <w:pPr>
        <w:pStyle w:val="Standard"/>
        <w:tabs>
          <w:tab w:val="left" w:pos="1040"/>
          <w:tab w:val="left" w:pos="1440"/>
          <w:tab w:val="left" w:pos="8000"/>
        </w:tabs>
        <w:jc w:val="both"/>
      </w:pPr>
    </w:p>
    <w:p w:rsidR="00545A80" w:rsidRPr="00545A80" w:rsidRDefault="00545A80" w:rsidP="00545A80">
      <w:pPr>
        <w:spacing w:before="0"/>
        <w:ind w:firstLine="0"/>
        <w:jc w:val="center"/>
        <w:rPr>
          <w:b/>
          <w:szCs w:val="24"/>
        </w:rPr>
      </w:pPr>
      <w:r w:rsidRPr="00545A80">
        <w:rPr>
          <w:b/>
          <w:szCs w:val="24"/>
        </w:rPr>
        <w:t>Подписи сторон:</w:t>
      </w: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tabs>
          <w:tab w:val="left" w:pos="1040"/>
          <w:tab w:val="left" w:pos="1440"/>
          <w:tab w:val="left" w:pos="8000"/>
        </w:tabs>
        <w:jc w:val="both"/>
      </w:pPr>
    </w:p>
    <w:p w:rsidR="00545A80" w:rsidRPr="00545A80" w:rsidRDefault="00545A80" w:rsidP="00545A80">
      <w:pPr>
        <w:pStyle w:val="Standard"/>
        <w:jc w:val="both"/>
      </w:pPr>
      <w:r w:rsidRPr="00545A80">
        <w:t xml:space="preserve">   от Покупателя</w:t>
      </w:r>
      <w:r w:rsidRPr="00545A80">
        <w:tab/>
      </w:r>
      <w:r w:rsidRPr="00545A80">
        <w:tab/>
      </w:r>
      <w:r w:rsidRPr="00545A80">
        <w:tab/>
        <w:t xml:space="preserve">                            от Поставщика</w:t>
      </w:r>
    </w:p>
    <w:p w:rsidR="00545A80" w:rsidRPr="00545A80" w:rsidRDefault="00545A80" w:rsidP="00545A80">
      <w:pPr>
        <w:pStyle w:val="Standard"/>
        <w:jc w:val="both"/>
      </w:pPr>
      <w:r w:rsidRPr="00545A80">
        <w:tab/>
      </w:r>
      <w:r w:rsidRPr="00545A80">
        <w:tab/>
      </w:r>
      <w:r w:rsidRPr="00545A80">
        <w:tab/>
      </w:r>
      <w:r w:rsidRPr="00545A80">
        <w:tab/>
      </w:r>
      <w:r w:rsidRPr="00545A80">
        <w:tab/>
      </w:r>
      <w:r w:rsidRPr="00545A80">
        <w:tab/>
      </w:r>
    </w:p>
    <w:p w:rsidR="00545A80" w:rsidRPr="00545A80" w:rsidRDefault="00545A80" w:rsidP="00545A80">
      <w:pPr>
        <w:pStyle w:val="Textbodyindent"/>
        <w:spacing w:after="0"/>
        <w:ind w:firstLine="0"/>
        <w:jc w:val="both"/>
        <w:rPr>
          <w:rFonts w:ascii="Times New Roman" w:hAnsi="Times New Roman"/>
          <w:sz w:val="24"/>
          <w:szCs w:val="24"/>
        </w:rPr>
      </w:pPr>
    </w:p>
    <w:p w:rsidR="00545A80" w:rsidRPr="0010555C" w:rsidRDefault="00545A80" w:rsidP="00545A80">
      <w:pPr>
        <w:pStyle w:val="aff0"/>
        <w:widowControl w:val="0"/>
        <w:suppressAutoHyphens/>
        <w:autoSpaceDN w:val="0"/>
        <w:jc w:val="both"/>
        <w:textAlignment w:val="baseline"/>
        <w:rPr>
          <w:rFonts w:ascii="Times New Roman" w:hAnsi="Times New Roman"/>
          <w:sz w:val="24"/>
          <w:szCs w:val="24"/>
          <w:lang w:val="ru-RU"/>
        </w:rPr>
      </w:pPr>
      <w:r w:rsidRPr="00545A80">
        <w:rPr>
          <w:rFonts w:ascii="Times New Roman" w:hAnsi="Times New Roman"/>
          <w:sz w:val="24"/>
          <w:szCs w:val="24"/>
          <w:lang w:val="ru-RU"/>
        </w:rPr>
        <w:t>_______________/</w:t>
      </w:r>
      <w:r w:rsidR="000072AF">
        <w:rPr>
          <w:rFonts w:ascii="Times New Roman" w:hAnsi="Times New Roman"/>
          <w:sz w:val="24"/>
          <w:szCs w:val="24"/>
          <w:lang w:val="ru-RU"/>
        </w:rPr>
        <w:t>М</w:t>
      </w:r>
      <w:r w:rsidRPr="00545A80">
        <w:rPr>
          <w:rFonts w:ascii="Times New Roman" w:hAnsi="Times New Roman"/>
          <w:sz w:val="24"/>
          <w:szCs w:val="24"/>
          <w:lang w:val="ru-RU"/>
        </w:rPr>
        <w:t>.</w:t>
      </w:r>
      <w:r w:rsidR="000072AF">
        <w:rPr>
          <w:rFonts w:ascii="Times New Roman" w:hAnsi="Times New Roman"/>
          <w:sz w:val="24"/>
          <w:szCs w:val="24"/>
          <w:lang w:val="ru-RU"/>
        </w:rPr>
        <w:t>К.</w:t>
      </w:r>
      <w:r w:rsidRPr="00545A80">
        <w:rPr>
          <w:rFonts w:ascii="Times New Roman" w:hAnsi="Times New Roman"/>
          <w:sz w:val="24"/>
          <w:szCs w:val="24"/>
          <w:lang w:val="ru-RU"/>
        </w:rPr>
        <w:t xml:space="preserve"> </w:t>
      </w:r>
      <w:r w:rsidR="000072AF">
        <w:rPr>
          <w:rFonts w:ascii="Times New Roman" w:hAnsi="Times New Roman"/>
          <w:sz w:val="24"/>
          <w:szCs w:val="24"/>
          <w:lang w:val="ru-RU"/>
        </w:rPr>
        <w:t>Саркисян</w:t>
      </w:r>
      <w:r w:rsidRPr="00545A80">
        <w:rPr>
          <w:rFonts w:ascii="Times New Roman" w:hAnsi="Times New Roman"/>
          <w:sz w:val="24"/>
          <w:szCs w:val="24"/>
          <w:lang w:val="ru-RU"/>
        </w:rPr>
        <w:t>/</w:t>
      </w:r>
      <w:r w:rsidRPr="00545A80">
        <w:rPr>
          <w:rFonts w:ascii="Times New Roman" w:hAnsi="Times New Roman"/>
          <w:sz w:val="24"/>
          <w:szCs w:val="24"/>
          <w:lang w:val="ru-RU"/>
        </w:rPr>
        <w:tab/>
        <w:t xml:space="preserve">                              _______________/ _________________/</w:t>
      </w:r>
    </w:p>
    <w:p w:rsidR="00545A80" w:rsidRPr="00725CC6" w:rsidRDefault="00545A80" w:rsidP="00545A80">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545A80" w:rsidRDefault="00545A80" w:rsidP="00545A80">
      <w:pPr>
        <w:widowControl/>
        <w:spacing w:before="0"/>
        <w:ind w:firstLine="0"/>
        <w:rPr>
          <w:rFonts w:eastAsia="Calibri"/>
          <w:kern w:val="3"/>
          <w:szCs w:val="24"/>
        </w:rPr>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3A6949" w:rsidRDefault="003A6949"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04746" w:rsidRDefault="00404746" w:rsidP="004D23D1">
      <w:pPr>
        <w:pStyle w:val="Standard"/>
        <w:jc w:val="right"/>
      </w:pPr>
    </w:p>
    <w:p w:rsidR="004D23D1" w:rsidRPr="00725CC6" w:rsidRDefault="004D23D1" w:rsidP="004D23D1">
      <w:pPr>
        <w:pStyle w:val="Standard"/>
        <w:jc w:val="right"/>
      </w:pPr>
      <w:r w:rsidRPr="00725CC6">
        <w:t>Приложение №</w:t>
      </w:r>
      <w:r>
        <w:t>2</w:t>
      </w:r>
    </w:p>
    <w:p w:rsidR="004D23D1" w:rsidRDefault="004D23D1" w:rsidP="004D23D1">
      <w:pPr>
        <w:pStyle w:val="Standard"/>
        <w:tabs>
          <w:tab w:val="left" w:pos="1040"/>
          <w:tab w:val="left" w:pos="1440"/>
          <w:tab w:val="left" w:pos="8000"/>
        </w:tabs>
        <w:jc w:val="right"/>
      </w:pPr>
      <w:r w:rsidRPr="00725CC6">
        <w:t>к договору №</w:t>
      </w:r>
      <w:r>
        <w:rPr>
          <w:color w:val="000000"/>
          <w:lang w:bidi="ru-RU"/>
        </w:rPr>
        <w:t>_____________</w:t>
      </w:r>
      <w:r>
        <w:t xml:space="preserve">  от «___» ___________ 2020</w:t>
      </w:r>
      <w:r w:rsidRPr="00725CC6">
        <w:t>г.</w:t>
      </w:r>
    </w:p>
    <w:p w:rsidR="004D23D1" w:rsidRDefault="004D23D1" w:rsidP="004D23D1">
      <w:pPr>
        <w:pStyle w:val="Standard"/>
        <w:tabs>
          <w:tab w:val="left" w:pos="1040"/>
          <w:tab w:val="left" w:pos="1440"/>
          <w:tab w:val="left" w:pos="8000"/>
        </w:tabs>
        <w:jc w:val="right"/>
      </w:pPr>
    </w:p>
    <w:p w:rsidR="004D23D1" w:rsidRPr="00725CC6" w:rsidRDefault="004D23D1" w:rsidP="004D23D1">
      <w:pPr>
        <w:pStyle w:val="Standard"/>
        <w:tabs>
          <w:tab w:val="left" w:pos="1040"/>
          <w:tab w:val="left" w:pos="1440"/>
          <w:tab w:val="left" w:pos="8000"/>
        </w:tabs>
        <w:jc w:val="right"/>
        <w:rPr>
          <w:rFonts w:eastAsia="Times New Roman"/>
        </w:rPr>
      </w:pPr>
    </w:p>
    <w:p w:rsidR="004D23D1" w:rsidRDefault="004D23D1" w:rsidP="004D23D1">
      <w:pPr>
        <w:pStyle w:val="Textbodyindent"/>
        <w:tabs>
          <w:tab w:val="left" w:pos="1323"/>
          <w:tab w:val="left" w:pos="1723"/>
          <w:tab w:val="left" w:pos="8283"/>
        </w:tabs>
        <w:spacing w:after="0"/>
        <w:ind w:firstLine="0"/>
        <w:jc w:val="center"/>
      </w:pPr>
    </w:p>
    <w:p w:rsidR="004D23D1" w:rsidRPr="00C87F07" w:rsidRDefault="004D23D1" w:rsidP="004D23D1">
      <w:pPr>
        <w:pStyle w:val="Standard"/>
        <w:tabs>
          <w:tab w:val="left" w:pos="1040"/>
          <w:tab w:val="left" w:pos="1440"/>
          <w:tab w:val="left" w:pos="8000"/>
        </w:tabs>
        <w:jc w:val="center"/>
        <w:rPr>
          <w:b/>
        </w:rPr>
      </w:pPr>
      <w:r w:rsidRPr="00C87F07">
        <w:rPr>
          <w:b/>
        </w:rPr>
        <w:t xml:space="preserve">График поставки  </w:t>
      </w:r>
    </w:p>
    <w:p w:rsidR="004D23D1" w:rsidRPr="00C87F07" w:rsidRDefault="004D23D1" w:rsidP="004D23D1">
      <w:pPr>
        <w:pStyle w:val="Standard"/>
        <w:tabs>
          <w:tab w:val="left" w:pos="1040"/>
          <w:tab w:val="left" w:pos="1440"/>
          <w:tab w:val="left" w:pos="8000"/>
        </w:tabs>
        <w:jc w:val="center"/>
        <w:rPr>
          <w:b/>
        </w:rPr>
      </w:pPr>
    </w:p>
    <w:p w:rsidR="004D23D1" w:rsidRPr="00C87F07" w:rsidRDefault="004D23D1" w:rsidP="004D23D1">
      <w:pPr>
        <w:ind w:firstLine="709"/>
      </w:pPr>
      <w:r w:rsidRPr="00C87F07">
        <w:t>Поставка товара будет произведена, согласно таблице № 1</w:t>
      </w:r>
    </w:p>
    <w:p w:rsidR="004D23D1" w:rsidRPr="00C87F07" w:rsidRDefault="004D23D1" w:rsidP="004D23D1">
      <w:pPr>
        <w:jc w:val="right"/>
      </w:pPr>
    </w:p>
    <w:p w:rsidR="004D23D1" w:rsidRPr="00C87F07" w:rsidRDefault="004D23D1" w:rsidP="004D23D1">
      <w:pPr>
        <w:jc w:val="right"/>
      </w:pPr>
      <w:r w:rsidRPr="00C87F07">
        <w:t>Таблица № 1 – Срок поставки Товара</w:t>
      </w:r>
    </w:p>
    <w:p w:rsidR="004D23D1" w:rsidRPr="00C87F07" w:rsidRDefault="004D23D1" w:rsidP="004D23D1">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4113"/>
        <w:gridCol w:w="1775"/>
        <w:gridCol w:w="852"/>
        <w:gridCol w:w="2475"/>
      </w:tblGrid>
      <w:tr w:rsidR="004D23D1" w:rsidRPr="00C87F07" w:rsidTr="008E1BAE">
        <w:trPr>
          <w:trHeight w:val="596"/>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 п/п</w:t>
            </w:r>
          </w:p>
        </w:tc>
        <w:tc>
          <w:tcPr>
            <w:tcW w:w="2057"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Наименование Товара</w:t>
            </w:r>
          </w:p>
        </w:tc>
        <w:tc>
          <w:tcPr>
            <w:tcW w:w="888"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Ед.</w:t>
            </w:r>
            <w:r w:rsidRPr="00C87F07">
              <w:br/>
              <w:t>изм.</w:t>
            </w:r>
          </w:p>
        </w:tc>
        <w:tc>
          <w:tcPr>
            <w:tcW w:w="426" w:type="pct"/>
            <w:tcMar>
              <w:top w:w="0" w:type="dxa"/>
              <w:left w:w="108" w:type="dxa"/>
              <w:bottom w:w="0" w:type="dxa"/>
              <w:right w:w="108" w:type="dxa"/>
            </w:tcMar>
            <w:vAlign w:val="center"/>
          </w:tcPr>
          <w:p w:rsidR="004D23D1" w:rsidRPr="00C87F07" w:rsidRDefault="004D23D1" w:rsidP="008E1BAE">
            <w:pPr>
              <w:pStyle w:val="Standard"/>
              <w:snapToGrid w:val="0"/>
              <w:ind w:right="-53"/>
              <w:jc w:val="center"/>
            </w:pPr>
            <w:r w:rsidRPr="00C87F07">
              <w:t>Кол-во</w:t>
            </w:r>
          </w:p>
        </w:tc>
        <w:tc>
          <w:tcPr>
            <w:tcW w:w="1238"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Срок поставки</w:t>
            </w:r>
          </w:p>
        </w:tc>
      </w:tr>
      <w:tr w:rsidR="004D23D1" w:rsidRPr="00C87F07" w:rsidTr="008E1BAE">
        <w:trPr>
          <w:trHeight w:val="433"/>
        </w:trPr>
        <w:tc>
          <w:tcPr>
            <w:tcW w:w="391" w:type="pct"/>
            <w:tcMar>
              <w:top w:w="0" w:type="dxa"/>
              <w:left w:w="108" w:type="dxa"/>
              <w:bottom w:w="0" w:type="dxa"/>
              <w:right w:w="108" w:type="dxa"/>
            </w:tcMar>
            <w:vAlign w:val="center"/>
          </w:tcPr>
          <w:p w:rsidR="004D23D1" w:rsidRPr="00C87F07" w:rsidRDefault="004D23D1" w:rsidP="008E1BAE">
            <w:pPr>
              <w:pStyle w:val="Standard"/>
              <w:snapToGrid w:val="0"/>
              <w:jc w:val="center"/>
            </w:pPr>
            <w:r w:rsidRPr="00C87F07">
              <w:t>1</w:t>
            </w:r>
          </w:p>
        </w:tc>
        <w:tc>
          <w:tcPr>
            <w:tcW w:w="2057" w:type="pct"/>
            <w:tcMar>
              <w:top w:w="0" w:type="dxa"/>
              <w:left w:w="108" w:type="dxa"/>
              <w:bottom w:w="0" w:type="dxa"/>
              <w:right w:w="108" w:type="dxa"/>
            </w:tcMar>
            <w:vAlign w:val="center"/>
          </w:tcPr>
          <w:p w:rsidR="004D23D1" w:rsidRPr="00C87F07" w:rsidRDefault="004D23D1" w:rsidP="008E1BAE">
            <w:pPr>
              <w:spacing w:line="240" w:lineRule="atLeast"/>
              <w:jc w:val="center"/>
            </w:pPr>
            <w:bookmarkStart w:id="3" w:name="_GoBack"/>
            <w:bookmarkEnd w:id="3"/>
          </w:p>
        </w:tc>
        <w:tc>
          <w:tcPr>
            <w:tcW w:w="888" w:type="pct"/>
            <w:tcMar>
              <w:top w:w="0" w:type="dxa"/>
              <w:left w:w="108" w:type="dxa"/>
              <w:bottom w:w="0" w:type="dxa"/>
              <w:right w:w="108" w:type="dxa"/>
            </w:tcMar>
            <w:vAlign w:val="center"/>
          </w:tcPr>
          <w:p w:rsidR="004D23D1" w:rsidRPr="00C87F07" w:rsidRDefault="004D23D1" w:rsidP="008E1BAE">
            <w:pPr>
              <w:spacing w:line="240" w:lineRule="atLeast"/>
              <w:jc w:val="center"/>
            </w:pPr>
          </w:p>
        </w:tc>
        <w:tc>
          <w:tcPr>
            <w:tcW w:w="426" w:type="pct"/>
            <w:tcMar>
              <w:top w:w="0" w:type="dxa"/>
              <w:left w:w="108" w:type="dxa"/>
              <w:bottom w:w="0" w:type="dxa"/>
              <w:right w:w="108" w:type="dxa"/>
            </w:tcMar>
            <w:vAlign w:val="center"/>
          </w:tcPr>
          <w:p w:rsidR="004D23D1" w:rsidRPr="00C87F07" w:rsidRDefault="004D23D1" w:rsidP="008E1BAE">
            <w:pPr>
              <w:spacing w:line="240" w:lineRule="atLeast"/>
              <w:jc w:val="center"/>
              <w:rPr>
                <w:rFonts w:eastAsia="Calibri"/>
                <w:lang w:eastAsia="en-US" w:bidi="en-US"/>
              </w:rPr>
            </w:pPr>
            <w:r w:rsidRPr="00C87F07">
              <w:rPr>
                <w:rFonts w:eastAsia="Calibri"/>
                <w:lang w:eastAsia="en-US" w:bidi="en-US"/>
              </w:rPr>
              <w:t>3</w:t>
            </w:r>
          </w:p>
        </w:tc>
        <w:tc>
          <w:tcPr>
            <w:tcW w:w="1238" w:type="pct"/>
            <w:tcMar>
              <w:top w:w="0" w:type="dxa"/>
              <w:left w:w="108" w:type="dxa"/>
              <w:bottom w:w="0" w:type="dxa"/>
              <w:right w:w="108" w:type="dxa"/>
            </w:tcMar>
            <w:vAlign w:val="center"/>
          </w:tcPr>
          <w:p w:rsidR="004D23D1" w:rsidRPr="00C87F07" w:rsidRDefault="00D32E63" w:rsidP="00B83AEA">
            <w:pPr>
              <w:suppressAutoHyphens/>
              <w:ind w:firstLine="0"/>
            </w:pPr>
            <w:r w:rsidRPr="00BA066C">
              <w:rPr>
                <w:sz w:val="22"/>
                <w:szCs w:val="22"/>
              </w:rPr>
              <w:t xml:space="preserve">с </w:t>
            </w:r>
            <w:r>
              <w:rPr>
                <w:sz w:val="22"/>
                <w:szCs w:val="22"/>
              </w:rPr>
              <w:t xml:space="preserve">момента заключения договора </w:t>
            </w:r>
            <w:r w:rsidR="00DD31BE">
              <w:rPr>
                <w:sz w:val="22"/>
                <w:szCs w:val="22"/>
              </w:rPr>
              <w:t>д</w:t>
            </w:r>
            <w:r>
              <w:rPr>
                <w:sz w:val="22"/>
                <w:szCs w:val="22"/>
              </w:rPr>
              <w:t xml:space="preserve">о 31 декабря 2020 г. Поставка осуществляется партиями, в </w:t>
            </w:r>
            <w:r w:rsidRPr="001062F7">
              <w:rPr>
                <w:sz w:val="23"/>
                <w:szCs w:val="23"/>
              </w:rPr>
              <w:t>рабочие дни с 08:00 до 1</w:t>
            </w:r>
            <w:r w:rsidR="00B83AEA">
              <w:rPr>
                <w:sz w:val="23"/>
                <w:szCs w:val="23"/>
              </w:rPr>
              <w:t>5</w:t>
            </w:r>
            <w:r w:rsidRPr="001062F7">
              <w:rPr>
                <w:sz w:val="23"/>
                <w:szCs w:val="23"/>
              </w:rPr>
              <w:t>:</w:t>
            </w:r>
            <w:r w:rsidR="00B83AEA">
              <w:rPr>
                <w:sz w:val="23"/>
                <w:szCs w:val="23"/>
              </w:rPr>
              <w:t>3</w:t>
            </w:r>
            <w:r w:rsidRPr="001062F7">
              <w:rPr>
                <w:sz w:val="23"/>
                <w:szCs w:val="23"/>
              </w:rPr>
              <w:t>0 по Московскому времени</w:t>
            </w:r>
            <w:r>
              <w:rPr>
                <w:sz w:val="23"/>
                <w:szCs w:val="23"/>
              </w:rPr>
              <w:t xml:space="preserve">, по предварительным письменным или устным заявкам Заказчика, оформленным за 3 (три) </w:t>
            </w:r>
            <w:r w:rsidR="00DD31BE">
              <w:rPr>
                <w:sz w:val="23"/>
                <w:szCs w:val="23"/>
              </w:rPr>
              <w:t>дня</w:t>
            </w:r>
            <w:r>
              <w:rPr>
                <w:sz w:val="23"/>
                <w:szCs w:val="23"/>
              </w:rPr>
              <w:t xml:space="preserve"> до дня поставки товара.</w:t>
            </w:r>
          </w:p>
        </w:tc>
      </w:tr>
    </w:tbl>
    <w:p w:rsidR="004D23D1" w:rsidRPr="00C87F07" w:rsidRDefault="004D23D1" w:rsidP="004D23D1">
      <w:pPr>
        <w:pStyle w:val="af"/>
        <w:jc w:val="both"/>
      </w:pPr>
    </w:p>
    <w:p w:rsidR="004D23D1" w:rsidRPr="00C87F07" w:rsidRDefault="004D23D1" w:rsidP="004D23D1">
      <w:pPr>
        <w:pStyle w:val="Standard"/>
        <w:tabs>
          <w:tab w:val="left" w:pos="1040"/>
          <w:tab w:val="left" w:pos="1440"/>
          <w:tab w:val="left" w:pos="8000"/>
        </w:tabs>
        <w:jc w:val="center"/>
        <w:rPr>
          <w:rFonts w:eastAsia="Times New Roman"/>
        </w:rPr>
      </w:pPr>
    </w:p>
    <w:p w:rsidR="004D23D1" w:rsidRPr="00C87F07" w:rsidRDefault="004D23D1" w:rsidP="004D23D1">
      <w:pPr>
        <w:jc w:val="center"/>
        <w:rPr>
          <w:b/>
        </w:rPr>
      </w:pPr>
      <w:r w:rsidRPr="00C87F07">
        <w:rPr>
          <w:b/>
        </w:rPr>
        <w:t>Подписи сторон:</w:t>
      </w:r>
    </w:p>
    <w:p w:rsidR="004D23D1" w:rsidRPr="00C87F07" w:rsidRDefault="004D23D1" w:rsidP="004D23D1">
      <w:pPr>
        <w:pStyle w:val="Standard"/>
        <w:tabs>
          <w:tab w:val="left" w:pos="1040"/>
          <w:tab w:val="left" w:pos="1440"/>
          <w:tab w:val="left" w:pos="8000"/>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D23D1" w:rsidRPr="00C87F07" w:rsidTr="008E1BAE">
        <w:trPr>
          <w:trHeight w:val="369"/>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ConsNormal"/>
              <w:ind w:firstLine="0"/>
              <w:jc w:val="center"/>
              <w:rPr>
                <w:rFonts w:ascii="Times New Roman" w:hAnsi="Times New Roman"/>
                <w:sz w:val="24"/>
                <w:szCs w:val="24"/>
              </w:rPr>
            </w:pPr>
            <w:r w:rsidRPr="00C87F07">
              <w:rPr>
                <w:rFonts w:ascii="Times New Roman" w:hAnsi="Times New Roman"/>
                <w:sz w:val="24"/>
                <w:szCs w:val="24"/>
              </w:rPr>
              <w:t>от Покупателя</w:t>
            </w:r>
          </w:p>
        </w:tc>
        <w:tc>
          <w:tcPr>
            <w:tcW w:w="4536" w:type="dxa"/>
            <w:tcBorders>
              <w:top w:val="single" w:sz="4" w:space="0" w:color="auto"/>
              <w:left w:val="single" w:sz="4" w:space="0" w:color="auto"/>
              <w:bottom w:val="single" w:sz="4" w:space="0" w:color="auto"/>
              <w:right w:val="single" w:sz="4" w:space="0" w:color="auto"/>
            </w:tcBorders>
          </w:tcPr>
          <w:p w:rsidR="004D23D1" w:rsidRPr="00C87F07" w:rsidRDefault="004D23D1" w:rsidP="008E1BAE">
            <w:pPr>
              <w:pStyle w:val="aff0"/>
              <w:keepNext/>
              <w:keepLines/>
              <w:widowControl w:val="0"/>
              <w:suppressAutoHyphens/>
              <w:autoSpaceDN w:val="0"/>
              <w:jc w:val="center"/>
              <w:textAlignment w:val="baseline"/>
              <w:outlineLvl w:val="2"/>
              <w:rPr>
                <w:rFonts w:ascii="Times New Roman" w:hAnsi="Times New Roman"/>
                <w:sz w:val="24"/>
                <w:szCs w:val="24"/>
                <w:lang w:val="ru-RU"/>
              </w:rPr>
            </w:pPr>
            <w:proofErr w:type="spellStart"/>
            <w:r w:rsidRPr="00C87F07">
              <w:rPr>
                <w:rFonts w:ascii="Times New Roman" w:hAnsi="Times New Roman"/>
                <w:sz w:val="24"/>
                <w:szCs w:val="24"/>
              </w:rPr>
              <w:t>от</w:t>
            </w:r>
            <w:proofErr w:type="spellEnd"/>
            <w:r w:rsidRPr="00C87F07">
              <w:rPr>
                <w:rFonts w:ascii="Times New Roman" w:hAnsi="Times New Roman"/>
                <w:sz w:val="24"/>
                <w:szCs w:val="24"/>
              </w:rPr>
              <w:t xml:space="preserve"> </w:t>
            </w:r>
            <w:proofErr w:type="spellStart"/>
            <w:r w:rsidRPr="00C87F07">
              <w:rPr>
                <w:rFonts w:ascii="Times New Roman" w:hAnsi="Times New Roman"/>
                <w:sz w:val="24"/>
                <w:szCs w:val="24"/>
              </w:rPr>
              <w:t>Поставщика</w:t>
            </w:r>
            <w:proofErr w:type="spellEnd"/>
          </w:p>
        </w:tc>
      </w:tr>
      <w:tr w:rsidR="004D23D1" w:rsidRPr="00C87F07" w:rsidTr="008E1BAE">
        <w:trPr>
          <w:trHeight w:val="1427"/>
        </w:trPr>
        <w:tc>
          <w:tcPr>
            <w:tcW w:w="4928" w:type="dxa"/>
            <w:tcBorders>
              <w:top w:val="single" w:sz="4" w:space="0" w:color="auto"/>
              <w:left w:val="single" w:sz="4" w:space="0" w:color="auto"/>
              <w:bottom w:val="single" w:sz="4" w:space="0" w:color="auto"/>
              <w:right w:val="single" w:sz="4" w:space="0" w:color="auto"/>
            </w:tcBorders>
          </w:tcPr>
          <w:p w:rsidR="004D23D1" w:rsidRPr="00C87F07" w:rsidRDefault="00D441F4" w:rsidP="008E1BAE">
            <w:pPr>
              <w:pStyle w:val="ConsNormal"/>
              <w:ind w:firstLine="0"/>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4D23D1" w:rsidRPr="00C87F07">
              <w:rPr>
                <w:rFonts w:ascii="Times New Roman" w:hAnsi="Times New Roman"/>
                <w:sz w:val="24"/>
                <w:szCs w:val="24"/>
              </w:rPr>
              <w:t>Главн</w:t>
            </w:r>
            <w:r>
              <w:rPr>
                <w:rFonts w:ascii="Times New Roman" w:hAnsi="Times New Roman"/>
                <w:sz w:val="24"/>
                <w:szCs w:val="24"/>
              </w:rPr>
              <w:t>ого</w:t>
            </w:r>
            <w:r w:rsidR="004D23D1" w:rsidRPr="00C87F07">
              <w:rPr>
                <w:rFonts w:ascii="Times New Roman" w:hAnsi="Times New Roman"/>
                <w:sz w:val="24"/>
                <w:szCs w:val="24"/>
              </w:rPr>
              <w:t xml:space="preserve"> врач</w:t>
            </w:r>
            <w:r>
              <w:rPr>
                <w:rFonts w:ascii="Times New Roman" w:hAnsi="Times New Roman"/>
                <w:sz w:val="24"/>
                <w:szCs w:val="24"/>
              </w:rPr>
              <w:t>а</w:t>
            </w: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8E1BAE">
            <w:pPr>
              <w:pStyle w:val="ConsNormal"/>
              <w:ind w:firstLine="0"/>
              <w:jc w:val="both"/>
              <w:rPr>
                <w:rFonts w:ascii="Times New Roman" w:hAnsi="Times New Roman"/>
                <w:sz w:val="24"/>
                <w:szCs w:val="24"/>
              </w:rPr>
            </w:pPr>
          </w:p>
          <w:p w:rsidR="004D23D1" w:rsidRPr="00C87F07" w:rsidRDefault="004D23D1" w:rsidP="00D441F4">
            <w:pPr>
              <w:pStyle w:val="ConsNormal"/>
              <w:ind w:firstLine="0"/>
              <w:jc w:val="both"/>
              <w:rPr>
                <w:rFonts w:ascii="Times New Roman" w:hAnsi="Times New Roman"/>
                <w:sz w:val="24"/>
                <w:szCs w:val="24"/>
              </w:rPr>
            </w:pPr>
            <w:r w:rsidRPr="00C87F07">
              <w:rPr>
                <w:rFonts w:ascii="Times New Roman" w:hAnsi="Times New Roman"/>
                <w:sz w:val="24"/>
                <w:szCs w:val="24"/>
              </w:rPr>
              <w:t>_______________/</w:t>
            </w:r>
            <w:r w:rsidR="00D441F4">
              <w:rPr>
                <w:rFonts w:ascii="Times New Roman" w:hAnsi="Times New Roman"/>
                <w:sz w:val="24"/>
                <w:szCs w:val="24"/>
              </w:rPr>
              <w:t>М.К. Саркисян</w:t>
            </w:r>
            <w:r w:rsidRPr="00C87F0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4D23D1"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8E1BAE">
            <w:pPr>
              <w:pStyle w:val="aff0"/>
              <w:keepNext/>
              <w:keepLines/>
              <w:widowControl w:val="0"/>
              <w:suppressAutoHyphens/>
              <w:autoSpaceDN w:val="0"/>
              <w:jc w:val="both"/>
              <w:textAlignment w:val="baseline"/>
              <w:outlineLvl w:val="2"/>
              <w:rPr>
                <w:rFonts w:ascii="Times New Roman" w:hAnsi="Times New Roman"/>
                <w:sz w:val="24"/>
                <w:szCs w:val="24"/>
                <w:lang w:val="ru-RU"/>
              </w:rPr>
            </w:pPr>
          </w:p>
          <w:p w:rsidR="004D23D1" w:rsidRPr="00C87F07" w:rsidRDefault="004D23D1" w:rsidP="004D23D1">
            <w:pPr>
              <w:pStyle w:val="aff0"/>
              <w:widowControl w:val="0"/>
              <w:suppressAutoHyphens/>
              <w:autoSpaceDN w:val="0"/>
              <w:jc w:val="both"/>
              <w:textAlignment w:val="baseline"/>
              <w:rPr>
                <w:rFonts w:ascii="Times New Roman" w:hAnsi="Times New Roman"/>
                <w:sz w:val="24"/>
                <w:szCs w:val="24"/>
                <w:lang w:val="ru-RU"/>
              </w:rPr>
            </w:pPr>
            <w:r w:rsidRPr="00C87F07">
              <w:rPr>
                <w:rFonts w:ascii="Times New Roman" w:hAnsi="Times New Roman"/>
                <w:sz w:val="24"/>
                <w:szCs w:val="24"/>
                <w:lang w:val="ru-RU"/>
              </w:rPr>
              <w:t xml:space="preserve">__________________/ </w:t>
            </w:r>
            <w:r>
              <w:rPr>
                <w:rFonts w:ascii="Times New Roman" w:hAnsi="Times New Roman"/>
                <w:sz w:val="24"/>
                <w:szCs w:val="24"/>
                <w:lang w:val="ru-RU"/>
              </w:rPr>
              <w:t>_____________</w:t>
            </w:r>
            <w:r w:rsidRPr="00C87F07">
              <w:rPr>
                <w:rFonts w:ascii="Times New Roman" w:hAnsi="Times New Roman"/>
                <w:sz w:val="24"/>
                <w:szCs w:val="24"/>
                <w:lang w:val="ru-RU"/>
              </w:rPr>
              <w:t xml:space="preserve"> /</w:t>
            </w:r>
          </w:p>
        </w:tc>
      </w:tr>
    </w:tbl>
    <w:p w:rsidR="004D23D1" w:rsidRDefault="004D23D1" w:rsidP="004D23D1">
      <w:pPr>
        <w:tabs>
          <w:tab w:val="left" w:leader="underscore" w:pos="2279"/>
        </w:tabs>
        <w:ind w:firstLine="540"/>
      </w:pPr>
    </w:p>
    <w:p w:rsidR="00DC7D71" w:rsidRPr="00317070" w:rsidRDefault="00DC7D71" w:rsidP="00545A80">
      <w:pPr>
        <w:widowControl/>
        <w:spacing w:before="0"/>
      </w:pPr>
    </w:p>
    <w:sectPr w:rsidR="00DC7D71" w:rsidRPr="0031707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215" w:rsidRDefault="00632215" w:rsidP="00547DA4">
      <w:pPr>
        <w:spacing w:before="0"/>
      </w:pPr>
      <w:r>
        <w:separator/>
      </w:r>
    </w:p>
  </w:endnote>
  <w:endnote w:type="continuationSeparator" w:id="0">
    <w:p w:rsidR="00632215" w:rsidRDefault="0063221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15" w:rsidRDefault="0063221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32215" w:rsidRDefault="00632215"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15" w:rsidRDefault="00632215"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15" w:rsidRDefault="0063221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32215" w:rsidRDefault="00632215"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15" w:rsidRDefault="00632215"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215" w:rsidRDefault="00632215" w:rsidP="00547DA4">
      <w:pPr>
        <w:spacing w:before="0"/>
      </w:pPr>
      <w:r>
        <w:separator/>
      </w:r>
    </w:p>
  </w:footnote>
  <w:footnote w:type="continuationSeparator" w:id="0">
    <w:p w:rsidR="00632215" w:rsidRDefault="00632215"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15" w:rsidRDefault="0063221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32215" w:rsidRDefault="0063221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15" w:rsidRDefault="0063221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32215" w:rsidRDefault="0063221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27E58"/>
    <w:rsid w:val="000326DB"/>
    <w:rsid w:val="0004434B"/>
    <w:rsid w:val="0004588C"/>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2643"/>
    <w:rsid w:val="001F445B"/>
    <w:rsid w:val="001F4DCF"/>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F1BE4"/>
    <w:rsid w:val="003033B0"/>
    <w:rsid w:val="00312358"/>
    <w:rsid w:val="00312B4D"/>
    <w:rsid w:val="003130A3"/>
    <w:rsid w:val="00314DB3"/>
    <w:rsid w:val="00317070"/>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1353"/>
    <w:rsid w:val="004D23D1"/>
    <w:rsid w:val="004E1871"/>
    <w:rsid w:val="004E27E0"/>
    <w:rsid w:val="00510C29"/>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8280F"/>
    <w:rsid w:val="005828D7"/>
    <w:rsid w:val="00591614"/>
    <w:rsid w:val="00597B7E"/>
    <w:rsid w:val="005A125F"/>
    <w:rsid w:val="005C20F5"/>
    <w:rsid w:val="005D384C"/>
    <w:rsid w:val="005E2118"/>
    <w:rsid w:val="005E3B43"/>
    <w:rsid w:val="005F41D4"/>
    <w:rsid w:val="006031CE"/>
    <w:rsid w:val="00614C4F"/>
    <w:rsid w:val="00620059"/>
    <w:rsid w:val="0062736E"/>
    <w:rsid w:val="00632215"/>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5A63"/>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72936"/>
    <w:rsid w:val="00987F27"/>
    <w:rsid w:val="00991296"/>
    <w:rsid w:val="009926AB"/>
    <w:rsid w:val="00992982"/>
    <w:rsid w:val="00996B2B"/>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F4679"/>
    <w:rsid w:val="00AF4DBA"/>
    <w:rsid w:val="00B03FA8"/>
    <w:rsid w:val="00B120EF"/>
    <w:rsid w:val="00B15291"/>
    <w:rsid w:val="00B16230"/>
    <w:rsid w:val="00B2459A"/>
    <w:rsid w:val="00B24795"/>
    <w:rsid w:val="00B3644C"/>
    <w:rsid w:val="00B45C4A"/>
    <w:rsid w:val="00B56276"/>
    <w:rsid w:val="00B609E5"/>
    <w:rsid w:val="00B60DAF"/>
    <w:rsid w:val="00B62C5C"/>
    <w:rsid w:val="00B648E8"/>
    <w:rsid w:val="00B65A7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E4ABE"/>
    <w:rsid w:val="00C066C1"/>
    <w:rsid w:val="00C103EC"/>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6392"/>
    <w:rsid w:val="00C66B12"/>
    <w:rsid w:val="00C705F5"/>
    <w:rsid w:val="00C720A4"/>
    <w:rsid w:val="00C84A8A"/>
    <w:rsid w:val="00C85A32"/>
    <w:rsid w:val="00CA218E"/>
    <w:rsid w:val="00CA68DB"/>
    <w:rsid w:val="00CA7AAA"/>
    <w:rsid w:val="00CB3D75"/>
    <w:rsid w:val="00CB509D"/>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0FE1"/>
    <w:rsid w:val="00DD31BE"/>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37BE"/>
    <w:rsid w:val="00ED7E25"/>
    <w:rsid w:val="00EE3219"/>
    <w:rsid w:val="00EF7C8D"/>
    <w:rsid w:val="00F01F22"/>
    <w:rsid w:val="00F212EB"/>
    <w:rsid w:val="00F21B72"/>
    <w:rsid w:val="00F3590A"/>
    <w:rsid w:val="00F37B86"/>
    <w:rsid w:val="00F426AD"/>
    <w:rsid w:val="00F51A20"/>
    <w:rsid w:val="00F569C4"/>
    <w:rsid w:val="00F60ABE"/>
    <w:rsid w:val="00F6783F"/>
    <w:rsid w:val="00F72126"/>
    <w:rsid w:val="00F74A79"/>
    <w:rsid w:val="00F831BB"/>
    <w:rsid w:val="00F84D70"/>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BF52-40CD-47BC-95CD-05CB133A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3157</TotalTime>
  <Pages>22</Pages>
  <Words>9092</Words>
  <Characters>51829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252</cp:revision>
  <cp:lastPrinted>2019-11-26T06:53:00Z</cp:lastPrinted>
  <dcterms:created xsi:type="dcterms:W3CDTF">2019-04-01T06:10:00Z</dcterms:created>
  <dcterms:modified xsi:type="dcterms:W3CDTF">2021-01-14T07:01:00Z</dcterms:modified>
</cp:coreProperties>
</file>