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1C27E9">
        <w:rPr>
          <w:b/>
          <w:sz w:val="22"/>
          <w:szCs w:val="22"/>
        </w:rPr>
        <w:t>60</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AD3A7A" w:rsidRDefault="002B62CE" w:rsidP="00DC7D71">
      <w:pPr>
        <w:contextualSpacing/>
        <w:jc w:val="center"/>
        <w:rPr>
          <w:b/>
          <w:sz w:val="21"/>
          <w:szCs w:val="21"/>
        </w:rPr>
      </w:pPr>
      <w:r>
        <w:rPr>
          <w:b/>
          <w:sz w:val="21"/>
          <w:szCs w:val="21"/>
        </w:rPr>
        <w:t xml:space="preserve">на </w:t>
      </w:r>
      <w:r w:rsidRPr="002B62CE">
        <w:rPr>
          <w:b/>
          <w:sz w:val="21"/>
          <w:szCs w:val="21"/>
        </w:rPr>
        <w:t xml:space="preserve">поставку товаров медицинского назначения  </w:t>
      </w:r>
    </w:p>
    <w:p w:rsidR="002B62CE" w:rsidRDefault="002B62CE" w:rsidP="00DC7D71">
      <w:pPr>
        <w:contextualSpacing/>
        <w:jc w:val="center"/>
        <w:rPr>
          <w:b/>
          <w:sz w:val="21"/>
          <w:szCs w:val="21"/>
        </w:rPr>
      </w:pPr>
      <w:r w:rsidRPr="002B62CE">
        <w:rPr>
          <w:b/>
          <w:sz w:val="21"/>
          <w:szCs w:val="21"/>
        </w:rPr>
        <w:t xml:space="preserve">  </w:t>
      </w:r>
    </w:p>
    <w:p w:rsidR="00BA066C" w:rsidRPr="009634EE" w:rsidRDefault="00BA066C" w:rsidP="00AD3A7A">
      <w:pPr>
        <w:ind w:firstLine="0"/>
        <w:contextualSpacing/>
        <w:jc w:val="left"/>
        <w:rPr>
          <w:b/>
          <w:szCs w:val="24"/>
        </w:rPr>
      </w:pPr>
      <w:r w:rsidRPr="009634EE">
        <w:rPr>
          <w:b/>
          <w:szCs w:val="24"/>
        </w:rPr>
        <w:t xml:space="preserve">1. Способ закупки: </w:t>
      </w:r>
    </w:p>
    <w:p w:rsidR="00BA066C" w:rsidRDefault="00962513" w:rsidP="00AD3A7A">
      <w:pPr>
        <w:ind w:firstLine="0"/>
        <w:contextualSpacing/>
        <w:jc w:val="left"/>
        <w:rPr>
          <w:szCs w:val="24"/>
        </w:rPr>
      </w:pPr>
      <w:r>
        <w:rPr>
          <w:szCs w:val="24"/>
        </w:rPr>
        <w:t>з</w:t>
      </w:r>
      <w:r w:rsidR="00BA066C" w:rsidRPr="009634EE">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9634EE">
        <w:rPr>
          <w:szCs w:val="24"/>
        </w:rPr>
        <w:t>02</w:t>
      </w:r>
      <w:r w:rsidR="00BA066C" w:rsidRPr="009634EE">
        <w:rPr>
          <w:szCs w:val="24"/>
        </w:rPr>
        <w:t>.</w:t>
      </w:r>
      <w:r w:rsidR="00C40BB6" w:rsidRPr="009634EE">
        <w:rPr>
          <w:szCs w:val="24"/>
        </w:rPr>
        <w:t>04</w:t>
      </w:r>
      <w:r w:rsidR="00BA066C" w:rsidRPr="009634EE">
        <w:rPr>
          <w:szCs w:val="24"/>
        </w:rPr>
        <w:t>.201</w:t>
      </w:r>
      <w:r w:rsidR="00C40BB6" w:rsidRPr="009634EE">
        <w:rPr>
          <w:szCs w:val="24"/>
        </w:rPr>
        <w:t>8</w:t>
      </w:r>
      <w:r w:rsidR="00BA066C" w:rsidRPr="009634EE">
        <w:rPr>
          <w:szCs w:val="24"/>
        </w:rPr>
        <w:t xml:space="preserve"> г., размещенного на сайте Заказчика.</w:t>
      </w:r>
    </w:p>
    <w:p w:rsidR="00AD3A7A" w:rsidRPr="009634EE" w:rsidRDefault="00AD3A7A" w:rsidP="00AD3A7A">
      <w:pPr>
        <w:ind w:firstLine="0"/>
        <w:contextualSpacing/>
        <w:jc w:val="left"/>
        <w:rPr>
          <w:szCs w:val="24"/>
        </w:rPr>
      </w:pPr>
    </w:p>
    <w:p w:rsidR="00BA066C" w:rsidRDefault="00BA066C" w:rsidP="00AD3A7A">
      <w:pPr>
        <w:widowControl/>
        <w:spacing w:before="0"/>
        <w:ind w:firstLine="0"/>
        <w:contextualSpacing/>
        <w:jc w:val="left"/>
        <w:rPr>
          <w:szCs w:val="24"/>
        </w:rPr>
      </w:pPr>
      <w:r w:rsidRPr="009634EE">
        <w:rPr>
          <w:b/>
          <w:szCs w:val="24"/>
        </w:rPr>
        <w:t xml:space="preserve">2. Заказчик: </w:t>
      </w:r>
      <w:r w:rsidR="00962513">
        <w:rPr>
          <w:szCs w:val="24"/>
        </w:rPr>
        <w:t>ч</w:t>
      </w:r>
      <w:r w:rsidRPr="009634EE">
        <w:rPr>
          <w:szCs w:val="24"/>
        </w:rPr>
        <w:t>астное учреждение здравоохранения «Больница «РЖД-Медицина» имени К.Э. Циолковского города Калуга»</w:t>
      </w:r>
      <w:r w:rsidRPr="009634EE">
        <w:rPr>
          <w:b/>
          <w:szCs w:val="24"/>
        </w:rPr>
        <w:t xml:space="preserve">; </w:t>
      </w:r>
      <w:r w:rsidRPr="009634EE">
        <w:rPr>
          <w:szCs w:val="24"/>
        </w:rPr>
        <w:t xml:space="preserve">сокращенное официальное наименование учреждения: </w:t>
      </w:r>
      <w:r w:rsidR="00897413" w:rsidRPr="009634EE">
        <w:rPr>
          <w:szCs w:val="24"/>
        </w:rPr>
        <w:t>ЧУЗ «</w:t>
      </w:r>
      <w:r w:rsidRPr="009634EE">
        <w:rPr>
          <w:szCs w:val="24"/>
        </w:rPr>
        <w:t>РЖД-Медицина» г. Калуга;</w:t>
      </w:r>
    </w:p>
    <w:p w:rsidR="00AD3A7A" w:rsidRPr="009634EE" w:rsidRDefault="00AD3A7A" w:rsidP="00AD3A7A">
      <w:pPr>
        <w:widowControl/>
        <w:spacing w:before="0"/>
        <w:ind w:firstLine="0"/>
        <w:contextualSpacing/>
        <w:jc w:val="left"/>
        <w:rPr>
          <w:szCs w:val="24"/>
        </w:rPr>
      </w:pPr>
    </w:p>
    <w:p w:rsidR="00AD3A7A" w:rsidRDefault="00BA066C" w:rsidP="00AD3A7A">
      <w:pPr>
        <w:widowControl/>
        <w:spacing w:before="0"/>
        <w:ind w:firstLine="0"/>
        <w:contextualSpacing/>
        <w:jc w:val="left"/>
        <w:rPr>
          <w:szCs w:val="24"/>
        </w:rPr>
      </w:pPr>
      <w:r w:rsidRPr="009634EE">
        <w:rPr>
          <w:b/>
          <w:szCs w:val="24"/>
        </w:rPr>
        <w:t>3. Адрес, индекс:</w:t>
      </w:r>
      <w:r w:rsidRPr="009634EE">
        <w:rPr>
          <w:szCs w:val="24"/>
        </w:rPr>
        <w:t xml:space="preserve"> </w:t>
      </w:r>
      <w:smartTag w:uri="urn:schemas-microsoft-com:office:smarttags" w:element="metricconverter">
        <w:smartTagPr>
          <w:attr w:name="ProductID" w:val="248018, г"/>
        </w:smartTagPr>
        <w:r w:rsidRPr="009634EE">
          <w:rPr>
            <w:szCs w:val="24"/>
          </w:rPr>
          <w:t>248018, г</w:t>
        </w:r>
      </w:smartTag>
      <w:r w:rsidRPr="009634EE">
        <w:rPr>
          <w:szCs w:val="24"/>
        </w:rPr>
        <w:t xml:space="preserve">. Калуга ул. </w:t>
      </w:r>
      <w:proofErr w:type="spellStart"/>
      <w:r w:rsidRPr="009634EE">
        <w:rPr>
          <w:szCs w:val="24"/>
        </w:rPr>
        <w:t>Болотникова</w:t>
      </w:r>
      <w:proofErr w:type="spellEnd"/>
      <w:r w:rsidRPr="009634EE">
        <w:rPr>
          <w:szCs w:val="24"/>
        </w:rPr>
        <w:t>, д.1</w:t>
      </w:r>
    </w:p>
    <w:p w:rsidR="00BA066C" w:rsidRPr="00906823" w:rsidRDefault="00AD3A7A" w:rsidP="00AD3A7A">
      <w:pPr>
        <w:widowControl/>
        <w:spacing w:before="0"/>
        <w:ind w:firstLine="0"/>
        <w:contextualSpacing/>
        <w:jc w:val="left"/>
        <w:rPr>
          <w:szCs w:val="24"/>
        </w:rPr>
      </w:pPr>
      <w:r w:rsidRPr="008239D9">
        <w:rPr>
          <w:szCs w:val="24"/>
        </w:rPr>
        <w:t xml:space="preserve">    </w:t>
      </w:r>
      <w:r w:rsidR="00BA066C" w:rsidRPr="009634EE">
        <w:rPr>
          <w:b/>
          <w:bCs/>
          <w:szCs w:val="24"/>
          <w:lang w:val="en-US"/>
        </w:rPr>
        <w:t>E</w:t>
      </w:r>
      <w:r w:rsidR="00BA066C" w:rsidRPr="00906823">
        <w:rPr>
          <w:b/>
          <w:bCs/>
          <w:szCs w:val="24"/>
        </w:rPr>
        <w:t>-</w:t>
      </w:r>
      <w:r w:rsidR="00BA066C" w:rsidRPr="009634EE">
        <w:rPr>
          <w:b/>
          <w:bCs/>
          <w:szCs w:val="24"/>
          <w:lang w:val="en-US"/>
        </w:rPr>
        <w:t>mail</w:t>
      </w:r>
      <w:r w:rsidR="00BA066C" w:rsidRPr="00906823">
        <w:rPr>
          <w:b/>
          <w:bCs/>
          <w:szCs w:val="24"/>
        </w:rPr>
        <w:t xml:space="preserve">: </w:t>
      </w:r>
      <w:hyperlink r:id="rId8" w:history="1">
        <w:r w:rsidR="00BA066C" w:rsidRPr="009634EE">
          <w:rPr>
            <w:color w:val="0D2DB3"/>
            <w:szCs w:val="24"/>
            <w:u w:val="single"/>
            <w:shd w:val="clear" w:color="auto" w:fill="FFFFFF"/>
            <w:lang w:val="en-US"/>
          </w:rPr>
          <w:t>rghospital</w:t>
        </w:r>
        <w:r w:rsidR="00BA066C" w:rsidRPr="00906823">
          <w:rPr>
            <w:color w:val="0D2DB3"/>
            <w:szCs w:val="24"/>
            <w:u w:val="single"/>
            <w:shd w:val="clear" w:color="auto" w:fill="FFFFFF"/>
          </w:rPr>
          <w:t>@</w:t>
        </w:r>
        <w:r w:rsidR="00BA066C" w:rsidRPr="009634EE">
          <w:rPr>
            <w:color w:val="0D2DB3"/>
            <w:szCs w:val="24"/>
            <w:u w:val="single"/>
            <w:shd w:val="clear" w:color="auto" w:fill="FFFFFF"/>
            <w:lang w:val="en-US"/>
          </w:rPr>
          <w:t>mail</w:t>
        </w:r>
        <w:r w:rsidR="00BA066C" w:rsidRPr="00906823">
          <w:rPr>
            <w:color w:val="0D2DB3"/>
            <w:szCs w:val="24"/>
            <w:u w:val="single"/>
            <w:shd w:val="clear" w:color="auto" w:fill="FFFFFF"/>
          </w:rPr>
          <w:t>.</w:t>
        </w:r>
        <w:proofErr w:type="spellStart"/>
        <w:r w:rsidR="00BA066C" w:rsidRPr="009634EE">
          <w:rPr>
            <w:color w:val="0D2DB3"/>
            <w:szCs w:val="24"/>
            <w:u w:val="single"/>
            <w:shd w:val="clear" w:color="auto" w:fill="FFFFFF"/>
            <w:lang w:val="en-US"/>
          </w:rPr>
          <w:t>ru</w:t>
        </w:r>
        <w:proofErr w:type="spellEnd"/>
      </w:hyperlink>
      <w:r w:rsidR="00BA066C" w:rsidRPr="00906823">
        <w:rPr>
          <w:szCs w:val="24"/>
          <w:shd w:val="clear" w:color="auto" w:fill="FFFFFF"/>
        </w:rPr>
        <w:t xml:space="preserve"> </w:t>
      </w:r>
      <w:r w:rsidR="00151127" w:rsidRPr="009634EE">
        <w:rPr>
          <w:b/>
          <w:snapToGrid w:val="0"/>
          <w:color w:val="000000"/>
          <w:szCs w:val="24"/>
        </w:rPr>
        <w:t>Тел</w:t>
      </w:r>
      <w:r w:rsidR="00151127" w:rsidRPr="00906823">
        <w:rPr>
          <w:b/>
          <w:snapToGrid w:val="0"/>
          <w:color w:val="000000"/>
          <w:szCs w:val="24"/>
        </w:rPr>
        <w:t>:</w:t>
      </w:r>
      <w:r w:rsidR="00BA066C" w:rsidRPr="00906823">
        <w:rPr>
          <w:snapToGrid w:val="0"/>
          <w:color w:val="000000"/>
          <w:szCs w:val="24"/>
        </w:rPr>
        <w:t xml:space="preserve"> 8(4842) 78-45-18</w:t>
      </w:r>
    </w:p>
    <w:p w:rsidR="00BA066C" w:rsidRPr="00906823" w:rsidRDefault="00BA066C" w:rsidP="00AD3A7A">
      <w:pPr>
        <w:widowControl/>
        <w:spacing w:before="0"/>
        <w:ind w:firstLine="540"/>
        <w:contextualSpacing/>
        <w:jc w:val="left"/>
        <w:rPr>
          <w:snapToGrid w:val="0"/>
          <w:color w:val="000000"/>
          <w:szCs w:val="24"/>
        </w:rPr>
      </w:pPr>
    </w:p>
    <w:p w:rsidR="00BA066C" w:rsidRPr="009634EE" w:rsidRDefault="00BA066C" w:rsidP="00AD3A7A">
      <w:pPr>
        <w:widowControl/>
        <w:spacing w:before="0" w:after="120"/>
        <w:ind w:firstLine="0"/>
        <w:contextualSpacing/>
        <w:jc w:val="left"/>
        <w:rPr>
          <w:snapToGrid w:val="0"/>
          <w:color w:val="000000"/>
          <w:szCs w:val="24"/>
        </w:rPr>
      </w:pPr>
      <w:r w:rsidRPr="009634EE">
        <w:rPr>
          <w:b/>
          <w:szCs w:val="24"/>
        </w:rPr>
        <w:t>4. Ко</w:t>
      </w:r>
      <w:r w:rsidR="00962513">
        <w:rPr>
          <w:b/>
          <w:szCs w:val="24"/>
        </w:rPr>
        <w:t xml:space="preserve">нтактные лица: </w:t>
      </w:r>
      <w:r w:rsidR="00962513">
        <w:rPr>
          <w:szCs w:val="24"/>
        </w:rPr>
        <w:t>з</w:t>
      </w:r>
      <w:r w:rsidRPr="009634EE">
        <w:rPr>
          <w:szCs w:val="24"/>
        </w:rPr>
        <w:t>аведующая аптекой Лаптева Анастасия Сергеевна</w:t>
      </w:r>
      <w:r w:rsidRPr="009634EE">
        <w:rPr>
          <w:snapToGrid w:val="0"/>
          <w:color w:val="000000"/>
          <w:szCs w:val="24"/>
        </w:rPr>
        <w:t xml:space="preserve">, </w:t>
      </w:r>
      <w:r w:rsidRPr="009634EE">
        <w:rPr>
          <w:b/>
          <w:snapToGrid w:val="0"/>
          <w:color w:val="000000"/>
          <w:szCs w:val="24"/>
        </w:rPr>
        <w:t>тел.:</w:t>
      </w:r>
      <w:r w:rsidRPr="009634EE">
        <w:rPr>
          <w:snapToGrid w:val="0"/>
          <w:color w:val="000000"/>
          <w:szCs w:val="24"/>
        </w:rPr>
        <w:t xml:space="preserve">8-920-615-89-80,  </w:t>
      </w:r>
    </w:p>
    <w:p w:rsidR="00BA066C" w:rsidRDefault="00AD3A7A" w:rsidP="00AD3A7A">
      <w:pPr>
        <w:widowControl/>
        <w:spacing w:before="0" w:after="120"/>
        <w:ind w:firstLine="0"/>
        <w:contextualSpacing/>
        <w:jc w:val="left"/>
        <w:rPr>
          <w:color w:val="0D2DB3"/>
          <w:szCs w:val="24"/>
          <w:u w:val="single"/>
          <w:shd w:val="clear" w:color="auto" w:fill="FFFFFF"/>
        </w:rPr>
      </w:pPr>
      <w:r>
        <w:rPr>
          <w:b/>
          <w:bCs/>
          <w:szCs w:val="24"/>
        </w:rPr>
        <w:t xml:space="preserve">    </w:t>
      </w:r>
      <w:r w:rsidR="00BA066C" w:rsidRPr="009634EE">
        <w:rPr>
          <w:b/>
          <w:bCs/>
          <w:szCs w:val="24"/>
          <w:lang w:val="en-US"/>
        </w:rPr>
        <w:t>E</w:t>
      </w:r>
      <w:r w:rsidR="00BA066C" w:rsidRPr="009634EE">
        <w:rPr>
          <w:b/>
          <w:bCs/>
          <w:szCs w:val="24"/>
        </w:rPr>
        <w:t>-</w:t>
      </w:r>
      <w:r w:rsidR="00BA066C" w:rsidRPr="009634EE">
        <w:rPr>
          <w:b/>
          <w:bCs/>
          <w:szCs w:val="24"/>
          <w:lang w:val="en-US"/>
        </w:rPr>
        <w:t>mail</w:t>
      </w:r>
      <w:r w:rsidR="00BA066C" w:rsidRPr="009634EE">
        <w:rPr>
          <w:b/>
          <w:bCs/>
          <w:szCs w:val="24"/>
        </w:rPr>
        <w:t>:</w:t>
      </w:r>
      <w:r w:rsidR="00BA066C" w:rsidRPr="009634EE">
        <w:rPr>
          <w:color w:val="0D2DB3"/>
          <w:szCs w:val="24"/>
          <w:u w:val="single"/>
          <w:shd w:val="clear" w:color="auto" w:fill="FFFFFF"/>
        </w:rPr>
        <w:t>baschta.nastya@yandex.ru</w:t>
      </w:r>
    </w:p>
    <w:p w:rsidR="00AD3A7A" w:rsidRPr="009634EE" w:rsidRDefault="00AD3A7A" w:rsidP="00AD3A7A">
      <w:pPr>
        <w:widowControl/>
        <w:spacing w:before="0" w:after="120"/>
        <w:ind w:firstLine="0"/>
        <w:contextualSpacing/>
        <w:jc w:val="left"/>
        <w:rPr>
          <w:color w:val="0D2DB3"/>
          <w:szCs w:val="24"/>
          <w:u w:val="single"/>
          <w:shd w:val="clear" w:color="auto" w:fill="FFFFFF"/>
        </w:rPr>
      </w:pPr>
    </w:p>
    <w:p w:rsidR="00AD3A7A" w:rsidRDefault="00BA066C" w:rsidP="00AD3A7A">
      <w:pPr>
        <w:widowControl/>
        <w:spacing w:before="0"/>
        <w:ind w:firstLine="0"/>
        <w:contextualSpacing/>
        <w:jc w:val="left"/>
        <w:rPr>
          <w:snapToGrid w:val="0"/>
          <w:color w:val="000000"/>
          <w:szCs w:val="24"/>
        </w:rPr>
      </w:pPr>
      <w:r w:rsidRPr="009634EE">
        <w:rPr>
          <w:b/>
          <w:snapToGrid w:val="0"/>
          <w:color w:val="000000"/>
          <w:szCs w:val="24"/>
        </w:rPr>
        <w:t>5.</w:t>
      </w:r>
      <w:r w:rsidR="00FE017E" w:rsidRPr="009634EE">
        <w:rPr>
          <w:b/>
          <w:snapToGrid w:val="0"/>
          <w:color w:val="000000"/>
          <w:szCs w:val="24"/>
        </w:rPr>
        <w:t xml:space="preserve"> </w:t>
      </w:r>
      <w:r w:rsidRPr="009634EE">
        <w:rPr>
          <w:b/>
          <w:snapToGrid w:val="0"/>
          <w:color w:val="000000"/>
          <w:szCs w:val="24"/>
        </w:rPr>
        <w:t xml:space="preserve">Предмет договора: </w:t>
      </w:r>
      <w:r w:rsidR="00082C78">
        <w:rPr>
          <w:snapToGrid w:val="0"/>
          <w:color w:val="000000"/>
          <w:szCs w:val="24"/>
        </w:rPr>
        <w:t>п</w:t>
      </w:r>
      <w:r w:rsidRPr="009634EE">
        <w:rPr>
          <w:snapToGrid w:val="0"/>
          <w:color w:val="000000"/>
          <w:szCs w:val="24"/>
        </w:rPr>
        <w:t xml:space="preserve">оставка </w:t>
      </w:r>
      <w:r w:rsidR="009634EE">
        <w:rPr>
          <w:snapToGrid w:val="0"/>
          <w:color w:val="000000"/>
          <w:szCs w:val="24"/>
        </w:rPr>
        <w:t xml:space="preserve">товаров </w:t>
      </w:r>
      <w:r w:rsidR="00A314AE" w:rsidRPr="009634EE">
        <w:rPr>
          <w:snapToGrid w:val="0"/>
          <w:color w:val="000000"/>
          <w:szCs w:val="24"/>
        </w:rPr>
        <w:t>медицинского назначения</w:t>
      </w:r>
      <w:r w:rsidRPr="009634EE">
        <w:rPr>
          <w:snapToGrid w:val="0"/>
          <w:color w:val="000000"/>
          <w:szCs w:val="24"/>
        </w:rPr>
        <w:t xml:space="preserve"> для нужд учреждения </w:t>
      </w:r>
    </w:p>
    <w:p w:rsidR="00AC1D51" w:rsidRDefault="00AC1D51" w:rsidP="00AD3A7A">
      <w:pPr>
        <w:widowControl/>
        <w:spacing w:before="0"/>
        <w:ind w:firstLine="142"/>
        <w:contextualSpacing/>
        <w:jc w:val="left"/>
        <w:rPr>
          <w:snapToGrid w:val="0"/>
          <w:color w:val="000000"/>
          <w:szCs w:val="24"/>
        </w:rPr>
      </w:pPr>
    </w:p>
    <w:tbl>
      <w:tblPr>
        <w:tblW w:w="9235" w:type="dxa"/>
        <w:tblInd w:w="103" w:type="dxa"/>
        <w:tblLook w:val="04A0" w:firstRow="1" w:lastRow="0" w:firstColumn="1" w:lastColumn="0" w:noHBand="0" w:noVBand="1"/>
      </w:tblPr>
      <w:tblGrid>
        <w:gridCol w:w="456"/>
        <w:gridCol w:w="2101"/>
        <w:gridCol w:w="4252"/>
        <w:gridCol w:w="1134"/>
        <w:gridCol w:w="1292"/>
      </w:tblGrid>
      <w:tr w:rsidR="00C52250" w:rsidRPr="00C52250" w:rsidTr="00D64A7B">
        <w:trPr>
          <w:trHeight w:val="1020"/>
        </w:trPr>
        <w:tc>
          <w:tcPr>
            <w:tcW w:w="456" w:type="dxa"/>
            <w:tcBorders>
              <w:top w:val="single" w:sz="4" w:space="0" w:color="auto"/>
              <w:left w:val="single" w:sz="4" w:space="0" w:color="auto"/>
              <w:bottom w:val="single" w:sz="4" w:space="0" w:color="auto"/>
              <w:right w:val="single" w:sz="4" w:space="0" w:color="auto"/>
            </w:tcBorders>
            <w:noWrap/>
            <w:hideMark/>
          </w:tcPr>
          <w:p w:rsidR="00C52250" w:rsidRPr="00C52250" w:rsidRDefault="00C52250" w:rsidP="00790703">
            <w:pPr>
              <w:widowControl/>
              <w:spacing w:before="0"/>
              <w:ind w:firstLine="142"/>
              <w:contextualSpacing/>
              <w:jc w:val="left"/>
              <w:rPr>
                <w:snapToGrid w:val="0"/>
                <w:color w:val="000000"/>
                <w:szCs w:val="24"/>
              </w:rPr>
            </w:pPr>
            <w:r w:rsidRPr="00C52250">
              <w:rPr>
                <w:snapToGrid w:val="0"/>
                <w:color w:val="000000"/>
                <w:szCs w:val="24"/>
              </w:rPr>
              <w:t>№</w:t>
            </w:r>
          </w:p>
        </w:tc>
        <w:tc>
          <w:tcPr>
            <w:tcW w:w="2101" w:type="dxa"/>
            <w:tcBorders>
              <w:top w:val="single" w:sz="4" w:space="0" w:color="auto"/>
              <w:left w:val="nil"/>
              <w:bottom w:val="single" w:sz="4" w:space="0" w:color="auto"/>
              <w:right w:val="nil"/>
            </w:tcBorders>
            <w:hideMark/>
          </w:tcPr>
          <w:p w:rsidR="00C52250" w:rsidRPr="00C52250" w:rsidRDefault="00C52250" w:rsidP="00C52250">
            <w:pPr>
              <w:widowControl/>
              <w:spacing w:before="0"/>
              <w:ind w:firstLine="142"/>
              <w:contextualSpacing/>
              <w:rPr>
                <w:snapToGrid w:val="0"/>
                <w:color w:val="000000"/>
                <w:szCs w:val="24"/>
              </w:rPr>
            </w:pPr>
            <w:r w:rsidRPr="00C52250">
              <w:rPr>
                <w:snapToGrid w:val="0"/>
                <w:color w:val="000000"/>
                <w:szCs w:val="24"/>
              </w:rPr>
              <w:t>Наименование</w:t>
            </w:r>
            <w:r w:rsidRPr="00C52250">
              <w:rPr>
                <w:snapToGrid w:val="0"/>
                <w:color w:val="000000"/>
                <w:szCs w:val="24"/>
              </w:rPr>
              <w:br/>
              <w:t>товара</w:t>
            </w:r>
          </w:p>
        </w:tc>
        <w:tc>
          <w:tcPr>
            <w:tcW w:w="4252" w:type="dxa"/>
            <w:tcBorders>
              <w:top w:val="single" w:sz="4" w:space="0" w:color="auto"/>
              <w:left w:val="single" w:sz="4" w:space="0" w:color="auto"/>
              <w:bottom w:val="single" w:sz="4" w:space="0" w:color="auto"/>
              <w:right w:val="nil"/>
            </w:tcBorders>
            <w:hideMark/>
          </w:tcPr>
          <w:p w:rsidR="00C52250" w:rsidRPr="00C52250" w:rsidRDefault="00C52250" w:rsidP="00C52250">
            <w:pPr>
              <w:widowControl/>
              <w:spacing w:before="0"/>
              <w:ind w:firstLine="142"/>
              <w:contextualSpacing/>
              <w:rPr>
                <w:snapToGrid w:val="0"/>
                <w:color w:val="000000"/>
                <w:szCs w:val="24"/>
              </w:rPr>
            </w:pPr>
            <w:r w:rsidRPr="00C52250">
              <w:rPr>
                <w:snapToGrid w:val="0"/>
                <w:color w:val="000000"/>
                <w:szCs w:val="24"/>
              </w:rPr>
              <w:t>Техническая характеристика</w:t>
            </w:r>
          </w:p>
        </w:tc>
        <w:tc>
          <w:tcPr>
            <w:tcW w:w="1134" w:type="dxa"/>
            <w:tcBorders>
              <w:top w:val="single" w:sz="4" w:space="0" w:color="auto"/>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jc w:val="center"/>
              <w:rPr>
                <w:snapToGrid w:val="0"/>
                <w:color w:val="000000"/>
                <w:szCs w:val="24"/>
              </w:rPr>
            </w:pPr>
            <w:r>
              <w:rPr>
                <w:snapToGrid w:val="0"/>
                <w:color w:val="000000"/>
                <w:szCs w:val="24"/>
              </w:rPr>
              <w:t>Кол-</w:t>
            </w:r>
            <w:r>
              <w:rPr>
                <w:snapToGrid w:val="0"/>
                <w:color w:val="000000"/>
                <w:szCs w:val="24"/>
              </w:rPr>
              <w:br/>
            </w:r>
            <w:r w:rsidRPr="00C52250">
              <w:rPr>
                <w:snapToGrid w:val="0"/>
                <w:color w:val="000000"/>
                <w:szCs w:val="24"/>
              </w:rPr>
              <w:t>во</w:t>
            </w:r>
          </w:p>
        </w:tc>
        <w:tc>
          <w:tcPr>
            <w:tcW w:w="1292" w:type="dxa"/>
            <w:tcBorders>
              <w:top w:val="single" w:sz="4" w:space="0" w:color="auto"/>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jc w:val="center"/>
              <w:rPr>
                <w:snapToGrid w:val="0"/>
                <w:color w:val="000000"/>
                <w:szCs w:val="24"/>
              </w:rPr>
            </w:pPr>
            <w:r>
              <w:rPr>
                <w:snapToGrid w:val="0"/>
                <w:color w:val="000000"/>
                <w:szCs w:val="24"/>
              </w:rPr>
              <w:t>Единица</w:t>
            </w:r>
            <w:r>
              <w:rPr>
                <w:snapToGrid w:val="0"/>
                <w:color w:val="000000"/>
                <w:szCs w:val="24"/>
              </w:rPr>
              <w:br/>
              <w:t>изме</w:t>
            </w:r>
            <w:r w:rsidRPr="00C52250">
              <w:rPr>
                <w:snapToGrid w:val="0"/>
                <w:color w:val="000000"/>
                <w:szCs w:val="24"/>
              </w:rPr>
              <w:t>рения</w:t>
            </w:r>
          </w:p>
        </w:tc>
      </w:tr>
      <w:tr w:rsidR="00C52250" w:rsidRPr="00C52250" w:rsidTr="00D64A7B">
        <w:trPr>
          <w:trHeight w:val="255"/>
        </w:trPr>
        <w:tc>
          <w:tcPr>
            <w:tcW w:w="456" w:type="dxa"/>
            <w:tcBorders>
              <w:top w:val="nil"/>
              <w:left w:val="single" w:sz="4" w:space="0" w:color="auto"/>
              <w:bottom w:val="single" w:sz="4" w:space="0" w:color="auto"/>
              <w:right w:val="single" w:sz="4" w:space="0" w:color="auto"/>
            </w:tcBorders>
            <w:noWrap/>
            <w:hideMark/>
          </w:tcPr>
          <w:p w:rsidR="00C52250" w:rsidRPr="00C52250" w:rsidRDefault="00C52250" w:rsidP="00790703">
            <w:pPr>
              <w:widowControl/>
              <w:spacing w:before="0"/>
              <w:ind w:firstLine="0"/>
              <w:contextualSpacing/>
              <w:jc w:val="left"/>
              <w:rPr>
                <w:snapToGrid w:val="0"/>
                <w:color w:val="000000"/>
                <w:szCs w:val="24"/>
              </w:rPr>
            </w:pPr>
            <w:r w:rsidRPr="00C52250">
              <w:rPr>
                <w:snapToGrid w:val="0"/>
                <w:color w:val="000000"/>
                <w:szCs w:val="24"/>
              </w:rPr>
              <w:t>1</w:t>
            </w:r>
          </w:p>
        </w:tc>
        <w:tc>
          <w:tcPr>
            <w:tcW w:w="2101" w:type="dxa"/>
            <w:tcBorders>
              <w:top w:val="single" w:sz="4" w:space="0" w:color="auto"/>
              <w:left w:val="nil"/>
              <w:bottom w:val="single" w:sz="4" w:space="0" w:color="auto"/>
              <w:right w:val="nil"/>
            </w:tcBorders>
            <w:hideMark/>
          </w:tcPr>
          <w:p w:rsidR="00C52250" w:rsidRPr="00C52250" w:rsidRDefault="00C52250" w:rsidP="00C52250">
            <w:pPr>
              <w:widowControl/>
              <w:spacing w:before="0"/>
              <w:ind w:firstLine="142"/>
              <w:contextualSpacing/>
              <w:jc w:val="left"/>
              <w:rPr>
                <w:snapToGrid w:val="0"/>
                <w:color w:val="000000"/>
                <w:szCs w:val="24"/>
              </w:rPr>
            </w:pPr>
            <w:proofErr w:type="spellStart"/>
            <w:r w:rsidRPr="00C52250">
              <w:rPr>
                <w:snapToGrid w:val="0"/>
                <w:color w:val="000000"/>
                <w:szCs w:val="24"/>
              </w:rPr>
              <w:t>Азопирам</w:t>
            </w:r>
            <w:proofErr w:type="spellEnd"/>
            <w:r w:rsidRPr="00C52250">
              <w:rPr>
                <w:snapToGrid w:val="0"/>
                <w:color w:val="000000"/>
                <w:szCs w:val="24"/>
              </w:rPr>
              <w:t xml:space="preserve"> К (</w:t>
            </w:r>
            <w:proofErr w:type="spellStart"/>
            <w:r w:rsidRPr="00C52250">
              <w:rPr>
                <w:snapToGrid w:val="0"/>
                <w:color w:val="000000"/>
                <w:szCs w:val="24"/>
              </w:rPr>
              <w:t>ЭомиТЕСТ</w:t>
            </w:r>
            <w:proofErr w:type="spellEnd"/>
            <w:r w:rsidRPr="00C52250">
              <w:rPr>
                <w:snapToGrid w:val="0"/>
                <w:color w:val="000000"/>
                <w:szCs w:val="24"/>
              </w:rPr>
              <w:t>)</w:t>
            </w:r>
          </w:p>
        </w:tc>
        <w:tc>
          <w:tcPr>
            <w:tcW w:w="4252" w:type="dxa"/>
            <w:tcBorders>
              <w:top w:val="nil"/>
              <w:left w:val="single" w:sz="4" w:space="0" w:color="auto"/>
              <w:bottom w:val="single" w:sz="4" w:space="0" w:color="auto"/>
              <w:right w:val="nil"/>
            </w:tcBorders>
            <w:noWrap/>
            <w:vAlign w:val="bottom"/>
            <w:hideMark/>
          </w:tcPr>
          <w:p w:rsidR="00C52250" w:rsidRPr="00C52250" w:rsidRDefault="00C52250" w:rsidP="00C52250">
            <w:pPr>
              <w:widowControl/>
              <w:spacing w:before="0"/>
              <w:ind w:firstLine="142"/>
              <w:contextualSpacing/>
              <w:jc w:val="left"/>
              <w:rPr>
                <w:snapToGrid w:val="0"/>
                <w:color w:val="000000"/>
                <w:szCs w:val="24"/>
              </w:rPr>
            </w:pPr>
            <w:r w:rsidRPr="00C52250">
              <w:rPr>
                <w:snapToGrid w:val="0"/>
                <w:color w:val="000000"/>
                <w:szCs w:val="24"/>
              </w:rPr>
              <w:t>Индикатор химический контроля эффективности очистки изделий «</w:t>
            </w:r>
            <w:proofErr w:type="spellStart"/>
            <w:r w:rsidRPr="00C52250">
              <w:rPr>
                <w:bCs/>
                <w:snapToGrid w:val="0"/>
                <w:color w:val="000000"/>
                <w:szCs w:val="24"/>
              </w:rPr>
              <w:t>ЭомиТЕСТ</w:t>
            </w:r>
            <w:proofErr w:type="spellEnd"/>
            <w:r w:rsidRPr="00C52250">
              <w:rPr>
                <w:bCs/>
                <w:snapToGrid w:val="0"/>
                <w:color w:val="000000"/>
                <w:szCs w:val="24"/>
              </w:rPr>
              <w:t xml:space="preserve"> АЗОПИРАМ</w:t>
            </w:r>
            <w:r w:rsidRPr="00C52250">
              <w:rPr>
                <w:snapToGrid w:val="0"/>
                <w:color w:val="000000"/>
                <w:szCs w:val="24"/>
              </w:rPr>
              <w:t>-</w:t>
            </w:r>
            <w:r w:rsidRPr="00C52250">
              <w:rPr>
                <w:bCs/>
                <w:snapToGrid w:val="0"/>
                <w:color w:val="000000"/>
                <w:szCs w:val="24"/>
              </w:rPr>
              <w:t>К</w:t>
            </w:r>
            <w:r w:rsidRPr="00C52250">
              <w:rPr>
                <w:snapToGrid w:val="0"/>
                <w:color w:val="000000"/>
                <w:szCs w:val="24"/>
              </w:rPr>
              <w:t xml:space="preserve">». Предназначен для обнаружения остатков крови, следов ржавчины, окислителей. (хлорамина, хлорной извести, хромовой смеси и др.), </w:t>
            </w:r>
            <w:proofErr w:type="spellStart"/>
            <w:r w:rsidRPr="00C52250">
              <w:rPr>
                <w:snapToGrid w:val="0"/>
                <w:color w:val="000000"/>
                <w:szCs w:val="24"/>
              </w:rPr>
              <w:t>пероксидаз</w:t>
            </w:r>
            <w:proofErr w:type="spellEnd"/>
            <w:r w:rsidRPr="00C52250">
              <w:rPr>
                <w:snapToGrid w:val="0"/>
                <w:color w:val="000000"/>
                <w:szCs w:val="24"/>
              </w:rPr>
              <w:t xml:space="preserve"> растительного происхождения.</w:t>
            </w:r>
          </w:p>
          <w:p w:rsidR="00C52250" w:rsidRPr="00C52250" w:rsidRDefault="00C52250" w:rsidP="00C52250">
            <w:pPr>
              <w:widowControl/>
              <w:spacing w:before="0"/>
              <w:ind w:firstLine="142"/>
              <w:contextualSpacing/>
              <w:jc w:val="left"/>
              <w:rPr>
                <w:snapToGrid w:val="0"/>
                <w:color w:val="000000"/>
                <w:szCs w:val="24"/>
              </w:rPr>
            </w:pPr>
            <w:r w:rsidRPr="00C52250">
              <w:rPr>
                <w:bCs/>
                <w:snapToGrid w:val="0"/>
                <w:color w:val="000000"/>
                <w:szCs w:val="24"/>
              </w:rPr>
              <w:t>Состав:</w:t>
            </w:r>
          </w:p>
          <w:p w:rsidR="00C52250" w:rsidRPr="00C52250" w:rsidRDefault="00C52250" w:rsidP="00C52250">
            <w:pPr>
              <w:widowControl/>
              <w:spacing w:before="0"/>
              <w:ind w:firstLine="142"/>
              <w:contextualSpacing/>
              <w:jc w:val="left"/>
              <w:rPr>
                <w:snapToGrid w:val="0"/>
                <w:color w:val="000000"/>
                <w:szCs w:val="24"/>
              </w:rPr>
            </w:pPr>
            <w:r w:rsidRPr="00C52250">
              <w:rPr>
                <w:snapToGrid w:val="0"/>
                <w:color w:val="000000"/>
                <w:szCs w:val="24"/>
              </w:rPr>
              <w:t>Амидопирин, раствор в изопропиловом спирте — 90 мл.</w:t>
            </w:r>
          </w:p>
          <w:p w:rsidR="00C52250" w:rsidRPr="00C52250" w:rsidRDefault="00C52250" w:rsidP="00C52250">
            <w:pPr>
              <w:widowControl/>
              <w:spacing w:before="0"/>
              <w:ind w:firstLine="142"/>
              <w:contextualSpacing/>
              <w:jc w:val="left"/>
              <w:rPr>
                <w:snapToGrid w:val="0"/>
                <w:color w:val="000000"/>
                <w:szCs w:val="24"/>
              </w:rPr>
            </w:pPr>
            <w:r w:rsidRPr="00C52250">
              <w:rPr>
                <w:snapToGrid w:val="0"/>
                <w:color w:val="000000"/>
                <w:szCs w:val="24"/>
              </w:rPr>
              <w:t>Анилин солянокислый, раствор в изопропиловом спирте — 10 мл.</w:t>
            </w:r>
          </w:p>
          <w:p w:rsidR="00C52250" w:rsidRPr="00C52250" w:rsidRDefault="00C52250" w:rsidP="00C52250">
            <w:pPr>
              <w:widowControl/>
              <w:spacing w:before="0"/>
              <w:ind w:firstLine="142"/>
              <w:contextualSpacing/>
              <w:jc w:val="left"/>
              <w:rPr>
                <w:snapToGrid w:val="0"/>
                <w:color w:val="000000"/>
                <w:szCs w:val="24"/>
              </w:rPr>
            </w:pPr>
            <w:r w:rsidRPr="00C52250">
              <w:rPr>
                <w:snapToGrid w:val="0"/>
                <w:color w:val="000000"/>
                <w:szCs w:val="24"/>
              </w:rPr>
              <w:t xml:space="preserve">Инструкция по применению — 1 </w:t>
            </w:r>
            <w:proofErr w:type="spellStart"/>
            <w:r w:rsidRPr="00C52250">
              <w:rPr>
                <w:snapToGrid w:val="0"/>
                <w:color w:val="000000"/>
                <w:szCs w:val="24"/>
              </w:rPr>
              <w:t>шт</w:t>
            </w:r>
            <w:proofErr w:type="spellEnd"/>
          </w:p>
          <w:p w:rsidR="00C52250" w:rsidRPr="00C52250" w:rsidRDefault="00C52250" w:rsidP="00C52250">
            <w:pPr>
              <w:widowControl/>
              <w:spacing w:before="0"/>
              <w:ind w:firstLine="142"/>
              <w:contextualSpacing/>
              <w:jc w:val="left"/>
              <w:rPr>
                <w:snapToGrid w:val="0"/>
                <w:color w:val="000000"/>
                <w:szCs w:val="24"/>
              </w:rPr>
            </w:pPr>
            <w:r w:rsidRPr="00C52250">
              <w:rPr>
                <w:snapToGrid w:val="0"/>
                <w:color w:val="000000"/>
                <w:szCs w:val="24"/>
              </w:rPr>
              <w:t xml:space="preserve">Упаковочная коробка — 1 </w:t>
            </w:r>
            <w:proofErr w:type="spellStart"/>
            <w:r w:rsidRPr="00C52250">
              <w:rPr>
                <w:snapToGrid w:val="0"/>
                <w:color w:val="000000"/>
                <w:szCs w:val="24"/>
              </w:rPr>
              <w:t>шт</w:t>
            </w:r>
            <w:proofErr w:type="spellEnd"/>
          </w:p>
        </w:tc>
        <w:tc>
          <w:tcPr>
            <w:tcW w:w="1134"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r w:rsidRPr="00C52250">
              <w:rPr>
                <w:snapToGrid w:val="0"/>
                <w:color w:val="000000"/>
                <w:szCs w:val="24"/>
              </w:rPr>
              <w:t>5</w:t>
            </w:r>
          </w:p>
        </w:tc>
        <w:tc>
          <w:tcPr>
            <w:tcW w:w="1292"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proofErr w:type="spellStart"/>
            <w:r w:rsidRPr="00C52250">
              <w:rPr>
                <w:snapToGrid w:val="0"/>
                <w:color w:val="000000"/>
                <w:szCs w:val="24"/>
              </w:rPr>
              <w:t>упак</w:t>
            </w:r>
            <w:proofErr w:type="spellEnd"/>
          </w:p>
        </w:tc>
      </w:tr>
      <w:tr w:rsidR="00C52250" w:rsidRPr="00C52250" w:rsidTr="00D64A7B">
        <w:trPr>
          <w:trHeight w:val="255"/>
        </w:trPr>
        <w:tc>
          <w:tcPr>
            <w:tcW w:w="456" w:type="dxa"/>
            <w:tcBorders>
              <w:top w:val="nil"/>
              <w:left w:val="single" w:sz="4" w:space="0" w:color="auto"/>
              <w:bottom w:val="single" w:sz="4" w:space="0" w:color="auto"/>
              <w:right w:val="single" w:sz="4" w:space="0" w:color="auto"/>
            </w:tcBorders>
            <w:noWrap/>
            <w:hideMark/>
          </w:tcPr>
          <w:p w:rsidR="00C52250" w:rsidRPr="00C52250" w:rsidRDefault="00C52250" w:rsidP="00790703">
            <w:pPr>
              <w:widowControl/>
              <w:spacing w:before="0"/>
              <w:ind w:firstLine="0"/>
              <w:contextualSpacing/>
              <w:jc w:val="left"/>
              <w:rPr>
                <w:snapToGrid w:val="0"/>
                <w:color w:val="000000"/>
                <w:szCs w:val="24"/>
              </w:rPr>
            </w:pPr>
            <w:r w:rsidRPr="00C52250">
              <w:rPr>
                <w:snapToGrid w:val="0"/>
                <w:color w:val="000000"/>
                <w:szCs w:val="24"/>
              </w:rPr>
              <w:t>2</w:t>
            </w:r>
          </w:p>
        </w:tc>
        <w:tc>
          <w:tcPr>
            <w:tcW w:w="2101" w:type="dxa"/>
            <w:tcBorders>
              <w:top w:val="single" w:sz="4" w:space="0" w:color="auto"/>
              <w:left w:val="nil"/>
              <w:bottom w:val="single" w:sz="4" w:space="0" w:color="auto"/>
              <w:right w:val="nil"/>
            </w:tcBorders>
            <w:hideMark/>
          </w:tcPr>
          <w:p w:rsidR="00C52250" w:rsidRPr="00C52250" w:rsidRDefault="00C52250" w:rsidP="00C52250">
            <w:pPr>
              <w:widowControl/>
              <w:spacing w:before="0"/>
              <w:ind w:firstLine="142"/>
              <w:contextualSpacing/>
              <w:jc w:val="left"/>
              <w:rPr>
                <w:snapToGrid w:val="0"/>
                <w:color w:val="000000"/>
                <w:szCs w:val="24"/>
              </w:rPr>
            </w:pPr>
            <w:proofErr w:type="spellStart"/>
            <w:r w:rsidRPr="00C52250">
              <w:rPr>
                <w:snapToGrid w:val="0"/>
                <w:color w:val="000000"/>
                <w:szCs w:val="24"/>
              </w:rPr>
              <w:t>Гистомикс</w:t>
            </w:r>
            <w:proofErr w:type="spellEnd"/>
            <w:r w:rsidRPr="00C52250">
              <w:rPr>
                <w:snapToGrid w:val="0"/>
                <w:color w:val="000000"/>
                <w:szCs w:val="24"/>
              </w:rPr>
              <w:t xml:space="preserve"> парафин для гистологической заливки, 5 кг</w:t>
            </w:r>
          </w:p>
        </w:tc>
        <w:tc>
          <w:tcPr>
            <w:tcW w:w="4252" w:type="dxa"/>
            <w:tcBorders>
              <w:top w:val="nil"/>
              <w:left w:val="single" w:sz="4" w:space="0" w:color="auto"/>
              <w:bottom w:val="single" w:sz="4" w:space="0" w:color="auto"/>
              <w:right w:val="nil"/>
            </w:tcBorders>
            <w:noWrap/>
            <w:vAlign w:val="bottom"/>
            <w:hideMark/>
          </w:tcPr>
          <w:p w:rsidR="00C52250" w:rsidRPr="00C52250" w:rsidRDefault="00C52250" w:rsidP="00C52250">
            <w:pPr>
              <w:widowControl/>
              <w:spacing w:before="0"/>
              <w:ind w:firstLine="142"/>
              <w:contextualSpacing/>
              <w:jc w:val="left"/>
              <w:rPr>
                <w:snapToGrid w:val="0"/>
                <w:color w:val="000000"/>
                <w:szCs w:val="24"/>
              </w:rPr>
            </w:pPr>
            <w:r w:rsidRPr="00C52250">
              <w:rPr>
                <w:snapToGrid w:val="0"/>
                <w:color w:val="000000"/>
                <w:szCs w:val="24"/>
              </w:rPr>
              <w:t xml:space="preserve">Гомогенизированная парафиновая среда для </w:t>
            </w:r>
            <w:r w:rsidRPr="00C52250">
              <w:rPr>
                <w:bCs/>
                <w:snapToGrid w:val="0"/>
                <w:color w:val="000000"/>
                <w:szCs w:val="24"/>
              </w:rPr>
              <w:t>заливки</w:t>
            </w:r>
            <w:r w:rsidRPr="00C52250">
              <w:rPr>
                <w:snapToGrid w:val="0"/>
                <w:color w:val="000000"/>
                <w:szCs w:val="24"/>
              </w:rPr>
              <w:t xml:space="preserve"> </w:t>
            </w:r>
            <w:proofErr w:type="spellStart"/>
            <w:r w:rsidRPr="00C52250">
              <w:rPr>
                <w:snapToGrid w:val="0"/>
                <w:color w:val="000000"/>
                <w:szCs w:val="24"/>
              </w:rPr>
              <w:t>Гистомикс</w:t>
            </w:r>
            <w:proofErr w:type="spellEnd"/>
            <w:r w:rsidRPr="00C52250">
              <w:rPr>
                <w:snapToGrid w:val="0"/>
                <w:color w:val="000000"/>
                <w:szCs w:val="24"/>
              </w:rPr>
              <w:t xml:space="preserve"> (</w:t>
            </w:r>
            <w:r w:rsidRPr="00C52250">
              <w:rPr>
                <w:bCs/>
                <w:snapToGrid w:val="0"/>
                <w:color w:val="000000"/>
                <w:szCs w:val="24"/>
              </w:rPr>
              <w:t>HISTOMIX)</w:t>
            </w:r>
            <w:r w:rsidRPr="00C52250">
              <w:rPr>
                <w:snapToGrid w:val="0"/>
                <w:color w:val="000000"/>
                <w:szCs w:val="24"/>
              </w:rPr>
              <w:t xml:space="preserve"> применяется вместо </w:t>
            </w:r>
            <w:r w:rsidRPr="00C52250">
              <w:rPr>
                <w:bCs/>
                <w:snapToGrid w:val="0"/>
                <w:color w:val="000000"/>
                <w:szCs w:val="24"/>
              </w:rPr>
              <w:t>парафина</w:t>
            </w:r>
            <w:r w:rsidRPr="00C52250">
              <w:rPr>
                <w:snapToGrid w:val="0"/>
                <w:color w:val="000000"/>
                <w:szCs w:val="24"/>
              </w:rPr>
              <w:t xml:space="preserve"> </w:t>
            </w:r>
            <w:r w:rsidRPr="00C52250">
              <w:rPr>
                <w:bCs/>
                <w:snapToGrid w:val="0"/>
                <w:color w:val="000000"/>
                <w:szCs w:val="24"/>
              </w:rPr>
              <w:t>для</w:t>
            </w:r>
            <w:r w:rsidRPr="00C52250">
              <w:rPr>
                <w:snapToGrid w:val="0"/>
                <w:color w:val="000000"/>
                <w:szCs w:val="24"/>
              </w:rPr>
              <w:t xml:space="preserve"> пропитывания исследуемого материала при </w:t>
            </w:r>
            <w:r w:rsidRPr="00C52250">
              <w:rPr>
                <w:bCs/>
                <w:snapToGrid w:val="0"/>
                <w:color w:val="000000"/>
                <w:szCs w:val="24"/>
              </w:rPr>
              <w:t>гистологической</w:t>
            </w:r>
            <w:r w:rsidRPr="00C52250">
              <w:rPr>
                <w:snapToGrid w:val="0"/>
                <w:color w:val="000000"/>
                <w:szCs w:val="24"/>
              </w:rPr>
              <w:t xml:space="preserve"> проводке тканей и для </w:t>
            </w:r>
            <w:r w:rsidRPr="00C52250">
              <w:rPr>
                <w:bCs/>
                <w:snapToGrid w:val="0"/>
                <w:color w:val="000000"/>
                <w:szCs w:val="24"/>
              </w:rPr>
              <w:t>заливки</w:t>
            </w:r>
            <w:r w:rsidRPr="00C52250">
              <w:rPr>
                <w:snapToGrid w:val="0"/>
                <w:color w:val="000000"/>
                <w:szCs w:val="24"/>
              </w:rPr>
              <w:t xml:space="preserve"> блоков, 5 кг</w:t>
            </w:r>
          </w:p>
        </w:tc>
        <w:tc>
          <w:tcPr>
            <w:tcW w:w="1134"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r w:rsidRPr="00C52250">
              <w:rPr>
                <w:snapToGrid w:val="0"/>
                <w:color w:val="000000"/>
                <w:szCs w:val="24"/>
              </w:rPr>
              <w:t>5</w:t>
            </w:r>
          </w:p>
        </w:tc>
        <w:tc>
          <w:tcPr>
            <w:tcW w:w="1292"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proofErr w:type="spellStart"/>
            <w:r w:rsidRPr="00C52250">
              <w:rPr>
                <w:snapToGrid w:val="0"/>
                <w:color w:val="000000"/>
                <w:szCs w:val="24"/>
              </w:rPr>
              <w:t>упак</w:t>
            </w:r>
            <w:proofErr w:type="spellEnd"/>
          </w:p>
        </w:tc>
      </w:tr>
      <w:tr w:rsidR="00C52250" w:rsidRPr="00C52250" w:rsidTr="00D64A7B">
        <w:trPr>
          <w:trHeight w:val="255"/>
        </w:trPr>
        <w:tc>
          <w:tcPr>
            <w:tcW w:w="456" w:type="dxa"/>
            <w:tcBorders>
              <w:top w:val="nil"/>
              <w:left w:val="single" w:sz="4" w:space="0" w:color="auto"/>
              <w:bottom w:val="single" w:sz="4" w:space="0" w:color="auto"/>
              <w:right w:val="single" w:sz="4" w:space="0" w:color="auto"/>
            </w:tcBorders>
            <w:noWrap/>
            <w:hideMark/>
          </w:tcPr>
          <w:p w:rsidR="00C52250" w:rsidRPr="00C52250" w:rsidRDefault="00C52250" w:rsidP="00790703">
            <w:pPr>
              <w:widowControl/>
              <w:spacing w:before="0"/>
              <w:ind w:firstLine="0"/>
              <w:contextualSpacing/>
              <w:jc w:val="left"/>
              <w:rPr>
                <w:snapToGrid w:val="0"/>
                <w:color w:val="000000"/>
                <w:szCs w:val="24"/>
              </w:rPr>
            </w:pPr>
            <w:r w:rsidRPr="00C52250">
              <w:rPr>
                <w:snapToGrid w:val="0"/>
                <w:color w:val="000000"/>
                <w:szCs w:val="24"/>
              </w:rPr>
              <w:t>3</w:t>
            </w:r>
          </w:p>
        </w:tc>
        <w:tc>
          <w:tcPr>
            <w:tcW w:w="2101" w:type="dxa"/>
            <w:tcBorders>
              <w:top w:val="single" w:sz="4" w:space="0" w:color="auto"/>
              <w:left w:val="nil"/>
              <w:bottom w:val="single" w:sz="4" w:space="0" w:color="auto"/>
              <w:right w:val="nil"/>
            </w:tcBorders>
            <w:hideMark/>
          </w:tcPr>
          <w:p w:rsidR="00C52250" w:rsidRPr="00C52250" w:rsidRDefault="00C52250" w:rsidP="00C52250">
            <w:pPr>
              <w:widowControl/>
              <w:spacing w:before="0"/>
              <w:ind w:firstLine="142"/>
              <w:contextualSpacing/>
              <w:jc w:val="left"/>
              <w:rPr>
                <w:snapToGrid w:val="0"/>
                <w:color w:val="000000"/>
                <w:szCs w:val="24"/>
              </w:rPr>
            </w:pPr>
            <w:r w:rsidRPr="00C52250">
              <w:rPr>
                <w:snapToGrid w:val="0"/>
                <w:color w:val="000000"/>
                <w:szCs w:val="24"/>
              </w:rPr>
              <w:t>Стекло предметное 76х26Х1мм со шлифованными краями и полосой для записи</w:t>
            </w:r>
          </w:p>
        </w:tc>
        <w:tc>
          <w:tcPr>
            <w:tcW w:w="4252" w:type="dxa"/>
            <w:tcBorders>
              <w:top w:val="nil"/>
              <w:left w:val="single" w:sz="4" w:space="0" w:color="auto"/>
              <w:bottom w:val="single" w:sz="4" w:space="0" w:color="auto"/>
              <w:right w:val="nil"/>
            </w:tcBorders>
            <w:noWrap/>
            <w:vAlign w:val="bottom"/>
            <w:hideMark/>
          </w:tcPr>
          <w:p w:rsidR="00C52250" w:rsidRPr="00C52250" w:rsidRDefault="00C52250" w:rsidP="00C52250">
            <w:pPr>
              <w:widowControl/>
              <w:spacing w:before="0"/>
              <w:ind w:firstLine="142"/>
              <w:contextualSpacing/>
              <w:jc w:val="left"/>
              <w:rPr>
                <w:snapToGrid w:val="0"/>
                <w:color w:val="000000"/>
                <w:szCs w:val="24"/>
              </w:rPr>
            </w:pPr>
            <w:r w:rsidRPr="00C52250">
              <w:rPr>
                <w:snapToGrid w:val="0"/>
                <w:color w:val="000000"/>
                <w:szCs w:val="24"/>
              </w:rPr>
              <w:t>Стекло предметное 76х26Х1мм со шлифованными краями и полосой для записи</w:t>
            </w:r>
          </w:p>
        </w:tc>
        <w:tc>
          <w:tcPr>
            <w:tcW w:w="1134"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r w:rsidRPr="00C52250">
              <w:rPr>
                <w:snapToGrid w:val="0"/>
                <w:color w:val="000000"/>
                <w:szCs w:val="24"/>
              </w:rPr>
              <w:t>2880</w:t>
            </w:r>
          </w:p>
        </w:tc>
        <w:tc>
          <w:tcPr>
            <w:tcW w:w="1292"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proofErr w:type="spellStart"/>
            <w:r w:rsidRPr="00C52250">
              <w:rPr>
                <w:snapToGrid w:val="0"/>
                <w:color w:val="000000"/>
                <w:szCs w:val="24"/>
              </w:rPr>
              <w:t>шт</w:t>
            </w:r>
            <w:proofErr w:type="spellEnd"/>
          </w:p>
        </w:tc>
      </w:tr>
      <w:tr w:rsidR="00C52250" w:rsidRPr="00C52250" w:rsidTr="00D64A7B">
        <w:trPr>
          <w:trHeight w:val="255"/>
        </w:trPr>
        <w:tc>
          <w:tcPr>
            <w:tcW w:w="456" w:type="dxa"/>
            <w:tcBorders>
              <w:top w:val="nil"/>
              <w:left w:val="single" w:sz="4" w:space="0" w:color="auto"/>
              <w:bottom w:val="single" w:sz="4" w:space="0" w:color="auto"/>
              <w:right w:val="single" w:sz="4" w:space="0" w:color="auto"/>
            </w:tcBorders>
            <w:noWrap/>
            <w:hideMark/>
          </w:tcPr>
          <w:p w:rsidR="00C52250" w:rsidRPr="00C52250" w:rsidRDefault="00C52250" w:rsidP="00790703">
            <w:pPr>
              <w:widowControl/>
              <w:spacing w:before="0"/>
              <w:ind w:firstLine="0"/>
              <w:contextualSpacing/>
              <w:jc w:val="left"/>
              <w:rPr>
                <w:snapToGrid w:val="0"/>
                <w:color w:val="000000"/>
                <w:szCs w:val="24"/>
              </w:rPr>
            </w:pPr>
            <w:r w:rsidRPr="00C52250">
              <w:rPr>
                <w:snapToGrid w:val="0"/>
                <w:color w:val="000000"/>
                <w:szCs w:val="24"/>
              </w:rPr>
              <w:t>4</w:t>
            </w:r>
          </w:p>
        </w:tc>
        <w:tc>
          <w:tcPr>
            <w:tcW w:w="2101" w:type="dxa"/>
            <w:tcBorders>
              <w:top w:val="single" w:sz="4" w:space="0" w:color="auto"/>
              <w:left w:val="nil"/>
              <w:bottom w:val="single" w:sz="4" w:space="0" w:color="auto"/>
              <w:right w:val="nil"/>
            </w:tcBorders>
            <w:hideMark/>
          </w:tcPr>
          <w:p w:rsidR="00C52250" w:rsidRPr="00C52250" w:rsidRDefault="00C52250" w:rsidP="00C52250">
            <w:pPr>
              <w:widowControl/>
              <w:spacing w:before="0"/>
              <w:ind w:firstLine="142"/>
              <w:contextualSpacing/>
              <w:jc w:val="left"/>
              <w:rPr>
                <w:snapToGrid w:val="0"/>
                <w:color w:val="000000"/>
                <w:szCs w:val="24"/>
              </w:rPr>
            </w:pPr>
            <w:r w:rsidRPr="00C52250">
              <w:rPr>
                <w:snapToGrid w:val="0"/>
                <w:color w:val="000000"/>
                <w:szCs w:val="24"/>
              </w:rPr>
              <w:t xml:space="preserve">О-ксилол </w:t>
            </w:r>
            <w:proofErr w:type="spellStart"/>
            <w:r w:rsidRPr="00C52250">
              <w:rPr>
                <w:snapToGrid w:val="0"/>
                <w:color w:val="000000"/>
                <w:szCs w:val="24"/>
              </w:rPr>
              <w:t>чда</w:t>
            </w:r>
            <w:proofErr w:type="spellEnd"/>
            <w:r w:rsidRPr="00C52250">
              <w:rPr>
                <w:snapToGrid w:val="0"/>
                <w:color w:val="000000"/>
                <w:szCs w:val="24"/>
              </w:rPr>
              <w:t xml:space="preserve">     18 кг</w:t>
            </w:r>
          </w:p>
        </w:tc>
        <w:tc>
          <w:tcPr>
            <w:tcW w:w="4252" w:type="dxa"/>
            <w:tcBorders>
              <w:top w:val="nil"/>
              <w:left w:val="single" w:sz="4" w:space="0" w:color="auto"/>
              <w:bottom w:val="single" w:sz="4" w:space="0" w:color="auto"/>
              <w:right w:val="nil"/>
            </w:tcBorders>
            <w:noWrap/>
            <w:vAlign w:val="bottom"/>
            <w:hideMark/>
          </w:tcPr>
          <w:p w:rsidR="00C52250" w:rsidRPr="00C52250" w:rsidRDefault="00C52250" w:rsidP="00C52250">
            <w:pPr>
              <w:widowControl/>
              <w:spacing w:before="0"/>
              <w:ind w:firstLine="142"/>
              <w:contextualSpacing/>
              <w:jc w:val="left"/>
              <w:rPr>
                <w:snapToGrid w:val="0"/>
                <w:color w:val="000000"/>
                <w:szCs w:val="24"/>
              </w:rPr>
            </w:pPr>
            <w:proofErr w:type="spellStart"/>
            <w:r w:rsidRPr="00C52250">
              <w:rPr>
                <w:snapToGrid w:val="0"/>
                <w:color w:val="000000"/>
                <w:szCs w:val="24"/>
              </w:rPr>
              <w:t>Ортоксилол</w:t>
            </w:r>
            <w:proofErr w:type="spellEnd"/>
            <w:r w:rsidRPr="00C52250">
              <w:rPr>
                <w:snapToGrid w:val="0"/>
                <w:color w:val="000000"/>
                <w:szCs w:val="24"/>
              </w:rPr>
              <w:t xml:space="preserve"> (</w:t>
            </w:r>
            <w:proofErr w:type="spellStart"/>
            <w:r w:rsidRPr="00C52250">
              <w:rPr>
                <w:snapToGrid w:val="0"/>
                <w:color w:val="000000"/>
                <w:szCs w:val="24"/>
              </w:rPr>
              <w:t>орто</w:t>
            </w:r>
            <w:proofErr w:type="spellEnd"/>
            <w:r w:rsidRPr="00C52250">
              <w:rPr>
                <w:snapToGrid w:val="0"/>
                <w:color w:val="000000"/>
                <w:szCs w:val="24"/>
              </w:rPr>
              <w:t>-</w:t>
            </w:r>
            <w:r w:rsidRPr="00C52250">
              <w:rPr>
                <w:bCs/>
                <w:snapToGrid w:val="0"/>
                <w:color w:val="000000"/>
                <w:szCs w:val="24"/>
              </w:rPr>
              <w:t>ксилол</w:t>
            </w:r>
            <w:r w:rsidRPr="00C52250">
              <w:rPr>
                <w:snapToGrid w:val="0"/>
                <w:color w:val="000000"/>
                <w:szCs w:val="24"/>
              </w:rPr>
              <w:t xml:space="preserve">) </w:t>
            </w:r>
            <w:r w:rsidRPr="00C52250">
              <w:rPr>
                <w:bCs/>
                <w:snapToGrid w:val="0"/>
                <w:color w:val="000000"/>
                <w:szCs w:val="24"/>
              </w:rPr>
              <w:t>ЧДА</w:t>
            </w:r>
            <w:r w:rsidRPr="00C52250">
              <w:rPr>
                <w:snapToGrid w:val="0"/>
                <w:color w:val="000000"/>
                <w:szCs w:val="24"/>
              </w:rPr>
              <w:t xml:space="preserve"> </w:t>
            </w:r>
          </w:p>
          <w:p w:rsidR="00C52250" w:rsidRPr="00C52250" w:rsidRDefault="00C52250" w:rsidP="00C52250">
            <w:pPr>
              <w:widowControl/>
              <w:spacing w:before="0"/>
              <w:ind w:firstLine="142"/>
              <w:contextualSpacing/>
              <w:jc w:val="left"/>
              <w:rPr>
                <w:snapToGrid w:val="0"/>
                <w:color w:val="000000"/>
                <w:szCs w:val="24"/>
              </w:rPr>
            </w:pPr>
            <w:r w:rsidRPr="00C52250">
              <w:rPr>
                <w:snapToGrid w:val="0"/>
                <w:color w:val="000000"/>
                <w:szCs w:val="24"/>
              </w:rPr>
              <w:t xml:space="preserve">- нефтяной традиционный </w:t>
            </w:r>
            <w:r w:rsidRPr="00C52250">
              <w:rPr>
                <w:snapToGrid w:val="0"/>
                <w:color w:val="000000"/>
                <w:szCs w:val="24"/>
              </w:rPr>
              <w:lastRenderedPageBreak/>
              <w:t xml:space="preserve">многофункциональный реагент для лабораторий. Это бесцветная жидкость, смешивается с этанолом, </w:t>
            </w:r>
            <w:proofErr w:type="spellStart"/>
            <w:r w:rsidRPr="00C52250">
              <w:rPr>
                <w:snapToGrid w:val="0"/>
                <w:color w:val="000000"/>
                <w:szCs w:val="24"/>
              </w:rPr>
              <w:t>диэтиловым</w:t>
            </w:r>
            <w:proofErr w:type="spellEnd"/>
            <w:r w:rsidRPr="00C52250">
              <w:rPr>
                <w:snapToGrid w:val="0"/>
                <w:color w:val="000000"/>
                <w:szCs w:val="24"/>
              </w:rPr>
              <w:t xml:space="preserve"> эфиром, ацетоном, хлороформом, бензолом; </w:t>
            </w:r>
          </w:p>
          <w:p w:rsidR="00C52250" w:rsidRPr="00C52250" w:rsidRDefault="00C52250" w:rsidP="00C52250">
            <w:pPr>
              <w:widowControl/>
              <w:spacing w:before="0"/>
              <w:ind w:firstLine="142"/>
              <w:contextualSpacing/>
              <w:jc w:val="left"/>
              <w:rPr>
                <w:snapToGrid w:val="0"/>
                <w:color w:val="000000"/>
                <w:szCs w:val="24"/>
              </w:rPr>
            </w:pPr>
            <w:r w:rsidRPr="00C52250">
              <w:rPr>
                <w:snapToGrid w:val="0"/>
                <w:color w:val="000000"/>
                <w:szCs w:val="24"/>
              </w:rPr>
              <w:t xml:space="preserve"> растворимость в воде менее 0,015 %, 18 кг</w:t>
            </w:r>
          </w:p>
        </w:tc>
        <w:tc>
          <w:tcPr>
            <w:tcW w:w="1134"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r w:rsidRPr="00C52250">
              <w:rPr>
                <w:snapToGrid w:val="0"/>
                <w:color w:val="000000"/>
                <w:szCs w:val="24"/>
              </w:rPr>
              <w:lastRenderedPageBreak/>
              <w:t>18</w:t>
            </w:r>
          </w:p>
        </w:tc>
        <w:tc>
          <w:tcPr>
            <w:tcW w:w="1292"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r w:rsidRPr="00C52250">
              <w:rPr>
                <w:snapToGrid w:val="0"/>
                <w:color w:val="000000"/>
                <w:szCs w:val="24"/>
              </w:rPr>
              <w:t>кг</w:t>
            </w:r>
          </w:p>
        </w:tc>
      </w:tr>
      <w:tr w:rsidR="00C52250" w:rsidRPr="00C52250" w:rsidTr="00D64A7B">
        <w:trPr>
          <w:trHeight w:val="255"/>
        </w:trPr>
        <w:tc>
          <w:tcPr>
            <w:tcW w:w="456" w:type="dxa"/>
            <w:tcBorders>
              <w:top w:val="nil"/>
              <w:left w:val="single" w:sz="4" w:space="0" w:color="auto"/>
              <w:bottom w:val="single" w:sz="4" w:space="0" w:color="auto"/>
              <w:right w:val="single" w:sz="4" w:space="0" w:color="auto"/>
            </w:tcBorders>
            <w:noWrap/>
            <w:hideMark/>
          </w:tcPr>
          <w:p w:rsidR="00C52250" w:rsidRPr="00C52250" w:rsidRDefault="00C52250" w:rsidP="00790703">
            <w:pPr>
              <w:widowControl/>
              <w:spacing w:before="0"/>
              <w:ind w:firstLine="0"/>
              <w:contextualSpacing/>
              <w:jc w:val="left"/>
              <w:rPr>
                <w:snapToGrid w:val="0"/>
                <w:color w:val="000000"/>
                <w:szCs w:val="24"/>
              </w:rPr>
            </w:pPr>
            <w:r w:rsidRPr="00C52250">
              <w:rPr>
                <w:snapToGrid w:val="0"/>
                <w:color w:val="000000"/>
                <w:szCs w:val="24"/>
              </w:rPr>
              <w:lastRenderedPageBreak/>
              <w:t>5</w:t>
            </w:r>
          </w:p>
        </w:tc>
        <w:tc>
          <w:tcPr>
            <w:tcW w:w="2101" w:type="dxa"/>
            <w:tcBorders>
              <w:top w:val="single" w:sz="4" w:space="0" w:color="auto"/>
              <w:left w:val="nil"/>
              <w:bottom w:val="single" w:sz="4" w:space="0" w:color="auto"/>
              <w:right w:val="nil"/>
            </w:tcBorders>
            <w:hideMark/>
          </w:tcPr>
          <w:p w:rsidR="00C52250" w:rsidRPr="00C52250" w:rsidRDefault="00C52250" w:rsidP="00C52250">
            <w:pPr>
              <w:widowControl/>
              <w:spacing w:before="0"/>
              <w:ind w:firstLine="142"/>
              <w:contextualSpacing/>
              <w:jc w:val="left"/>
              <w:rPr>
                <w:snapToGrid w:val="0"/>
                <w:color w:val="000000"/>
                <w:szCs w:val="24"/>
              </w:rPr>
            </w:pPr>
            <w:r w:rsidRPr="00C52250">
              <w:rPr>
                <w:snapToGrid w:val="0"/>
                <w:color w:val="000000"/>
                <w:szCs w:val="24"/>
              </w:rPr>
              <w:t>Флакон пенициллиновый ФО-1 10мл</w:t>
            </w:r>
          </w:p>
        </w:tc>
        <w:tc>
          <w:tcPr>
            <w:tcW w:w="4252" w:type="dxa"/>
            <w:tcBorders>
              <w:top w:val="nil"/>
              <w:left w:val="single" w:sz="4" w:space="0" w:color="auto"/>
              <w:bottom w:val="single" w:sz="4" w:space="0" w:color="auto"/>
              <w:right w:val="nil"/>
            </w:tcBorders>
            <w:noWrap/>
            <w:vAlign w:val="bottom"/>
            <w:hideMark/>
          </w:tcPr>
          <w:p w:rsidR="00C52250" w:rsidRPr="00C52250" w:rsidRDefault="00C52250" w:rsidP="00C52250">
            <w:pPr>
              <w:widowControl/>
              <w:spacing w:before="0"/>
              <w:ind w:firstLine="142"/>
              <w:contextualSpacing/>
              <w:jc w:val="left"/>
              <w:rPr>
                <w:snapToGrid w:val="0"/>
                <w:color w:val="000000"/>
                <w:szCs w:val="24"/>
              </w:rPr>
            </w:pPr>
            <w:r w:rsidRPr="00C52250">
              <w:rPr>
                <w:bCs/>
                <w:snapToGrid w:val="0"/>
                <w:color w:val="000000"/>
                <w:szCs w:val="24"/>
              </w:rPr>
              <w:t>Пенициллиновый</w:t>
            </w:r>
            <w:r w:rsidRPr="00C52250">
              <w:rPr>
                <w:snapToGrid w:val="0"/>
                <w:color w:val="000000"/>
                <w:szCs w:val="24"/>
              </w:rPr>
              <w:t xml:space="preserve"> </w:t>
            </w:r>
            <w:r w:rsidRPr="00C52250">
              <w:rPr>
                <w:bCs/>
                <w:snapToGrid w:val="0"/>
                <w:color w:val="000000"/>
                <w:szCs w:val="24"/>
              </w:rPr>
              <w:t>флакон</w:t>
            </w:r>
            <w:r w:rsidRPr="00C52250">
              <w:rPr>
                <w:snapToGrid w:val="0"/>
                <w:color w:val="000000"/>
                <w:szCs w:val="24"/>
              </w:rPr>
              <w:t xml:space="preserve"> </w:t>
            </w:r>
            <w:r w:rsidRPr="00C52250">
              <w:rPr>
                <w:bCs/>
                <w:snapToGrid w:val="0"/>
                <w:color w:val="000000"/>
                <w:szCs w:val="24"/>
              </w:rPr>
              <w:t>ФО</w:t>
            </w:r>
            <w:r w:rsidRPr="00C52250">
              <w:rPr>
                <w:snapToGrid w:val="0"/>
                <w:color w:val="000000"/>
                <w:szCs w:val="24"/>
              </w:rPr>
              <w:t xml:space="preserve">-10. </w:t>
            </w:r>
            <w:r w:rsidRPr="00C52250">
              <w:rPr>
                <w:bCs/>
                <w:snapToGrid w:val="0"/>
                <w:color w:val="000000"/>
                <w:szCs w:val="24"/>
              </w:rPr>
              <w:t>Флакон</w:t>
            </w:r>
            <w:r w:rsidRPr="00C52250">
              <w:rPr>
                <w:snapToGrid w:val="0"/>
                <w:color w:val="000000"/>
                <w:szCs w:val="24"/>
              </w:rPr>
              <w:t xml:space="preserve"> </w:t>
            </w:r>
            <w:r w:rsidRPr="00C52250">
              <w:rPr>
                <w:bCs/>
                <w:snapToGrid w:val="0"/>
                <w:color w:val="000000"/>
                <w:szCs w:val="24"/>
              </w:rPr>
              <w:t>пенициллиновый</w:t>
            </w:r>
            <w:r w:rsidRPr="00C52250">
              <w:rPr>
                <w:snapToGrid w:val="0"/>
                <w:color w:val="000000"/>
                <w:szCs w:val="24"/>
              </w:rPr>
              <w:t xml:space="preserve">, нейтральное стекло, прозрачный, </w:t>
            </w:r>
            <w:r w:rsidRPr="00C52250">
              <w:rPr>
                <w:bCs/>
                <w:snapToGrid w:val="0"/>
                <w:color w:val="000000"/>
                <w:szCs w:val="24"/>
              </w:rPr>
              <w:t>10</w:t>
            </w:r>
            <w:r w:rsidRPr="00C52250">
              <w:rPr>
                <w:snapToGrid w:val="0"/>
                <w:color w:val="000000"/>
                <w:szCs w:val="24"/>
              </w:rPr>
              <w:t xml:space="preserve"> </w:t>
            </w:r>
            <w:r w:rsidRPr="00C52250">
              <w:rPr>
                <w:bCs/>
                <w:snapToGrid w:val="0"/>
                <w:color w:val="000000"/>
                <w:szCs w:val="24"/>
              </w:rPr>
              <w:t>мл</w:t>
            </w:r>
            <w:r w:rsidRPr="00C52250">
              <w:rPr>
                <w:snapToGrid w:val="0"/>
                <w:color w:val="000000"/>
                <w:szCs w:val="24"/>
              </w:rPr>
              <w:t xml:space="preserve"> (22,6x55,0).</w:t>
            </w:r>
          </w:p>
        </w:tc>
        <w:tc>
          <w:tcPr>
            <w:tcW w:w="1134"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r w:rsidRPr="00C52250">
              <w:rPr>
                <w:snapToGrid w:val="0"/>
                <w:color w:val="000000"/>
                <w:szCs w:val="24"/>
              </w:rPr>
              <w:t>1120</w:t>
            </w:r>
          </w:p>
        </w:tc>
        <w:tc>
          <w:tcPr>
            <w:tcW w:w="1292"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proofErr w:type="spellStart"/>
            <w:r w:rsidRPr="00C52250">
              <w:rPr>
                <w:snapToGrid w:val="0"/>
                <w:color w:val="000000"/>
                <w:szCs w:val="24"/>
              </w:rPr>
              <w:t>шт</w:t>
            </w:r>
            <w:proofErr w:type="spellEnd"/>
          </w:p>
        </w:tc>
      </w:tr>
      <w:tr w:rsidR="00C52250" w:rsidRPr="00C52250" w:rsidTr="00D64A7B">
        <w:trPr>
          <w:trHeight w:val="255"/>
        </w:trPr>
        <w:tc>
          <w:tcPr>
            <w:tcW w:w="456" w:type="dxa"/>
            <w:tcBorders>
              <w:top w:val="nil"/>
              <w:left w:val="single" w:sz="4" w:space="0" w:color="auto"/>
              <w:bottom w:val="single" w:sz="4" w:space="0" w:color="auto"/>
              <w:right w:val="single" w:sz="4" w:space="0" w:color="auto"/>
            </w:tcBorders>
            <w:noWrap/>
            <w:hideMark/>
          </w:tcPr>
          <w:p w:rsidR="00C52250" w:rsidRPr="00C52250" w:rsidRDefault="00C52250" w:rsidP="00790703">
            <w:pPr>
              <w:widowControl/>
              <w:spacing w:before="0"/>
              <w:ind w:firstLine="0"/>
              <w:contextualSpacing/>
              <w:jc w:val="left"/>
              <w:rPr>
                <w:snapToGrid w:val="0"/>
                <w:color w:val="000000"/>
                <w:szCs w:val="24"/>
              </w:rPr>
            </w:pPr>
            <w:r w:rsidRPr="00C52250">
              <w:rPr>
                <w:snapToGrid w:val="0"/>
                <w:color w:val="000000"/>
                <w:szCs w:val="24"/>
              </w:rPr>
              <w:t>6</w:t>
            </w:r>
          </w:p>
        </w:tc>
        <w:tc>
          <w:tcPr>
            <w:tcW w:w="2101" w:type="dxa"/>
            <w:tcBorders>
              <w:top w:val="single" w:sz="4" w:space="0" w:color="auto"/>
              <w:left w:val="nil"/>
              <w:bottom w:val="single" w:sz="4" w:space="0" w:color="auto"/>
              <w:right w:val="nil"/>
            </w:tcBorders>
            <w:hideMark/>
          </w:tcPr>
          <w:p w:rsidR="00C52250" w:rsidRPr="00C52250" w:rsidRDefault="00C52250" w:rsidP="00C52250">
            <w:pPr>
              <w:widowControl/>
              <w:spacing w:before="0"/>
              <w:ind w:firstLine="142"/>
              <w:contextualSpacing/>
              <w:jc w:val="left"/>
              <w:rPr>
                <w:snapToGrid w:val="0"/>
                <w:color w:val="000000"/>
                <w:szCs w:val="24"/>
              </w:rPr>
            </w:pPr>
            <w:r w:rsidRPr="00C52250">
              <w:rPr>
                <w:snapToGrid w:val="0"/>
                <w:color w:val="000000"/>
                <w:szCs w:val="24"/>
              </w:rPr>
              <w:t xml:space="preserve">Пробка для пенициллиновых флаконов резиновая   </w:t>
            </w:r>
          </w:p>
        </w:tc>
        <w:tc>
          <w:tcPr>
            <w:tcW w:w="4252" w:type="dxa"/>
            <w:tcBorders>
              <w:top w:val="nil"/>
              <w:left w:val="single" w:sz="4" w:space="0" w:color="auto"/>
              <w:bottom w:val="single" w:sz="4" w:space="0" w:color="auto"/>
              <w:right w:val="nil"/>
            </w:tcBorders>
            <w:noWrap/>
            <w:vAlign w:val="bottom"/>
            <w:hideMark/>
          </w:tcPr>
          <w:p w:rsidR="00C52250" w:rsidRPr="00C52250" w:rsidRDefault="00C52250" w:rsidP="00C52250">
            <w:pPr>
              <w:widowControl/>
              <w:spacing w:before="0"/>
              <w:ind w:firstLine="142"/>
              <w:contextualSpacing/>
              <w:jc w:val="left"/>
              <w:rPr>
                <w:snapToGrid w:val="0"/>
                <w:color w:val="000000"/>
                <w:szCs w:val="24"/>
              </w:rPr>
            </w:pPr>
            <w:r w:rsidRPr="00C52250">
              <w:rPr>
                <w:bCs/>
                <w:snapToGrid w:val="0"/>
                <w:color w:val="000000"/>
                <w:szCs w:val="24"/>
              </w:rPr>
              <w:t>Пробки</w:t>
            </w:r>
            <w:r w:rsidRPr="00C52250">
              <w:rPr>
                <w:snapToGrid w:val="0"/>
                <w:color w:val="000000"/>
                <w:szCs w:val="24"/>
              </w:rPr>
              <w:t xml:space="preserve"> </w:t>
            </w:r>
            <w:r w:rsidRPr="00C52250">
              <w:rPr>
                <w:bCs/>
                <w:snapToGrid w:val="0"/>
                <w:color w:val="000000"/>
                <w:szCs w:val="24"/>
              </w:rPr>
              <w:t>резиновые</w:t>
            </w:r>
            <w:r w:rsidRPr="00C52250">
              <w:rPr>
                <w:snapToGrid w:val="0"/>
                <w:color w:val="000000"/>
                <w:szCs w:val="24"/>
              </w:rPr>
              <w:t xml:space="preserve"> АБ предназначены для укупоривания пенициллиновых </w:t>
            </w:r>
            <w:r w:rsidRPr="00C52250">
              <w:rPr>
                <w:bCs/>
                <w:snapToGrid w:val="0"/>
                <w:color w:val="000000"/>
                <w:szCs w:val="24"/>
              </w:rPr>
              <w:t>флаконов</w:t>
            </w:r>
            <w:r w:rsidRPr="00C52250">
              <w:rPr>
                <w:snapToGrid w:val="0"/>
                <w:color w:val="000000"/>
                <w:szCs w:val="24"/>
              </w:rPr>
              <w:t xml:space="preserve"> с лекарственными препаратами.</w:t>
            </w:r>
          </w:p>
        </w:tc>
        <w:tc>
          <w:tcPr>
            <w:tcW w:w="1134"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r w:rsidRPr="00C52250">
              <w:rPr>
                <w:snapToGrid w:val="0"/>
                <w:color w:val="000000"/>
                <w:szCs w:val="24"/>
              </w:rPr>
              <w:t>1250</w:t>
            </w:r>
          </w:p>
        </w:tc>
        <w:tc>
          <w:tcPr>
            <w:tcW w:w="1292"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proofErr w:type="spellStart"/>
            <w:r w:rsidRPr="00C52250">
              <w:rPr>
                <w:snapToGrid w:val="0"/>
                <w:color w:val="000000"/>
                <w:szCs w:val="24"/>
              </w:rPr>
              <w:t>шт</w:t>
            </w:r>
            <w:proofErr w:type="spellEnd"/>
          </w:p>
        </w:tc>
      </w:tr>
      <w:tr w:rsidR="00C52250" w:rsidRPr="00C52250" w:rsidTr="00D64A7B">
        <w:trPr>
          <w:trHeight w:val="255"/>
        </w:trPr>
        <w:tc>
          <w:tcPr>
            <w:tcW w:w="456" w:type="dxa"/>
            <w:tcBorders>
              <w:top w:val="nil"/>
              <w:left w:val="single" w:sz="4" w:space="0" w:color="auto"/>
              <w:bottom w:val="single" w:sz="4" w:space="0" w:color="auto"/>
              <w:right w:val="single" w:sz="4" w:space="0" w:color="auto"/>
            </w:tcBorders>
            <w:noWrap/>
            <w:hideMark/>
          </w:tcPr>
          <w:p w:rsidR="00C52250" w:rsidRPr="00C52250" w:rsidRDefault="00C52250" w:rsidP="00790703">
            <w:pPr>
              <w:widowControl/>
              <w:spacing w:before="0"/>
              <w:ind w:firstLine="0"/>
              <w:contextualSpacing/>
              <w:jc w:val="left"/>
              <w:rPr>
                <w:snapToGrid w:val="0"/>
                <w:color w:val="000000"/>
                <w:szCs w:val="24"/>
              </w:rPr>
            </w:pPr>
            <w:r w:rsidRPr="00C52250">
              <w:rPr>
                <w:snapToGrid w:val="0"/>
                <w:color w:val="000000"/>
                <w:szCs w:val="24"/>
              </w:rPr>
              <w:t>7</w:t>
            </w:r>
          </w:p>
        </w:tc>
        <w:tc>
          <w:tcPr>
            <w:tcW w:w="2101" w:type="dxa"/>
            <w:tcBorders>
              <w:top w:val="single" w:sz="4" w:space="0" w:color="auto"/>
              <w:left w:val="nil"/>
              <w:bottom w:val="single" w:sz="4" w:space="0" w:color="auto"/>
              <w:right w:val="nil"/>
            </w:tcBorders>
            <w:hideMark/>
          </w:tcPr>
          <w:p w:rsidR="00C52250" w:rsidRPr="00C52250" w:rsidRDefault="00C52250" w:rsidP="00C52250">
            <w:pPr>
              <w:widowControl/>
              <w:spacing w:before="0"/>
              <w:ind w:firstLine="142"/>
              <w:contextualSpacing/>
              <w:jc w:val="left"/>
              <w:rPr>
                <w:snapToGrid w:val="0"/>
                <w:color w:val="000000"/>
                <w:szCs w:val="24"/>
              </w:rPr>
            </w:pPr>
            <w:r w:rsidRPr="00C52250">
              <w:rPr>
                <w:snapToGrid w:val="0"/>
                <w:color w:val="000000"/>
                <w:szCs w:val="24"/>
              </w:rPr>
              <w:t>Колпачок алюминиевый К-2-20 к пенициллиновым флаконам</w:t>
            </w:r>
          </w:p>
        </w:tc>
        <w:tc>
          <w:tcPr>
            <w:tcW w:w="4252" w:type="dxa"/>
            <w:tcBorders>
              <w:top w:val="nil"/>
              <w:left w:val="single" w:sz="4" w:space="0" w:color="auto"/>
              <w:bottom w:val="single" w:sz="4" w:space="0" w:color="auto"/>
              <w:right w:val="nil"/>
            </w:tcBorders>
            <w:noWrap/>
            <w:vAlign w:val="bottom"/>
            <w:hideMark/>
          </w:tcPr>
          <w:p w:rsidR="00C52250" w:rsidRPr="00C52250" w:rsidRDefault="00C52250" w:rsidP="00C52250">
            <w:pPr>
              <w:widowControl/>
              <w:spacing w:before="0"/>
              <w:ind w:firstLine="142"/>
              <w:contextualSpacing/>
              <w:jc w:val="left"/>
              <w:rPr>
                <w:snapToGrid w:val="0"/>
                <w:color w:val="000000"/>
                <w:szCs w:val="24"/>
              </w:rPr>
            </w:pPr>
            <w:r w:rsidRPr="00C52250">
              <w:rPr>
                <w:bCs/>
                <w:snapToGrid w:val="0"/>
                <w:color w:val="000000"/>
                <w:szCs w:val="24"/>
              </w:rPr>
              <w:t>Колпачок</w:t>
            </w:r>
            <w:r w:rsidRPr="00C52250">
              <w:rPr>
                <w:snapToGrid w:val="0"/>
                <w:color w:val="000000"/>
                <w:szCs w:val="24"/>
              </w:rPr>
              <w:t xml:space="preserve"> </w:t>
            </w:r>
            <w:r w:rsidRPr="00C52250">
              <w:rPr>
                <w:bCs/>
                <w:snapToGrid w:val="0"/>
                <w:color w:val="000000"/>
                <w:szCs w:val="24"/>
              </w:rPr>
              <w:t>алюминиевый</w:t>
            </w:r>
            <w:r w:rsidRPr="00C52250">
              <w:rPr>
                <w:snapToGrid w:val="0"/>
                <w:color w:val="000000"/>
                <w:szCs w:val="24"/>
              </w:rPr>
              <w:t xml:space="preserve"> 12А20 (</w:t>
            </w:r>
            <w:r w:rsidRPr="00C52250">
              <w:rPr>
                <w:bCs/>
                <w:snapToGrid w:val="0"/>
                <w:color w:val="000000"/>
                <w:szCs w:val="24"/>
              </w:rPr>
              <w:t>К</w:t>
            </w:r>
            <w:r w:rsidRPr="00C52250">
              <w:rPr>
                <w:snapToGrid w:val="0"/>
                <w:color w:val="000000"/>
                <w:szCs w:val="24"/>
              </w:rPr>
              <w:t>-</w:t>
            </w:r>
            <w:r w:rsidRPr="00C52250">
              <w:rPr>
                <w:bCs/>
                <w:snapToGrid w:val="0"/>
                <w:color w:val="000000"/>
                <w:szCs w:val="24"/>
              </w:rPr>
              <w:t>2</w:t>
            </w:r>
            <w:r w:rsidRPr="00C52250">
              <w:rPr>
                <w:snapToGrid w:val="0"/>
                <w:color w:val="000000"/>
                <w:szCs w:val="24"/>
              </w:rPr>
              <w:t>-</w:t>
            </w:r>
            <w:r w:rsidRPr="00C52250">
              <w:rPr>
                <w:bCs/>
                <w:snapToGrid w:val="0"/>
                <w:color w:val="000000"/>
                <w:szCs w:val="24"/>
              </w:rPr>
              <w:t>20</w:t>
            </w:r>
            <w:r w:rsidRPr="00C52250">
              <w:rPr>
                <w:snapToGrid w:val="0"/>
                <w:color w:val="000000"/>
                <w:szCs w:val="24"/>
              </w:rPr>
              <w:t xml:space="preserve">) к пенициллиновым флаконам представляет собой укупорочной средство, закатываемое или обжимное на горловине флакона. Выдерживает </w:t>
            </w:r>
            <w:proofErr w:type="spellStart"/>
            <w:r w:rsidRPr="00C52250">
              <w:rPr>
                <w:snapToGrid w:val="0"/>
                <w:color w:val="000000"/>
                <w:szCs w:val="24"/>
              </w:rPr>
              <w:t>предстерилизационную</w:t>
            </w:r>
            <w:proofErr w:type="spellEnd"/>
            <w:r w:rsidRPr="00C52250">
              <w:rPr>
                <w:snapToGrid w:val="0"/>
                <w:color w:val="000000"/>
                <w:szCs w:val="24"/>
              </w:rPr>
              <w:t xml:space="preserve"> очистку, стерилизацию паровую и воздушную.</w:t>
            </w:r>
          </w:p>
        </w:tc>
        <w:tc>
          <w:tcPr>
            <w:tcW w:w="1134"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r w:rsidRPr="00C52250">
              <w:rPr>
                <w:snapToGrid w:val="0"/>
                <w:color w:val="000000"/>
                <w:szCs w:val="24"/>
              </w:rPr>
              <w:t>1250</w:t>
            </w:r>
          </w:p>
        </w:tc>
        <w:tc>
          <w:tcPr>
            <w:tcW w:w="1292"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proofErr w:type="spellStart"/>
            <w:r w:rsidRPr="00C52250">
              <w:rPr>
                <w:snapToGrid w:val="0"/>
                <w:color w:val="000000"/>
                <w:szCs w:val="24"/>
              </w:rPr>
              <w:t>шт</w:t>
            </w:r>
            <w:proofErr w:type="spellEnd"/>
          </w:p>
        </w:tc>
      </w:tr>
      <w:tr w:rsidR="00C52250" w:rsidRPr="00C52250" w:rsidTr="00D64A7B">
        <w:trPr>
          <w:trHeight w:val="255"/>
        </w:trPr>
        <w:tc>
          <w:tcPr>
            <w:tcW w:w="456" w:type="dxa"/>
            <w:tcBorders>
              <w:top w:val="nil"/>
              <w:left w:val="single" w:sz="4" w:space="0" w:color="auto"/>
              <w:bottom w:val="single" w:sz="4" w:space="0" w:color="auto"/>
              <w:right w:val="single" w:sz="4" w:space="0" w:color="auto"/>
            </w:tcBorders>
            <w:noWrap/>
            <w:hideMark/>
          </w:tcPr>
          <w:p w:rsidR="00C52250" w:rsidRPr="00C52250" w:rsidRDefault="00C52250" w:rsidP="00790703">
            <w:pPr>
              <w:widowControl/>
              <w:spacing w:before="0"/>
              <w:ind w:firstLine="0"/>
              <w:contextualSpacing/>
              <w:jc w:val="left"/>
              <w:rPr>
                <w:snapToGrid w:val="0"/>
                <w:color w:val="000000"/>
                <w:szCs w:val="24"/>
              </w:rPr>
            </w:pPr>
            <w:r w:rsidRPr="00C52250">
              <w:rPr>
                <w:snapToGrid w:val="0"/>
                <w:color w:val="000000"/>
                <w:szCs w:val="24"/>
              </w:rPr>
              <w:t>8</w:t>
            </w:r>
          </w:p>
        </w:tc>
        <w:tc>
          <w:tcPr>
            <w:tcW w:w="2101" w:type="dxa"/>
            <w:tcBorders>
              <w:top w:val="single" w:sz="4" w:space="0" w:color="auto"/>
              <w:left w:val="nil"/>
              <w:bottom w:val="single" w:sz="4" w:space="0" w:color="auto"/>
              <w:right w:val="nil"/>
            </w:tcBorders>
            <w:hideMark/>
          </w:tcPr>
          <w:p w:rsidR="00C52250" w:rsidRPr="00C52250" w:rsidRDefault="00C52250" w:rsidP="00C52250">
            <w:pPr>
              <w:widowControl/>
              <w:spacing w:before="0"/>
              <w:ind w:firstLine="142"/>
              <w:contextualSpacing/>
              <w:jc w:val="left"/>
              <w:rPr>
                <w:snapToGrid w:val="0"/>
                <w:color w:val="000000"/>
                <w:szCs w:val="24"/>
              </w:rPr>
            </w:pPr>
            <w:proofErr w:type="spellStart"/>
            <w:r w:rsidRPr="00C52250">
              <w:rPr>
                <w:snapToGrid w:val="0"/>
                <w:color w:val="000000"/>
                <w:szCs w:val="24"/>
              </w:rPr>
              <w:t>РенамПластин</w:t>
            </w:r>
            <w:proofErr w:type="spellEnd"/>
            <w:r w:rsidRPr="00C52250">
              <w:rPr>
                <w:snapToGrid w:val="0"/>
                <w:color w:val="000000"/>
                <w:szCs w:val="24"/>
              </w:rPr>
              <w:t xml:space="preserve"> (10 </w:t>
            </w:r>
            <w:proofErr w:type="spellStart"/>
            <w:r w:rsidRPr="00C52250">
              <w:rPr>
                <w:snapToGrid w:val="0"/>
                <w:color w:val="000000"/>
                <w:szCs w:val="24"/>
              </w:rPr>
              <w:t>фл</w:t>
            </w:r>
            <w:proofErr w:type="spellEnd"/>
            <w:r w:rsidRPr="00C52250">
              <w:rPr>
                <w:snapToGrid w:val="0"/>
                <w:color w:val="000000"/>
                <w:szCs w:val="24"/>
              </w:rPr>
              <w:t>) ПГ5/1</w:t>
            </w:r>
          </w:p>
        </w:tc>
        <w:tc>
          <w:tcPr>
            <w:tcW w:w="4252" w:type="dxa"/>
            <w:tcBorders>
              <w:top w:val="nil"/>
              <w:left w:val="single" w:sz="4" w:space="0" w:color="auto"/>
              <w:bottom w:val="single" w:sz="4" w:space="0" w:color="auto"/>
              <w:right w:val="nil"/>
            </w:tcBorders>
            <w:noWrap/>
            <w:vAlign w:val="bottom"/>
            <w:hideMark/>
          </w:tcPr>
          <w:p w:rsidR="00C52250" w:rsidRPr="00C52250" w:rsidRDefault="00C52250" w:rsidP="00C52250">
            <w:pPr>
              <w:widowControl/>
              <w:spacing w:before="0"/>
              <w:ind w:firstLine="142"/>
              <w:contextualSpacing/>
              <w:jc w:val="left"/>
              <w:rPr>
                <w:bCs/>
                <w:snapToGrid w:val="0"/>
                <w:color w:val="000000"/>
                <w:szCs w:val="24"/>
              </w:rPr>
            </w:pPr>
            <w:r w:rsidRPr="00C52250">
              <w:rPr>
                <w:bCs/>
                <w:snapToGrid w:val="0"/>
                <w:color w:val="000000"/>
                <w:szCs w:val="24"/>
              </w:rPr>
              <w:t>ПГ</w:t>
            </w:r>
            <w:r w:rsidRPr="00C52250">
              <w:rPr>
                <w:snapToGrid w:val="0"/>
                <w:color w:val="000000"/>
                <w:szCs w:val="24"/>
              </w:rPr>
              <w:t>-</w:t>
            </w:r>
            <w:r w:rsidRPr="00C52250">
              <w:rPr>
                <w:bCs/>
                <w:snapToGrid w:val="0"/>
                <w:color w:val="000000"/>
                <w:szCs w:val="24"/>
              </w:rPr>
              <w:t>5</w:t>
            </w:r>
            <w:r w:rsidRPr="00C52250">
              <w:rPr>
                <w:snapToGrid w:val="0"/>
                <w:color w:val="000000"/>
                <w:szCs w:val="24"/>
              </w:rPr>
              <w:t>/</w:t>
            </w:r>
            <w:r w:rsidRPr="00C52250">
              <w:rPr>
                <w:bCs/>
                <w:snapToGrid w:val="0"/>
                <w:color w:val="000000"/>
                <w:szCs w:val="24"/>
              </w:rPr>
              <w:t>1</w:t>
            </w:r>
            <w:r w:rsidRPr="00C52250">
              <w:rPr>
                <w:snapToGrid w:val="0"/>
                <w:color w:val="000000"/>
                <w:szCs w:val="24"/>
              </w:rPr>
              <w:t xml:space="preserve">: </w:t>
            </w:r>
            <w:proofErr w:type="spellStart"/>
            <w:r w:rsidRPr="00C52250">
              <w:rPr>
                <w:bCs/>
                <w:snapToGrid w:val="0"/>
                <w:color w:val="000000"/>
                <w:szCs w:val="24"/>
              </w:rPr>
              <w:t>Ренампластин</w:t>
            </w:r>
            <w:proofErr w:type="spellEnd"/>
            <w:r w:rsidRPr="00C52250">
              <w:rPr>
                <w:bCs/>
                <w:snapToGrid w:val="0"/>
                <w:color w:val="000000"/>
                <w:szCs w:val="24"/>
              </w:rPr>
              <w:t xml:space="preserve"> </w:t>
            </w:r>
          </w:p>
          <w:p w:rsidR="00C52250" w:rsidRPr="00C52250" w:rsidRDefault="00C52250" w:rsidP="00C52250">
            <w:pPr>
              <w:widowControl/>
              <w:spacing w:before="0"/>
              <w:ind w:firstLine="142"/>
              <w:contextualSpacing/>
              <w:jc w:val="left"/>
              <w:rPr>
                <w:snapToGrid w:val="0"/>
                <w:color w:val="000000"/>
                <w:szCs w:val="24"/>
              </w:rPr>
            </w:pPr>
            <w:r w:rsidRPr="00C52250">
              <w:rPr>
                <w:snapToGrid w:val="0"/>
                <w:color w:val="000000"/>
                <w:szCs w:val="24"/>
              </w:rPr>
              <w:t>(</w:t>
            </w:r>
            <w:proofErr w:type="spellStart"/>
            <w:r w:rsidRPr="00C52250">
              <w:rPr>
                <w:snapToGrid w:val="0"/>
                <w:color w:val="000000"/>
                <w:szCs w:val="24"/>
              </w:rPr>
              <w:t>водносолевой</w:t>
            </w:r>
            <w:proofErr w:type="spellEnd"/>
            <w:r w:rsidRPr="00C52250">
              <w:rPr>
                <w:snapToGrid w:val="0"/>
                <w:color w:val="000000"/>
                <w:szCs w:val="24"/>
              </w:rPr>
              <w:t xml:space="preserve"> экстракт высушенной ацетоном ткани головного мозга кролика, стабилизированный и </w:t>
            </w:r>
            <w:proofErr w:type="spellStart"/>
            <w:r w:rsidRPr="00C52250">
              <w:rPr>
                <w:snapToGrid w:val="0"/>
                <w:color w:val="000000"/>
                <w:szCs w:val="24"/>
              </w:rPr>
              <w:t>лиофилизированный</w:t>
            </w:r>
            <w:proofErr w:type="spellEnd"/>
            <w:r w:rsidRPr="00C52250">
              <w:rPr>
                <w:snapToGrid w:val="0"/>
                <w:color w:val="000000"/>
                <w:szCs w:val="24"/>
              </w:rPr>
              <w:t xml:space="preserve"> в присутствии хлорида кальция), лиофильно высушенный – объем после восстановления 8,0 мл/</w:t>
            </w:r>
            <w:r w:rsidRPr="00C52250">
              <w:rPr>
                <w:bCs/>
                <w:snapToGrid w:val="0"/>
                <w:color w:val="000000"/>
                <w:szCs w:val="24"/>
              </w:rPr>
              <w:t>флакон</w:t>
            </w:r>
            <w:r w:rsidRPr="00C52250">
              <w:rPr>
                <w:snapToGrid w:val="0"/>
                <w:color w:val="000000"/>
                <w:szCs w:val="24"/>
              </w:rPr>
              <w:t xml:space="preserve"> – </w:t>
            </w:r>
            <w:r w:rsidRPr="00C52250">
              <w:rPr>
                <w:bCs/>
                <w:snapToGrid w:val="0"/>
                <w:color w:val="000000"/>
                <w:szCs w:val="24"/>
              </w:rPr>
              <w:t>10</w:t>
            </w:r>
            <w:r w:rsidRPr="00C52250">
              <w:rPr>
                <w:snapToGrid w:val="0"/>
                <w:color w:val="000000"/>
                <w:szCs w:val="24"/>
              </w:rPr>
              <w:t xml:space="preserve"> </w:t>
            </w:r>
            <w:r w:rsidRPr="00C52250">
              <w:rPr>
                <w:bCs/>
                <w:snapToGrid w:val="0"/>
                <w:color w:val="000000"/>
                <w:szCs w:val="24"/>
              </w:rPr>
              <w:t>флаконов</w:t>
            </w:r>
            <w:r w:rsidRPr="00C52250">
              <w:rPr>
                <w:snapToGrid w:val="0"/>
                <w:color w:val="000000"/>
                <w:szCs w:val="24"/>
              </w:rPr>
              <w:t>.</w:t>
            </w:r>
          </w:p>
        </w:tc>
        <w:tc>
          <w:tcPr>
            <w:tcW w:w="1134"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r w:rsidRPr="00C52250">
              <w:rPr>
                <w:snapToGrid w:val="0"/>
                <w:color w:val="000000"/>
                <w:szCs w:val="24"/>
              </w:rPr>
              <w:t>3</w:t>
            </w:r>
          </w:p>
        </w:tc>
        <w:tc>
          <w:tcPr>
            <w:tcW w:w="1292"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proofErr w:type="spellStart"/>
            <w:r w:rsidRPr="00C52250">
              <w:rPr>
                <w:snapToGrid w:val="0"/>
                <w:color w:val="000000"/>
                <w:szCs w:val="24"/>
              </w:rPr>
              <w:t>упак</w:t>
            </w:r>
            <w:proofErr w:type="spellEnd"/>
          </w:p>
        </w:tc>
      </w:tr>
      <w:tr w:rsidR="00C52250" w:rsidRPr="00C52250" w:rsidTr="00D64A7B">
        <w:trPr>
          <w:trHeight w:val="255"/>
        </w:trPr>
        <w:tc>
          <w:tcPr>
            <w:tcW w:w="456" w:type="dxa"/>
            <w:tcBorders>
              <w:top w:val="nil"/>
              <w:left w:val="single" w:sz="4" w:space="0" w:color="auto"/>
              <w:bottom w:val="single" w:sz="4" w:space="0" w:color="auto"/>
              <w:right w:val="single" w:sz="4" w:space="0" w:color="auto"/>
            </w:tcBorders>
            <w:noWrap/>
            <w:hideMark/>
          </w:tcPr>
          <w:p w:rsidR="00C52250" w:rsidRPr="00C52250" w:rsidRDefault="00C52250" w:rsidP="00790703">
            <w:pPr>
              <w:widowControl/>
              <w:spacing w:before="0"/>
              <w:ind w:firstLine="0"/>
              <w:contextualSpacing/>
              <w:jc w:val="left"/>
              <w:rPr>
                <w:snapToGrid w:val="0"/>
                <w:color w:val="000000"/>
                <w:szCs w:val="24"/>
              </w:rPr>
            </w:pPr>
            <w:r w:rsidRPr="00C52250">
              <w:rPr>
                <w:snapToGrid w:val="0"/>
                <w:color w:val="000000"/>
                <w:szCs w:val="24"/>
              </w:rPr>
              <w:t>9</w:t>
            </w:r>
          </w:p>
        </w:tc>
        <w:tc>
          <w:tcPr>
            <w:tcW w:w="2101" w:type="dxa"/>
            <w:tcBorders>
              <w:top w:val="single" w:sz="4" w:space="0" w:color="auto"/>
              <w:left w:val="nil"/>
              <w:bottom w:val="single" w:sz="4" w:space="0" w:color="auto"/>
              <w:right w:val="nil"/>
            </w:tcBorders>
            <w:hideMark/>
          </w:tcPr>
          <w:p w:rsidR="00C52250" w:rsidRPr="00C52250" w:rsidRDefault="00C52250" w:rsidP="00C52250">
            <w:pPr>
              <w:widowControl/>
              <w:spacing w:before="0"/>
              <w:ind w:firstLine="142"/>
              <w:contextualSpacing/>
              <w:jc w:val="left"/>
              <w:rPr>
                <w:snapToGrid w:val="0"/>
                <w:color w:val="000000"/>
                <w:szCs w:val="24"/>
              </w:rPr>
            </w:pPr>
            <w:proofErr w:type="spellStart"/>
            <w:r w:rsidRPr="00C52250">
              <w:rPr>
                <w:snapToGrid w:val="0"/>
                <w:color w:val="000000"/>
                <w:szCs w:val="24"/>
              </w:rPr>
              <w:t>Оптифибриноген</w:t>
            </w:r>
            <w:proofErr w:type="spellEnd"/>
            <w:r w:rsidRPr="00C52250">
              <w:rPr>
                <w:snapToGrid w:val="0"/>
                <w:color w:val="000000"/>
                <w:szCs w:val="24"/>
              </w:rPr>
              <w:t>-тест 160 определений</w:t>
            </w:r>
          </w:p>
        </w:tc>
        <w:tc>
          <w:tcPr>
            <w:tcW w:w="4252" w:type="dxa"/>
            <w:tcBorders>
              <w:top w:val="nil"/>
              <w:left w:val="single" w:sz="4" w:space="0" w:color="auto"/>
              <w:bottom w:val="single" w:sz="4" w:space="0" w:color="auto"/>
              <w:right w:val="nil"/>
            </w:tcBorders>
            <w:noWrap/>
            <w:vAlign w:val="bottom"/>
            <w:hideMark/>
          </w:tcPr>
          <w:p w:rsidR="00C52250" w:rsidRPr="00C52250" w:rsidRDefault="00C52250" w:rsidP="00C52250">
            <w:pPr>
              <w:widowControl/>
              <w:spacing w:before="0"/>
              <w:ind w:firstLine="142"/>
              <w:contextualSpacing/>
              <w:jc w:val="left"/>
              <w:rPr>
                <w:snapToGrid w:val="0"/>
                <w:color w:val="000000"/>
                <w:szCs w:val="24"/>
              </w:rPr>
            </w:pPr>
            <w:proofErr w:type="spellStart"/>
            <w:r w:rsidRPr="00C52250">
              <w:rPr>
                <w:bCs/>
                <w:snapToGrid w:val="0"/>
                <w:color w:val="000000"/>
                <w:szCs w:val="24"/>
              </w:rPr>
              <w:t>ОптиФибриноген</w:t>
            </w:r>
            <w:proofErr w:type="spellEnd"/>
            <w:r w:rsidRPr="00C52250">
              <w:rPr>
                <w:snapToGrid w:val="0"/>
                <w:color w:val="000000"/>
                <w:szCs w:val="24"/>
              </w:rPr>
              <w:t>-</w:t>
            </w:r>
            <w:r w:rsidRPr="00C52250">
              <w:rPr>
                <w:bCs/>
                <w:snapToGrid w:val="0"/>
                <w:color w:val="000000"/>
                <w:szCs w:val="24"/>
              </w:rPr>
              <w:t>тест</w:t>
            </w:r>
            <w:r w:rsidRPr="00C52250">
              <w:rPr>
                <w:snapToGrid w:val="0"/>
                <w:color w:val="000000"/>
                <w:szCs w:val="24"/>
              </w:rPr>
              <w:t xml:space="preserve"> (</w:t>
            </w:r>
            <w:r w:rsidRPr="00C52250">
              <w:rPr>
                <w:bCs/>
                <w:snapToGrid w:val="0"/>
                <w:color w:val="000000"/>
                <w:szCs w:val="24"/>
              </w:rPr>
              <w:t>160</w:t>
            </w:r>
            <w:r w:rsidRPr="00C52250">
              <w:rPr>
                <w:snapToGrid w:val="0"/>
                <w:color w:val="000000"/>
                <w:szCs w:val="24"/>
              </w:rPr>
              <w:t xml:space="preserve">-320 </w:t>
            </w:r>
            <w:r w:rsidRPr="00C52250">
              <w:rPr>
                <w:bCs/>
                <w:snapToGrid w:val="0"/>
                <w:color w:val="000000"/>
                <w:szCs w:val="24"/>
              </w:rPr>
              <w:t>опр</w:t>
            </w:r>
            <w:r w:rsidRPr="00C52250">
              <w:rPr>
                <w:snapToGrid w:val="0"/>
                <w:color w:val="000000"/>
                <w:szCs w:val="24"/>
              </w:rPr>
              <w:t xml:space="preserve">.) ПГ-11/1. Набор реагентов для определения содержания фибриногена в плазме человека по методу </w:t>
            </w:r>
            <w:proofErr w:type="spellStart"/>
            <w:r w:rsidRPr="00C52250">
              <w:rPr>
                <w:snapToGrid w:val="0"/>
                <w:color w:val="000000"/>
                <w:szCs w:val="24"/>
              </w:rPr>
              <w:t>Клаусcа</w:t>
            </w:r>
            <w:proofErr w:type="spellEnd"/>
            <w:r w:rsidRPr="00C52250">
              <w:rPr>
                <w:snapToGrid w:val="0"/>
                <w:color w:val="000000"/>
                <w:szCs w:val="24"/>
              </w:rPr>
              <w:t>.</w:t>
            </w:r>
          </w:p>
        </w:tc>
        <w:tc>
          <w:tcPr>
            <w:tcW w:w="1134"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r w:rsidRPr="00C52250">
              <w:rPr>
                <w:snapToGrid w:val="0"/>
                <w:color w:val="000000"/>
                <w:szCs w:val="24"/>
              </w:rPr>
              <w:t>2</w:t>
            </w:r>
          </w:p>
        </w:tc>
        <w:tc>
          <w:tcPr>
            <w:tcW w:w="1292"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proofErr w:type="spellStart"/>
            <w:r w:rsidRPr="00C52250">
              <w:rPr>
                <w:snapToGrid w:val="0"/>
                <w:color w:val="000000"/>
                <w:szCs w:val="24"/>
              </w:rPr>
              <w:t>упак</w:t>
            </w:r>
            <w:proofErr w:type="spellEnd"/>
          </w:p>
        </w:tc>
      </w:tr>
      <w:tr w:rsidR="00C52250" w:rsidRPr="00C52250" w:rsidTr="00D64A7B">
        <w:trPr>
          <w:trHeight w:val="255"/>
        </w:trPr>
        <w:tc>
          <w:tcPr>
            <w:tcW w:w="456" w:type="dxa"/>
            <w:tcBorders>
              <w:top w:val="nil"/>
              <w:left w:val="single" w:sz="4" w:space="0" w:color="auto"/>
              <w:bottom w:val="single" w:sz="4" w:space="0" w:color="auto"/>
              <w:right w:val="single" w:sz="4" w:space="0" w:color="auto"/>
            </w:tcBorders>
            <w:noWrap/>
            <w:hideMark/>
          </w:tcPr>
          <w:p w:rsidR="00C52250" w:rsidRPr="00C52250" w:rsidRDefault="00C52250" w:rsidP="00790703">
            <w:pPr>
              <w:widowControl/>
              <w:spacing w:before="0"/>
              <w:ind w:firstLine="0"/>
              <w:contextualSpacing/>
              <w:jc w:val="left"/>
              <w:rPr>
                <w:snapToGrid w:val="0"/>
                <w:color w:val="000000"/>
                <w:szCs w:val="24"/>
              </w:rPr>
            </w:pPr>
            <w:r w:rsidRPr="00C52250">
              <w:rPr>
                <w:snapToGrid w:val="0"/>
                <w:color w:val="000000"/>
                <w:szCs w:val="24"/>
              </w:rPr>
              <w:t>10</w:t>
            </w:r>
          </w:p>
        </w:tc>
        <w:tc>
          <w:tcPr>
            <w:tcW w:w="2101" w:type="dxa"/>
            <w:tcBorders>
              <w:top w:val="single" w:sz="4" w:space="0" w:color="auto"/>
              <w:left w:val="nil"/>
              <w:bottom w:val="single" w:sz="4" w:space="0" w:color="auto"/>
              <w:right w:val="nil"/>
            </w:tcBorders>
            <w:hideMark/>
          </w:tcPr>
          <w:p w:rsidR="00C52250" w:rsidRPr="00C52250" w:rsidRDefault="00C52250" w:rsidP="00C52250">
            <w:pPr>
              <w:widowControl/>
              <w:spacing w:before="0"/>
              <w:ind w:firstLine="142"/>
              <w:contextualSpacing/>
              <w:jc w:val="left"/>
              <w:rPr>
                <w:snapToGrid w:val="0"/>
                <w:color w:val="000000"/>
                <w:szCs w:val="24"/>
              </w:rPr>
            </w:pPr>
            <w:r w:rsidRPr="00C52250">
              <w:rPr>
                <w:snapToGrid w:val="0"/>
                <w:color w:val="000000"/>
                <w:szCs w:val="24"/>
              </w:rPr>
              <w:t>Карандаши по стеклу (красный)</w:t>
            </w:r>
          </w:p>
        </w:tc>
        <w:tc>
          <w:tcPr>
            <w:tcW w:w="4252" w:type="dxa"/>
            <w:tcBorders>
              <w:top w:val="nil"/>
              <w:left w:val="single" w:sz="4" w:space="0" w:color="auto"/>
              <w:bottom w:val="single" w:sz="4" w:space="0" w:color="auto"/>
              <w:right w:val="nil"/>
            </w:tcBorders>
            <w:noWrap/>
            <w:vAlign w:val="bottom"/>
            <w:hideMark/>
          </w:tcPr>
          <w:p w:rsidR="00C52250" w:rsidRPr="00C52250" w:rsidRDefault="00C52250" w:rsidP="00C52250">
            <w:pPr>
              <w:widowControl/>
              <w:spacing w:before="0"/>
              <w:ind w:firstLine="142"/>
              <w:contextualSpacing/>
              <w:jc w:val="left"/>
              <w:rPr>
                <w:snapToGrid w:val="0"/>
                <w:color w:val="000000"/>
                <w:szCs w:val="24"/>
              </w:rPr>
            </w:pPr>
            <w:r w:rsidRPr="00C52250">
              <w:rPr>
                <w:snapToGrid w:val="0"/>
                <w:color w:val="000000"/>
                <w:szCs w:val="24"/>
              </w:rPr>
              <w:t>Карандаш по стеклу красного цвета предназначен для нанесения маркировки на гладкие поверхности, такие как стекло, фарфор.</w:t>
            </w:r>
          </w:p>
        </w:tc>
        <w:tc>
          <w:tcPr>
            <w:tcW w:w="1134"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r w:rsidRPr="00C52250">
              <w:rPr>
                <w:snapToGrid w:val="0"/>
                <w:color w:val="000000"/>
                <w:szCs w:val="24"/>
              </w:rPr>
              <w:t>20</w:t>
            </w:r>
          </w:p>
        </w:tc>
        <w:tc>
          <w:tcPr>
            <w:tcW w:w="1292"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proofErr w:type="spellStart"/>
            <w:r w:rsidRPr="00C52250">
              <w:rPr>
                <w:snapToGrid w:val="0"/>
                <w:color w:val="000000"/>
                <w:szCs w:val="24"/>
              </w:rPr>
              <w:t>шт</w:t>
            </w:r>
            <w:proofErr w:type="spellEnd"/>
          </w:p>
        </w:tc>
      </w:tr>
      <w:tr w:rsidR="00C52250" w:rsidRPr="00C52250" w:rsidTr="00D64A7B">
        <w:trPr>
          <w:trHeight w:val="255"/>
        </w:trPr>
        <w:tc>
          <w:tcPr>
            <w:tcW w:w="456" w:type="dxa"/>
            <w:tcBorders>
              <w:top w:val="nil"/>
              <w:left w:val="single" w:sz="4" w:space="0" w:color="auto"/>
              <w:bottom w:val="single" w:sz="4" w:space="0" w:color="auto"/>
              <w:right w:val="single" w:sz="4" w:space="0" w:color="auto"/>
            </w:tcBorders>
            <w:noWrap/>
            <w:hideMark/>
          </w:tcPr>
          <w:p w:rsidR="00C52250" w:rsidRPr="00C52250" w:rsidRDefault="00C52250" w:rsidP="00790703">
            <w:pPr>
              <w:widowControl/>
              <w:spacing w:before="0"/>
              <w:ind w:firstLine="0"/>
              <w:contextualSpacing/>
              <w:jc w:val="left"/>
              <w:rPr>
                <w:snapToGrid w:val="0"/>
                <w:color w:val="000000"/>
                <w:szCs w:val="24"/>
              </w:rPr>
            </w:pPr>
            <w:r w:rsidRPr="00C52250">
              <w:rPr>
                <w:snapToGrid w:val="0"/>
                <w:color w:val="000000"/>
                <w:szCs w:val="24"/>
              </w:rPr>
              <w:t>11</w:t>
            </w:r>
          </w:p>
        </w:tc>
        <w:tc>
          <w:tcPr>
            <w:tcW w:w="2101" w:type="dxa"/>
            <w:tcBorders>
              <w:top w:val="single" w:sz="4" w:space="0" w:color="auto"/>
              <w:left w:val="nil"/>
              <w:bottom w:val="single" w:sz="4" w:space="0" w:color="auto"/>
              <w:right w:val="nil"/>
            </w:tcBorders>
            <w:hideMark/>
          </w:tcPr>
          <w:p w:rsidR="00C52250" w:rsidRPr="00C52250" w:rsidRDefault="00C52250" w:rsidP="00C52250">
            <w:pPr>
              <w:widowControl/>
              <w:spacing w:before="0"/>
              <w:ind w:firstLine="142"/>
              <w:contextualSpacing/>
              <w:jc w:val="left"/>
              <w:rPr>
                <w:snapToGrid w:val="0"/>
                <w:color w:val="000000"/>
                <w:szCs w:val="24"/>
              </w:rPr>
            </w:pPr>
            <w:r w:rsidRPr="00C52250">
              <w:rPr>
                <w:snapToGrid w:val="0"/>
                <w:color w:val="000000"/>
                <w:szCs w:val="24"/>
              </w:rPr>
              <w:t>Скарификатор боковое копье</w:t>
            </w:r>
          </w:p>
        </w:tc>
        <w:tc>
          <w:tcPr>
            <w:tcW w:w="4252" w:type="dxa"/>
            <w:tcBorders>
              <w:top w:val="nil"/>
              <w:left w:val="single" w:sz="4" w:space="0" w:color="auto"/>
              <w:bottom w:val="single" w:sz="4" w:space="0" w:color="auto"/>
              <w:right w:val="nil"/>
            </w:tcBorders>
            <w:noWrap/>
            <w:vAlign w:val="bottom"/>
            <w:hideMark/>
          </w:tcPr>
          <w:p w:rsidR="00C52250" w:rsidRPr="00C52250" w:rsidRDefault="00C52250" w:rsidP="00C52250">
            <w:pPr>
              <w:widowControl/>
              <w:spacing w:before="0"/>
              <w:ind w:firstLine="142"/>
              <w:contextualSpacing/>
              <w:jc w:val="left"/>
              <w:rPr>
                <w:snapToGrid w:val="0"/>
                <w:color w:val="000000"/>
                <w:szCs w:val="24"/>
              </w:rPr>
            </w:pPr>
            <w:r w:rsidRPr="00C52250">
              <w:rPr>
                <w:bCs/>
                <w:snapToGrid w:val="0"/>
                <w:color w:val="000000"/>
                <w:szCs w:val="24"/>
              </w:rPr>
              <w:t>Скарификатор</w:t>
            </w:r>
            <w:r w:rsidRPr="00C52250">
              <w:rPr>
                <w:snapToGrid w:val="0"/>
                <w:color w:val="000000"/>
                <w:szCs w:val="24"/>
              </w:rPr>
              <w:t>-</w:t>
            </w:r>
            <w:r w:rsidRPr="00C52250">
              <w:rPr>
                <w:bCs/>
                <w:snapToGrid w:val="0"/>
                <w:color w:val="000000"/>
                <w:szCs w:val="24"/>
              </w:rPr>
              <w:t>копье</w:t>
            </w:r>
            <w:r w:rsidRPr="00C52250">
              <w:rPr>
                <w:snapToGrid w:val="0"/>
                <w:color w:val="000000"/>
                <w:szCs w:val="24"/>
              </w:rPr>
              <w:t xml:space="preserve"> </w:t>
            </w:r>
          </w:p>
          <w:p w:rsidR="00C52250" w:rsidRPr="00C52250" w:rsidRDefault="00C52250" w:rsidP="00C52250">
            <w:pPr>
              <w:widowControl/>
              <w:spacing w:before="0"/>
              <w:ind w:firstLine="142"/>
              <w:contextualSpacing/>
              <w:jc w:val="left"/>
              <w:rPr>
                <w:snapToGrid w:val="0"/>
                <w:color w:val="000000"/>
                <w:szCs w:val="24"/>
              </w:rPr>
            </w:pPr>
            <w:r w:rsidRPr="00C52250">
              <w:rPr>
                <w:snapToGrid w:val="0"/>
                <w:color w:val="000000"/>
                <w:szCs w:val="24"/>
              </w:rPr>
              <w:t>(</w:t>
            </w:r>
            <w:r w:rsidRPr="00C52250">
              <w:rPr>
                <w:bCs/>
                <w:snapToGrid w:val="0"/>
                <w:color w:val="000000"/>
                <w:szCs w:val="24"/>
              </w:rPr>
              <w:t>боковое</w:t>
            </w:r>
            <w:r w:rsidRPr="00C52250">
              <w:rPr>
                <w:snapToGrid w:val="0"/>
                <w:color w:val="000000"/>
                <w:szCs w:val="24"/>
              </w:rPr>
              <w:t xml:space="preserve"> расположение), это пластина с </w:t>
            </w:r>
            <w:r w:rsidRPr="00C52250">
              <w:rPr>
                <w:bCs/>
                <w:snapToGrid w:val="0"/>
                <w:color w:val="000000"/>
                <w:szCs w:val="24"/>
              </w:rPr>
              <w:t>копьем</w:t>
            </w:r>
            <w:r w:rsidRPr="00C52250">
              <w:rPr>
                <w:snapToGrid w:val="0"/>
                <w:color w:val="000000"/>
                <w:szCs w:val="24"/>
              </w:rPr>
              <w:t xml:space="preserve"> изготовленная из холодно-катанной и высоко-</w:t>
            </w:r>
            <w:proofErr w:type="spellStart"/>
            <w:r w:rsidRPr="00C52250">
              <w:rPr>
                <w:snapToGrid w:val="0"/>
                <w:color w:val="000000"/>
                <w:szCs w:val="24"/>
              </w:rPr>
              <w:t>нагартованной</w:t>
            </w:r>
            <w:proofErr w:type="spellEnd"/>
            <w:r w:rsidRPr="00C52250">
              <w:rPr>
                <w:snapToGrid w:val="0"/>
                <w:color w:val="000000"/>
                <w:szCs w:val="24"/>
              </w:rPr>
              <w:t xml:space="preserve"> нержавеющей ленты в соответствии с медицинскими требованиями, общая длина </w:t>
            </w:r>
            <w:r w:rsidRPr="00C52250">
              <w:rPr>
                <w:bCs/>
                <w:snapToGrid w:val="0"/>
                <w:color w:val="000000"/>
                <w:szCs w:val="24"/>
              </w:rPr>
              <w:t>скарификатора</w:t>
            </w:r>
            <w:r w:rsidRPr="00C52250">
              <w:rPr>
                <w:snapToGrid w:val="0"/>
                <w:color w:val="000000"/>
                <w:szCs w:val="24"/>
              </w:rPr>
              <w:t xml:space="preserve"> 31± 2 мм, длина </w:t>
            </w:r>
            <w:r w:rsidRPr="00C52250">
              <w:rPr>
                <w:bCs/>
                <w:snapToGrid w:val="0"/>
                <w:color w:val="000000"/>
                <w:szCs w:val="24"/>
              </w:rPr>
              <w:t>копья</w:t>
            </w:r>
            <w:r w:rsidRPr="00C52250">
              <w:rPr>
                <w:snapToGrid w:val="0"/>
                <w:color w:val="000000"/>
                <w:szCs w:val="24"/>
              </w:rPr>
              <w:t xml:space="preserve"> 3,0±0,7 мм.</w:t>
            </w:r>
            <w:r w:rsidRPr="00C52250">
              <w:rPr>
                <w:b/>
                <w:bCs/>
                <w:snapToGrid w:val="0"/>
                <w:color w:val="000000"/>
                <w:szCs w:val="24"/>
              </w:rPr>
              <w:t xml:space="preserve"> </w:t>
            </w:r>
            <w:r w:rsidRPr="00C52250">
              <w:rPr>
                <w:bCs/>
                <w:snapToGrid w:val="0"/>
                <w:color w:val="000000"/>
                <w:szCs w:val="24"/>
              </w:rPr>
              <w:t>Скарификатор</w:t>
            </w:r>
            <w:r w:rsidRPr="00C52250">
              <w:rPr>
                <w:snapToGrid w:val="0"/>
                <w:color w:val="000000"/>
                <w:szCs w:val="24"/>
              </w:rPr>
              <w:t>-</w:t>
            </w:r>
            <w:r w:rsidRPr="00C52250">
              <w:rPr>
                <w:bCs/>
                <w:snapToGrid w:val="0"/>
                <w:color w:val="000000"/>
                <w:szCs w:val="24"/>
              </w:rPr>
              <w:t>копье</w:t>
            </w:r>
            <w:r w:rsidRPr="00C52250">
              <w:rPr>
                <w:snapToGrid w:val="0"/>
                <w:color w:val="000000"/>
                <w:szCs w:val="24"/>
              </w:rPr>
              <w:t xml:space="preserve"> для прокалывания кожи пальца, одноразовый, стерильный (укороченное, </w:t>
            </w:r>
            <w:r w:rsidRPr="00C52250">
              <w:rPr>
                <w:bCs/>
                <w:snapToGrid w:val="0"/>
                <w:color w:val="000000"/>
                <w:szCs w:val="24"/>
              </w:rPr>
              <w:t xml:space="preserve">боковое  </w:t>
            </w:r>
            <w:r w:rsidRPr="00C52250">
              <w:rPr>
                <w:snapToGrid w:val="0"/>
                <w:color w:val="000000"/>
                <w:szCs w:val="24"/>
              </w:rPr>
              <w:t xml:space="preserve"> расположение).</w:t>
            </w:r>
          </w:p>
        </w:tc>
        <w:tc>
          <w:tcPr>
            <w:tcW w:w="1134"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r w:rsidRPr="00C52250">
              <w:rPr>
                <w:snapToGrid w:val="0"/>
                <w:color w:val="000000"/>
                <w:szCs w:val="24"/>
              </w:rPr>
              <w:t>4000</w:t>
            </w:r>
          </w:p>
        </w:tc>
        <w:tc>
          <w:tcPr>
            <w:tcW w:w="1292"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proofErr w:type="spellStart"/>
            <w:r w:rsidRPr="00C52250">
              <w:rPr>
                <w:snapToGrid w:val="0"/>
                <w:color w:val="000000"/>
                <w:szCs w:val="24"/>
              </w:rPr>
              <w:t>шт</w:t>
            </w:r>
            <w:proofErr w:type="spellEnd"/>
          </w:p>
        </w:tc>
      </w:tr>
      <w:tr w:rsidR="00C52250" w:rsidRPr="00C52250" w:rsidTr="00D64A7B">
        <w:trPr>
          <w:trHeight w:val="255"/>
        </w:trPr>
        <w:tc>
          <w:tcPr>
            <w:tcW w:w="456" w:type="dxa"/>
            <w:tcBorders>
              <w:top w:val="nil"/>
              <w:left w:val="single" w:sz="4" w:space="0" w:color="auto"/>
              <w:bottom w:val="single" w:sz="4" w:space="0" w:color="auto"/>
              <w:right w:val="single" w:sz="4" w:space="0" w:color="auto"/>
            </w:tcBorders>
            <w:noWrap/>
            <w:hideMark/>
          </w:tcPr>
          <w:p w:rsidR="00C52250" w:rsidRPr="00C52250" w:rsidRDefault="00C52250" w:rsidP="00790703">
            <w:pPr>
              <w:widowControl/>
              <w:spacing w:before="0"/>
              <w:ind w:firstLine="0"/>
              <w:contextualSpacing/>
              <w:jc w:val="left"/>
              <w:rPr>
                <w:snapToGrid w:val="0"/>
                <w:color w:val="000000"/>
                <w:szCs w:val="24"/>
              </w:rPr>
            </w:pPr>
            <w:r w:rsidRPr="00C52250">
              <w:rPr>
                <w:snapToGrid w:val="0"/>
                <w:color w:val="000000"/>
                <w:szCs w:val="24"/>
              </w:rPr>
              <w:t>12</w:t>
            </w:r>
          </w:p>
        </w:tc>
        <w:tc>
          <w:tcPr>
            <w:tcW w:w="2101" w:type="dxa"/>
            <w:tcBorders>
              <w:top w:val="single" w:sz="4" w:space="0" w:color="auto"/>
              <w:left w:val="nil"/>
              <w:bottom w:val="single" w:sz="4" w:space="0" w:color="auto"/>
              <w:right w:val="nil"/>
            </w:tcBorders>
            <w:hideMark/>
          </w:tcPr>
          <w:p w:rsidR="00C52250" w:rsidRPr="00C52250" w:rsidRDefault="00C52250" w:rsidP="00C52250">
            <w:pPr>
              <w:widowControl/>
              <w:spacing w:before="0"/>
              <w:ind w:firstLine="142"/>
              <w:contextualSpacing/>
              <w:jc w:val="left"/>
              <w:rPr>
                <w:snapToGrid w:val="0"/>
                <w:color w:val="000000"/>
                <w:szCs w:val="24"/>
              </w:rPr>
            </w:pPr>
            <w:proofErr w:type="spellStart"/>
            <w:r w:rsidRPr="00C52250">
              <w:rPr>
                <w:snapToGrid w:val="0"/>
                <w:color w:val="000000"/>
                <w:szCs w:val="24"/>
              </w:rPr>
              <w:t>Фотоглюкоза</w:t>
            </w:r>
            <w:proofErr w:type="spellEnd"/>
            <w:r w:rsidRPr="00C52250">
              <w:rPr>
                <w:snapToGrid w:val="0"/>
                <w:color w:val="000000"/>
                <w:szCs w:val="24"/>
              </w:rPr>
              <w:t xml:space="preserve"> </w:t>
            </w:r>
            <w:proofErr w:type="spellStart"/>
            <w:r w:rsidRPr="00C52250">
              <w:rPr>
                <w:snapToGrid w:val="0"/>
                <w:color w:val="000000"/>
                <w:szCs w:val="24"/>
              </w:rPr>
              <w:t>Импакт</w:t>
            </w:r>
            <w:proofErr w:type="spellEnd"/>
            <w:r w:rsidRPr="00C52250">
              <w:rPr>
                <w:snapToGrid w:val="0"/>
                <w:color w:val="000000"/>
                <w:szCs w:val="24"/>
              </w:rPr>
              <w:t xml:space="preserve"> 5 х200 определений х 1мл</w:t>
            </w:r>
          </w:p>
        </w:tc>
        <w:tc>
          <w:tcPr>
            <w:tcW w:w="4252" w:type="dxa"/>
            <w:tcBorders>
              <w:top w:val="nil"/>
              <w:left w:val="single" w:sz="4" w:space="0" w:color="auto"/>
              <w:bottom w:val="single" w:sz="4" w:space="0" w:color="auto"/>
              <w:right w:val="nil"/>
            </w:tcBorders>
            <w:noWrap/>
            <w:vAlign w:val="bottom"/>
            <w:hideMark/>
          </w:tcPr>
          <w:p w:rsidR="00C52250" w:rsidRPr="00C52250" w:rsidRDefault="00C52250" w:rsidP="00C52250">
            <w:pPr>
              <w:widowControl/>
              <w:spacing w:before="0"/>
              <w:ind w:firstLine="142"/>
              <w:contextualSpacing/>
              <w:jc w:val="left"/>
              <w:rPr>
                <w:snapToGrid w:val="0"/>
                <w:color w:val="000000"/>
                <w:szCs w:val="24"/>
              </w:rPr>
            </w:pPr>
            <w:r w:rsidRPr="00C52250">
              <w:rPr>
                <w:snapToGrid w:val="0"/>
                <w:color w:val="000000"/>
                <w:szCs w:val="24"/>
              </w:rPr>
              <w:t>Набор реагентов «</w:t>
            </w:r>
            <w:proofErr w:type="spellStart"/>
            <w:r w:rsidRPr="00C52250">
              <w:rPr>
                <w:bCs/>
                <w:snapToGrid w:val="0"/>
                <w:color w:val="000000"/>
                <w:szCs w:val="24"/>
              </w:rPr>
              <w:t>Фотоглюкоза</w:t>
            </w:r>
            <w:proofErr w:type="spellEnd"/>
            <w:r w:rsidRPr="00C52250">
              <w:rPr>
                <w:bCs/>
                <w:snapToGrid w:val="0"/>
                <w:color w:val="000000"/>
                <w:szCs w:val="24"/>
              </w:rPr>
              <w:t>»</w:t>
            </w:r>
            <w:r w:rsidRPr="00C52250">
              <w:rPr>
                <w:snapToGrid w:val="0"/>
                <w:color w:val="000000"/>
                <w:szCs w:val="24"/>
              </w:rPr>
              <w:t xml:space="preserve"> для определения </w:t>
            </w:r>
            <w:r w:rsidRPr="00C52250">
              <w:rPr>
                <w:bCs/>
                <w:snapToGrid w:val="0"/>
                <w:color w:val="000000"/>
                <w:szCs w:val="24"/>
              </w:rPr>
              <w:t>глюкозы</w:t>
            </w:r>
            <w:r w:rsidRPr="00C52250">
              <w:rPr>
                <w:snapToGrid w:val="0"/>
                <w:color w:val="000000"/>
                <w:szCs w:val="24"/>
              </w:rPr>
              <w:t xml:space="preserve"> в сыворотке крови и моче </w:t>
            </w:r>
            <w:proofErr w:type="spellStart"/>
            <w:r w:rsidRPr="00C52250">
              <w:rPr>
                <w:snapToGrid w:val="0"/>
                <w:color w:val="000000"/>
                <w:szCs w:val="24"/>
              </w:rPr>
              <w:t>глюкозооксидазным</w:t>
            </w:r>
            <w:proofErr w:type="spellEnd"/>
            <w:r w:rsidRPr="00C52250">
              <w:rPr>
                <w:snapToGrid w:val="0"/>
                <w:color w:val="000000"/>
                <w:szCs w:val="24"/>
              </w:rPr>
              <w:t xml:space="preserve"> методом, </w:t>
            </w:r>
            <w:r w:rsidRPr="00C52250">
              <w:rPr>
                <w:bCs/>
                <w:snapToGrid w:val="0"/>
                <w:color w:val="000000"/>
                <w:szCs w:val="24"/>
              </w:rPr>
              <w:t>5</w:t>
            </w:r>
            <w:r w:rsidRPr="00C52250">
              <w:rPr>
                <w:snapToGrid w:val="0"/>
                <w:color w:val="000000"/>
                <w:szCs w:val="24"/>
              </w:rPr>
              <w:t xml:space="preserve"> наборов (</w:t>
            </w:r>
            <w:r w:rsidRPr="00C52250">
              <w:rPr>
                <w:bCs/>
                <w:snapToGrid w:val="0"/>
                <w:color w:val="000000"/>
                <w:szCs w:val="24"/>
              </w:rPr>
              <w:t>200</w:t>
            </w:r>
            <w:r w:rsidRPr="00C52250">
              <w:rPr>
                <w:snapToGrid w:val="0"/>
                <w:color w:val="000000"/>
                <w:szCs w:val="24"/>
              </w:rPr>
              <w:t xml:space="preserve"> </w:t>
            </w:r>
            <w:r w:rsidRPr="00C52250">
              <w:rPr>
                <w:bCs/>
                <w:snapToGrid w:val="0"/>
                <w:color w:val="000000"/>
                <w:szCs w:val="24"/>
              </w:rPr>
              <w:t>определений</w:t>
            </w:r>
            <w:r w:rsidRPr="00C52250">
              <w:rPr>
                <w:snapToGrid w:val="0"/>
                <w:color w:val="000000"/>
                <w:szCs w:val="24"/>
              </w:rPr>
              <w:t>).</w:t>
            </w:r>
          </w:p>
        </w:tc>
        <w:tc>
          <w:tcPr>
            <w:tcW w:w="1134"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r w:rsidRPr="00C52250">
              <w:rPr>
                <w:snapToGrid w:val="0"/>
                <w:color w:val="000000"/>
                <w:szCs w:val="24"/>
              </w:rPr>
              <w:t>3</w:t>
            </w:r>
          </w:p>
        </w:tc>
        <w:tc>
          <w:tcPr>
            <w:tcW w:w="1292"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proofErr w:type="spellStart"/>
            <w:r w:rsidRPr="00C52250">
              <w:rPr>
                <w:snapToGrid w:val="0"/>
                <w:color w:val="000000"/>
                <w:szCs w:val="24"/>
              </w:rPr>
              <w:t>упак</w:t>
            </w:r>
            <w:proofErr w:type="spellEnd"/>
          </w:p>
        </w:tc>
      </w:tr>
      <w:tr w:rsidR="00C52250" w:rsidRPr="00C52250" w:rsidTr="00D64A7B">
        <w:trPr>
          <w:trHeight w:val="255"/>
        </w:trPr>
        <w:tc>
          <w:tcPr>
            <w:tcW w:w="456" w:type="dxa"/>
            <w:tcBorders>
              <w:top w:val="nil"/>
              <w:left w:val="single" w:sz="4" w:space="0" w:color="auto"/>
              <w:bottom w:val="single" w:sz="4" w:space="0" w:color="auto"/>
              <w:right w:val="single" w:sz="4" w:space="0" w:color="auto"/>
            </w:tcBorders>
            <w:noWrap/>
            <w:hideMark/>
          </w:tcPr>
          <w:p w:rsidR="00C52250" w:rsidRPr="00C52250" w:rsidRDefault="00C52250" w:rsidP="00790703">
            <w:pPr>
              <w:widowControl/>
              <w:spacing w:before="0"/>
              <w:ind w:firstLine="0"/>
              <w:contextualSpacing/>
              <w:jc w:val="left"/>
              <w:rPr>
                <w:snapToGrid w:val="0"/>
                <w:color w:val="000000"/>
                <w:szCs w:val="24"/>
              </w:rPr>
            </w:pPr>
            <w:r w:rsidRPr="00C52250">
              <w:rPr>
                <w:snapToGrid w:val="0"/>
                <w:color w:val="000000"/>
                <w:szCs w:val="24"/>
              </w:rPr>
              <w:lastRenderedPageBreak/>
              <w:t>13</w:t>
            </w:r>
          </w:p>
        </w:tc>
        <w:tc>
          <w:tcPr>
            <w:tcW w:w="2101" w:type="dxa"/>
            <w:tcBorders>
              <w:top w:val="single" w:sz="4" w:space="0" w:color="auto"/>
              <w:left w:val="nil"/>
              <w:bottom w:val="single" w:sz="4" w:space="0" w:color="auto"/>
              <w:right w:val="nil"/>
            </w:tcBorders>
            <w:hideMark/>
          </w:tcPr>
          <w:p w:rsidR="00C52250" w:rsidRPr="00C52250" w:rsidRDefault="00C52250" w:rsidP="00C52250">
            <w:pPr>
              <w:widowControl/>
              <w:spacing w:before="0"/>
              <w:ind w:firstLine="142"/>
              <w:contextualSpacing/>
              <w:jc w:val="left"/>
              <w:rPr>
                <w:snapToGrid w:val="0"/>
                <w:color w:val="000000"/>
                <w:szCs w:val="24"/>
              </w:rPr>
            </w:pPr>
            <w:r w:rsidRPr="00C52250">
              <w:rPr>
                <w:snapToGrid w:val="0"/>
                <w:color w:val="000000"/>
                <w:szCs w:val="24"/>
              </w:rPr>
              <w:t>Стекло покровное 18х18</w:t>
            </w:r>
            <w:r>
              <w:rPr>
                <w:snapToGrid w:val="0"/>
                <w:color w:val="000000"/>
                <w:szCs w:val="24"/>
              </w:rPr>
              <w:t xml:space="preserve"> </w:t>
            </w:r>
            <w:proofErr w:type="spellStart"/>
            <w:r w:rsidRPr="00C52250">
              <w:rPr>
                <w:snapToGrid w:val="0"/>
                <w:color w:val="000000"/>
                <w:szCs w:val="24"/>
              </w:rPr>
              <w:t>уп</w:t>
            </w:r>
            <w:proofErr w:type="spellEnd"/>
            <w:r w:rsidRPr="00C52250">
              <w:rPr>
                <w:snapToGrid w:val="0"/>
                <w:color w:val="000000"/>
                <w:szCs w:val="24"/>
              </w:rPr>
              <w:t xml:space="preserve"> 100 </w:t>
            </w:r>
            <w:proofErr w:type="spellStart"/>
            <w:r w:rsidRPr="00C52250">
              <w:rPr>
                <w:snapToGrid w:val="0"/>
                <w:color w:val="000000"/>
                <w:szCs w:val="24"/>
              </w:rPr>
              <w:t>шт</w:t>
            </w:r>
            <w:proofErr w:type="spellEnd"/>
            <w:r w:rsidRPr="00C52250">
              <w:rPr>
                <w:snapToGrid w:val="0"/>
                <w:color w:val="000000"/>
                <w:szCs w:val="24"/>
              </w:rPr>
              <w:t>/</w:t>
            </w:r>
            <w:proofErr w:type="spellStart"/>
            <w:r w:rsidRPr="00C52250">
              <w:rPr>
                <w:snapToGrid w:val="0"/>
                <w:color w:val="000000"/>
                <w:szCs w:val="24"/>
              </w:rPr>
              <w:t>уп</w:t>
            </w:r>
            <w:proofErr w:type="spellEnd"/>
          </w:p>
        </w:tc>
        <w:tc>
          <w:tcPr>
            <w:tcW w:w="4252" w:type="dxa"/>
            <w:tcBorders>
              <w:top w:val="nil"/>
              <w:left w:val="single" w:sz="4" w:space="0" w:color="auto"/>
              <w:bottom w:val="single" w:sz="4" w:space="0" w:color="auto"/>
              <w:right w:val="nil"/>
            </w:tcBorders>
            <w:noWrap/>
            <w:vAlign w:val="bottom"/>
            <w:hideMark/>
          </w:tcPr>
          <w:p w:rsidR="00C52250" w:rsidRPr="00C52250" w:rsidRDefault="00C52250" w:rsidP="00C52250">
            <w:pPr>
              <w:widowControl/>
              <w:spacing w:before="0"/>
              <w:ind w:firstLine="142"/>
              <w:contextualSpacing/>
              <w:jc w:val="left"/>
              <w:rPr>
                <w:snapToGrid w:val="0"/>
                <w:color w:val="000000"/>
                <w:szCs w:val="24"/>
              </w:rPr>
            </w:pPr>
            <w:r w:rsidRPr="00C52250">
              <w:rPr>
                <w:bCs/>
                <w:snapToGrid w:val="0"/>
                <w:color w:val="000000"/>
                <w:szCs w:val="24"/>
              </w:rPr>
              <w:t>Стекло</w:t>
            </w:r>
            <w:r w:rsidRPr="00C52250">
              <w:rPr>
                <w:snapToGrid w:val="0"/>
                <w:color w:val="000000"/>
                <w:szCs w:val="24"/>
              </w:rPr>
              <w:t xml:space="preserve"> для микропрепаратов </w:t>
            </w:r>
            <w:r w:rsidRPr="00C52250">
              <w:rPr>
                <w:bCs/>
                <w:snapToGrid w:val="0"/>
                <w:color w:val="000000"/>
                <w:szCs w:val="24"/>
              </w:rPr>
              <w:t>покровное</w:t>
            </w:r>
            <w:r w:rsidRPr="00C52250">
              <w:rPr>
                <w:snapToGrid w:val="0"/>
                <w:color w:val="000000"/>
                <w:szCs w:val="24"/>
              </w:rPr>
              <w:t xml:space="preserve"> </w:t>
            </w:r>
            <w:r w:rsidRPr="00C52250">
              <w:rPr>
                <w:bCs/>
                <w:snapToGrid w:val="0"/>
                <w:color w:val="000000"/>
                <w:szCs w:val="24"/>
              </w:rPr>
              <w:t>18</w:t>
            </w:r>
            <w:r w:rsidRPr="00C52250">
              <w:rPr>
                <w:snapToGrid w:val="0"/>
                <w:color w:val="000000"/>
                <w:szCs w:val="24"/>
              </w:rPr>
              <w:t xml:space="preserve">*18 мм, </w:t>
            </w:r>
            <w:r w:rsidRPr="00C52250">
              <w:rPr>
                <w:bCs/>
                <w:snapToGrid w:val="0"/>
                <w:color w:val="000000"/>
                <w:szCs w:val="24"/>
              </w:rPr>
              <w:t>уп</w:t>
            </w:r>
            <w:r w:rsidRPr="00C52250">
              <w:rPr>
                <w:snapToGrid w:val="0"/>
                <w:color w:val="000000"/>
                <w:szCs w:val="24"/>
              </w:rPr>
              <w:t xml:space="preserve">.1000 </w:t>
            </w:r>
            <w:proofErr w:type="spellStart"/>
            <w:r w:rsidRPr="00C52250">
              <w:rPr>
                <w:bCs/>
                <w:snapToGrid w:val="0"/>
                <w:color w:val="000000"/>
                <w:szCs w:val="24"/>
              </w:rPr>
              <w:t>шт</w:t>
            </w:r>
            <w:proofErr w:type="spellEnd"/>
            <w:r w:rsidRPr="00C52250">
              <w:rPr>
                <w:snapToGrid w:val="0"/>
                <w:color w:val="000000"/>
                <w:szCs w:val="24"/>
              </w:rPr>
              <w:t xml:space="preserve">/50000. Предназначено для защиты микропрепаратов на предметных </w:t>
            </w:r>
            <w:r w:rsidRPr="00C52250">
              <w:rPr>
                <w:bCs/>
                <w:snapToGrid w:val="0"/>
                <w:color w:val="000000"/>
                <w:szCs w:val="24"/>
              </w:rPr>
              <w:t>стеклах</w:t>
            </w:r>
            <w:r w:rsidRPr="00C52250">
              <w:rPr>
                <w:snapToGrid w:val="0"/>
                <w:color w:val="000000"/>
                <w:szCs w:val="24"/>
              </w:rPr>
              <w:t xml:space="preserve">. Изготовлено из прозрачного бесцветного силикатного </w:t>
            </w:r>
            <w:r w:rsidRPr="00C52250">
              <w:rPr>
                <w:bCs/>
                <w:snapToGrid w:val="0"/>
                <w:color w:val="000000"/>
                <w:szCs w:val="24"/>
              </w:rPr>
              <w:t>стекла</w:t>
            </w:r>
            <w:r w:rsidRPr="00C52250">
              <w:rPr>
                <w:snapToGrid w:val="0"/>
                <w:color w:val="000000"/>
                <w:szCs w:val="24"/>
              </w:rPr>
              <w:t>.</w:t>
            </w:r>
          </w:p>
        </w:tc>
        <w:tc>
          <w:tcPr>
            <w:tcW w:w="1134"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r w:rsidRPr="00C52250">
              <w:rPr>
                <w:snapToGrid w:val="0"/>
                <w:color w:val="000000"/>
                <w:szCs w:val="24"/>
              </w:rPr>
              <w:t>5</w:t>
            </w:r>
          </w:p>
        </w:tc>
        <w:tc>
          <w:tcPr>
            <w:tcW w:w="1292"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proofErr w:type="spellStart"/>
            <w:r w:rsidRPr="00C52250">
              <w:rPr>
                <w:snapToGrid w:val="0"/>
                <w:color w:val="000000"/>
                <w:szCs w:val="24"/>
              </w:rPr>
              <w:t>упак</w:t>
            </w:r>
            <w:proofErr w:type="spellEnd"/>
          </w:p>
        </w:tc>
      </w:tr>
      <w:tr w:rsidR="00C52250" w:rsidRPr="00C52250" w:rsidTr="00D64A7B">
        <w:trPr>
          <w:trHeight w:val="255"/>
        </w:trPr>
        <w:tc>
          <w:tcPr>
            <w:tcW w:w="456" w:type="dxa"/>
            <w:tcBorders>
              <w:top w:val="nil"/>
              <w:left w:val="single" w:sz="4" w:space="0" w:color="auto"/>
              <w:bottom w:val="single" w:sz="4" w:space="0" w:color="auto"/>
              <w:right w:val="single" w:sz="4" w:space="0" w:color="auto"/>
            </w:tcBorders>
            <w:noWrap/>
            <w:hideMark/>
          </w:tcPr>
          <w:p w:rsidR="00C52250" w:rsidRPr="00C52250" w:rsidRDefault="00C52250" w:rsidP="00790703">
            <w:pPr>
              <w:widowControl/>
              <w:spacing w:before="0"/>
              <w:ind w:firstLine="0"/>
              <w:contextualSpacing/>
              <w:jc w:val="left"/>
              <w:rPr>
                <w:snapToGrid w:val="0"/>
                <w:color w:val="000000"/>
                <w:szCs w:val="24"/>
              </w:rPr>
            </w:pPr>
            <w:r w:rsidRPr="00C52250">
              <w:rPr>
                <w:snapToGrid w:val="0"/>
                <w:color w:val="000000"/>
                <w:szCs w:val="24"/>
              </w:rPr>
              <w:t>14</w:t>
            </w:r>
          </w:p>
        </w:tc>
        <w:tc>
          <w:tcPr>
            <w:tcW w:w="2101" w:type="dxa"/>
            <w:tcBorders>
              <w:top w:val="single" w:sz="4" w:space="0" w:color="auto"/>
              <w:left w:val="nil"/>
              <w:bottom w:val="single" w:sz="4" w:space="0" w:color="auto"/>
              <w:right w:val="nil"/>
            </w:tcBorders>
            <w:hideMark/>
          </w:tcPr>
          <w:p w:rsidR="00C52250" w:rsidRPr="00C52250" w:rsidRDefault="00C52250" w:rsidP="00C52250">
            <w:pPr>
              <w:widowControl/>
              <w:spacing w:before="0"/>
              <w:ind w:firstLine="142"/>
              <w:contextualSpacing/>
              <w:jc w:val="left"/>
              <w:rPr>
                <w:snapToGrid w:val="0"/>
                <w:color w:val="000000"/>
                <w:szCs w:val="24"/>
              </w:rPr>
            </w:pPr>
            <w:r w:rsidRPr="00C52250">
              <w:rPr>
                <w:snapToGrid w:val="0"/>
                <w:color w:val="000000"/>
                <w:szCs w:val="24"/>
              </w:rPr>
              <w:t>Ареометр АОН-1 1000-1060</w:t>
            </w:r>
          </w:p>
        </w:tc>
        <w:tc>
          <w:tcPr>
            <w:tcW w:w="4252" w:type="dxa"/>
            <w:tcBorders>
              <w:top w:val="nil"/>
              <w:left w:val="single" w:sz="4" w:space="0" w:color="auto"/>
              <w:bottom w:val="single" w:sz="4" w:space="0" w:color="auto"/>
              <w:right w:val="nil"/>
            </w:tcBorders>
            <w:noWrap/>
            <w:vAlign w:val="bottom"/>
            <w:hideMark/>
          </w:tcPr>
          <w:p w:rsidR="00C52250" w:rsidRPr="00C52250" w:rsidRDefault="00C52250" w:rsidP="00C52250">
            <w:pPr>
              <w:widowControl/>
              <w:spacing w:before="0"/>
              <w:ind w:firstLine="142"/>
              <w:contextualSpacing/>
              <w:jc w:val="left"/>
              <w:rPr>
                <w:snapToGrid w:val="0"/>
                <w:color w:val="000000"/>
                <w:szCs w:val="24"/>
              </w:rPr>
            </w:pPr>
            <w:r w:rsidRPr="00C52250">
              <w:rPr>
                <w:bCs/>
                <w:snapToGrid w:val="0"/>
                <w:color w:val="000000"/>
                <w:szCs w:val="24"/>
              </w:rPr>
              <w:t>Ареометр</w:t>
            </w:r>
            <w:r w:rsidRPr="00C52250">
              <w:rPr>
                <w:snapToGrid w:val="0"/>
                <w:color w:val="000000"/>
                <w:szCs w:val="24"/>
              </w:rPr>
              <w:t xml:space="preserve"> </w:t>
            </w:r>
            <w:r w:rsidRPr="00C52250">
              <w:rPr>
                <w:bCs/>
                <w:snapToGrid w:val="0"/>
                <w:color w:val="000000"/>
                <w:szCs w:val="24"/>
              </w:rPr>
              <w:t>АОН</w:t>
            </w:r>
            <w:r w:rsidRPr="00C52250">
              <w:rPr>
                <w:snapToGrid w:val="0"/>
                <w:color w:val="000000"/>
                <w:szCs w:val="24"/>
              </w:rPr>
              <w:t>-</w:t>
            </w:r>
            <w:r w:rsidRPr="00C52250">
              <w:rPr>
                <w:bCs/>
                <w:snapToGrid w:val="0"/>
                <w:color w:val="000000"/>
                <w:szCs w:val="24"/>
              </w:rPr>
              <w:t>1</w:t>
            </w:r>
            <w:r w:rsidRPr="00C52250">
              <w:rPr>
                <w:snapToGrid w:val="0"/>
                <w:color w:val="000000"/>
                <w:szCs w:val="24"/>
              </w:rPr>
              <w:t xml:space="preserve"> </w:t>
            </w:r>
            <w:r w:rsidRPr="00C52250">
              <w:rPr>
                <w:bCs/>
                <w:snapToGrid w:val="0"/>
                <w:color w:val="000000"/>
                <w:szCs w:val="24"/>
              </w:rPr>
              <w:t>1000</w:t>
            </w:r>
            <w:r w:rsidRPr="00C52250">
              <w:rPr>
                <w:snapToGrid w:val="0"/>
                <w:color w:val="000000"/>
                <w:szCs w:val="24"/>
              </w:rPr>
              <w:t>-</w:t>
            </w:r>
            <w:r w:rsidRPr="00C52250">
              <w:rPr>
                <w:bCs/>
                <w:snapToGrid w:val="0"/>
                <w:color w:val="000000"/>
                <w:szCs w:val="24"/>
              </w:rPr>
              <w:t>1060</w:t>
            </w:r>
            <w:r w:rsidRPr="00C52250">
              <w:rPr>
                <w:snapToGrid w:val="0"/>
                <w:color w:val="000000"/>
                <w:szCs w:val="24"/>
              </w:rPr>
              <w:t xml:space="preserve"> предназначен для измерения плотности жидкостей и растворов. </w:t>
            </w:r>
            <w:r w:rsidRPr="00C52250">
              <w:rPr>
                <w:bCs/>
                <w:snapToGrid w:val="0"/>
                <w:color w:val="000000"/>
                <w:szCs w:val="24"/>
              </w:rPr>
              <w:t>АОН</w:t>
            </w:r>
            <w:r w:rsidRPr="00C52250">
              <w:rPr>
                <w:snapToGrid w:val="0"/>
                <w:color w:val="000000"/>
                <w:szCs w:val="24"/>
              </w:rPr>
              <w:t>-</w:t>
            </w:r>
            <w:r w:rsidRPr="00C52250">
              <w:rPr>
                <w:bCs/>
                <w:snapToGrid w:val="0"/>
                <w:color w:val="000000"/>
                <w:szCs w:val="24"/>
              </w:rPr>
              <w:t>1</w:t>
            </w:r>
            <w:r w:rsidRPr="00C52250">
              <w:rPr>
                <w:snapToGrid w:val="0"/>
                <w:color w:val="000000"/>
                <w:szCs w:val="24"/>
              </w:rPr>
              <w:t xml:space="preserve">. </w:t>
            </w:r>
            <w:r w:rsidRPr="00C52250">
              <w:rPr>
                <w:bCs/>
                <w:snapToGrid w:val="0"/>
                <w:color w:val="000000"/>
                <w:szCs w:val="24"/>
              </w:rPr>
              <w:t>Ареометр</w:t>
            </w:r>
            <w:r w:rsidRPr="00C52250">
              <w:rPr>
                <w:snapToGrid w:val="0"/>
                <w:color w:val="000000"/>
                <w:szCs w:val="24"/>
              </w:rPr>
              <w:t xml:space="preserve"> представляет собой прибор цилиндрической формы изготовленный из прозрачного стекла.</w:t>
            </w:r>
          </w:p>
        </w:tc>
        <w:tc>
          <w:tcPr>
            <w:tcW w:w="1134"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r w:rsidRPr="00C52250">
              <w:rPr>
                <w:snapToGrid w:val="0"/>
                <w:color w:val="000000"/>
                <w:szCs w:val="24"/>
              </w:rPr>
              <w:t>1</w:t>
            </w:r>
          </w:p>
        </w:tc>
        <w:tc>
          <w:tcPr>
            <w:tcW w:w="1292" w:type="dxa"/>
            <w:tcBorders>
              <w:top w:val="nil"/>
              <w:left w:val="single" w:sz="4" w:space="0" w:color="auto"/>
              <w:bottom w:val="single" w:sz="4" w:space="0" w:color="auto"/>
              <w:right w:val="single" w:sz="4" w:space="0" w:color="auto"/>
            </w:tcBorders>
            <w:hideMark/>
          </w:tcPr>
          <w:p w:rsidR="00C52250" w:rsidRPr="00C52250" w:rsidRDefault="00C52250" w:rsidP="00C52250">
            <w:pPr>
              <w:widowControl/>
              <w:spacing w:before="0"/>
              <w:ind w:firstLine="142"/>
              <w:contextualSpacing/>
              <w:rPr>
                <w:snapToGrid w:val="0"/>
                <w:color w:val="000000"/>
                <w:szCs w:val="24"/>
              </w:rPr>
            </w:pPr>
            <w:proofErr w:type="spellStart"/>
            <w:r w:rsidRPr="00C52250">
              <w:rPr>
                <w:snapToGrid w:val="0"/>
                <w:color w:val="000000"/>
                <w:szCs w:val="24"/>
              </w:rPr>
              <w:t>шт</w:t>
            </w:r>
            <w:proofErr w:type="spellEnd"/>
          </w:p>
        </w:tc>
      </w:tr>
      <w:tr w:rsidR="00C52250" w:rsidRPr="00C52250" w:rsidTr="00D64A7B">
        <w:trPr>
          <w:trHeight w:val="255"/>
        </w:trPr>
        <w:tc>
          <w:tcPr>
            <w:tcW w:w="456" w:type="dxa"/>
            <w:tcBorders>
              <w:top w:val="nil"/>
              <w:left w:val="single" w:sz="4" w:space="0" w:color="auto"/>
              <w:bottom w:val="single" w:sz="4" w:space="0" w:color="auto"/>
              <w:right w:val="single" w:sz="4" w:space="0" w:color="auto"/>
            </w:tcBorders>
            <w:noWrap/>
            <w:hideMark/>
          </w:tcPr>
          <w:p w:rsidR="00C52250" w:rsidRPr="00C52250" w:rsidRDefault="00C52250" w:rsidP="00790703">
            <w:pPr>
              <w:widowControl/>
              <w:spacing w:before="0"/>
              <w:ind w:firstLine="0"/>
              <w:contextualSpacing/>
              <w:jc w:val="left"/>
              <w:rPr>
                <w:snapToGrid w:val="0"/>
                <w:color w:val="000000"/>
                <w:szCs w:val="24"/>
              </w:rPr>
            </w:pPr>
            <w:r w:rsidRPr="00C52250">
              <w:rPr>
                <w:snapToGrid w:val="0"/>
                <w:color w:val="000000"/>
                <w:szCs w:val="24"/>
              </w:rPr>
              <w:t>15</w:t>
            </w:r>
          </w:p>
        </w:tc>
        <w:tc>
          <w:tcPr>
            <w:tcW w:w="2101" w:type="dxa"/>
            <w:tcBorders>
              <w:top w:val="single" w:sz="4" w:space="0" w:color="auto"/>
              <w:left w:val="nil"/>
              <w:bottom w:val="single" w:sz="4" w:space="0" w:color="auto"/>
              <w:right w:val="nil"/>
            </w:tcBorders>
            <w:hideMark/>
          </w:tcPr>
          <w:p w:rsidR="00C52250" w:rsidRPr="00C52250" w:rsidRDefault="00C52250" w:rsidP="00C52250">
            <w:pPr>
              <w:widowControl/>
              <w:spacing w:before="0"/>
              <w:ind w:firstLine="142"/>
              <w:contextualSpacing/>
              <w:jc w:val="left"/>
              <w:rPr>
                <w:snapToGrid w:val="0"/>
                <w:color w:val="000000"/>
                <w:szCs w:val="24"/>
              </w:rPr>
            </w:pPr>
            <w:r w:rsidRPr="00C52250">
              <w:rPr>
                <w:snapToGrid w:val="0"/>
                <w:color w:val="000000"/>
                <w:szCs w:val="24"/>
              </w:rPr>
              <w:t xml:space="preserve">Глюкоза АГАТ 400 </w:t>
            </w:r>
            <w:proofErr w:type="spellStart"/>
            <w:r w:rsidRPr="00C52250">
              <w:rPr>
                <w:snapToGrid w:val="0"/>
                <w:color w:val="000000"/>
                <w:szCs w:val="24"/>
              </w:rPr>
              <w:t>опр</w:t>
            </w:r>
            <w:proofErr w:type="spellEnd"/>
            <w:r w:rsidRPr="00C52250">
              <w:rPr>
                <w:snapToGrid w:val="0"/>
                <w:color w:val="000000"/>
                <w:szCs w:val="24"/>
              </w:rPr>
              <w:t xml:space="preserve"> х 1мл</w:t>
            </w:r>
          </w:p>
        </w:tc>
        <w:tc>
          <w:tcPr>
            <w:tcW w:w="4252" w:type="dxa"/>
            <w:tcBorders>
              <w:top w:val="nil"/>
              <w:left w:val="single" w:sz="4" w:space="0" w:color="auto"/>
              <w:bottom w:val="single" w:sz="4" w:space="0" w:color="auto"/>
              <w:right w:val="nil"/>
            </w:tcBorders>
            <w:noWrap/>
            <w:vAlign w:val="bottom"/>
            <w:hideMark/>
          </w:tcPr>
          <w:p w:rsidR="00C52250" w:rsidRPr="00C52250" w:rsidRDefault="00C52250" w:rsidP="00C52250">
            <w:pPr>
              <w:widowControl/>
              <w:spacing w:before="0"/>
              <w:ind w:firstLine="142"/>
              <w:contextualSpacing/>
              <w:jc w:val="left"/>
              <w:rPr>
                <w:snapToGrid w:val="0"/>
                <w:color w:val="000000"/>
                <w:szCs w:val="24"/>
              </w:rPr>
            </w:pPr>
            <w:r w:rsidRPr="00C52250">
              <w:rPr>
                <w:bCs/>
                <w:snapToGrid w:val="0"/>
                <w:color w:val="000000"/>
                <w:szCs w:val="24"/>
              </w:rPr>
              <w:t>Глюкоза</w:t>
            </w:r>
            <w:r w:rsidRPr="00C52250">
              <w:rPr>
                <w:snapToGrid w:val="0"/>
                <w:color w:val="000000"/>
                <w:szCs w:val="24"/>
              </w:rPr>
              <w:t>-</w:t>
            </w:r>
            <w:r w:rsidRPr="00C52250">
              <w:rPr>
                <w:bCs/>
                <w:snapToGrid w:val="0"/>
                <w:color w:val="000000"/>
                <w:szCs w:val="24"/>
              </w:rPr>
              <w:t>АГАТ</w:t>
            </w:r>
            <w:r w:rsidRPr="00C52250">
              <w:rPr>
                <w:snapToGrid w:val="0"/>
                <w:color w:val="000000"/>
                <w:szCs w:val="24"/>
              </w:rPr>
              <w:t>(</w:t>
            </w:r>
            <w:proofErr w:type="spellStart"/>
            <w:r w:rsidRPr="00C52250">
              <w:rPr>
                <w:snapToGrid w:val="0"/>
                <w:color w:val="000000"/>
                <w:szCs w:val="24"/>
              </w:rPr>
              <w:t>Биоконт</w:t>
            </w:r>
            <w:proofErr w:type="spellEnd"/>
            <w:r w:rsidRPr="00C52250">
              <w:rPr>
                <w:snapToGrid w:val="0"/>
                <w:color w:val="000000"/>
                <w:szCs w:val="24"/>
              </w:rPr>
              <w:t xml:space="preserve">) -диагностический набор </w:t>
            </w:r>
            <w:r w:rsidRPr="00C52250">
              <w:rPr>
                <w:bCs/>
                <w:snapToGrid w:val="0"/>
                <w:color w:val="000000"/>
                <w:szCs w:val="24"/>
              </w:rPr>
              <w:t>ГЛЮКОЗА</w:t>
            </w:r>
            <w:r w:rsidRPr="00C52250">
              <w:rPr>
                <w:snapToGrid w:val="0"/>
                <w:color w:val="000000"/>
                <w:szCs w:val="24"/>
              </w:rPr>
              <w:t xml:space="preserve"> </w:t>
            </w:r>
            <w:r w:rsidRPr="00C52250">
              <w:rPr>
                <w:bCs/>
                <w:snapToGrid w:val="0"/>
                <w:color w:val="000000"/>
                <w:szCs w:val="24"/>
              </w:rPr>
              <w:t>АГАТ</w:t>
            </w:r>
            <w:r w:rsidRPr="00C52250">
              <w:rPr>
                <w:snapToGrid w:val="0"/>
                <w:color w:val="000000"/>
                <w:szCs w:val="24"/>
              </w:rPr>
              <w:t xml:space="preserve"> предназначен для количественного и качественного колориметрического определения концентрации </w:t>
            </w:r>
            <w:r w:rsidRPr="00C52250">
              <w:rPr>
                <w:bCs/>
                <w:snapToGrid w:val="0"/>
                <w:color w:val="000000"/>
                <w:szCs w:val="24"/>
              </w:rPr>
              <w:t>глюкозы</w:t>
            </w:r>
            <w:r w:rsidRPr="00C52250">
              <w:rPr>
                <w:snapToGrid w:val="0"/>
                <w:color w:val="000000"/>
                <w:szCs w:val="24"/>
              </w:rPr>
              <w:t xml:space="preserve"> в биологических жидкостях (в сыворотке и плазме крови, цельной крови и моче человека) </w:t>
            </w:r>
            <w:proofErr w:type="spellStart"/>
            <w:r w:rsidRPr="00C52250">
              <w:rPr>
                <w:snapToGrid w:val="0"/>
                <w:color w:val="000000"/>
                <w:szCs w:val="24"/>
              </w:rPr>
              <w:t>глюкозооксидазным</w:t>
            </w:r>
            <w:proofErr w:type="spellEnd"/>
            <w:r w:rsidRPr="00C52250">
              <w:rPr>
                <w:snapToGrid w:val="0"/>
                <w:color w:val="000000"/>
                <w:szCs w:val="24"/>
              </w:rPr>
              <w:t xml:space="preserve"> методом. </w:t>
            </w:r>
          </w:p>
        </w:tc>
        <w:tc>
          <w:tcPr>
            <w:tcW w:w="1134" w:type="dxa"/>
            <w:tcBorders>
              <w:top w:val="nil"/>
              <w:left w:val="single" w:sz="4" w:space="0" w:color="auto"/>
              <w:bottom w:val="single" w:sz="4" w:space="0" w:color="auto"/>
              <w:right w:val="single" w:sz="4" w:space="0" w:color="auto"/>
            </w:tcBorders>
            <w:vAlign w:val="bottom"/>
            <w:hideMark/>
          </w:tcPr>
          <w:p w:rsidR="00C52250" w:rsidRPr="00C52250" w:rsidRDefault="00C52250" w:rsidP="00C52250">
            <w:pPr>
              <w:widowControl/>
              <w:spacing w:before="0"/>
              <w:ind w:firstLine="142"/>
              <w:contextualSpacing/>
              <w:rPr>
                <w:snapToGrid w:val="0"/>
                <w:color w:val="000000"/>
                <w:szCs w:val="24"/>
              </w:rPr>
            </w:pPr>
            <w:r w:rsidRPr="00C52250">
              <w:rPr>
                <w:snapToGrid w:val="0"/>
                <w:color w:val="000000"/>
                <w:szCs w:val="24"/>
              </w:rPr>
              <w:t>2</w:t>
            </w:r>
          </w:p>
        </w:tc>
        <w:tc>
          <w:tcPr>
            <w:tcW w:w="1292" w:type="dxa"/>
            <w:tcBorders>
              <w:top w:val="nil"/>
              <w:left w:val="single" w:sz="4" w:space="0" w:color="auto"/>
              <w:bottom w:val="single" w:sz="4" w:space="0" w:color="auto"/>
              <w:right w:val="single" w:sz="4" w:space="0" w:color="auto"/>
            </w:tcBorders>
            <w:vAlign w:val="bottom"/>
            <w:hideMark/>
          </w:tcPr>
          <w:p w:rsidR="00C52250" w:rsidRPr="00C52250" w:rsidRDefault="00C52250" w:rsidP="00C52250">
            <w:pPr>
              <w:widowControl/>
              <w:spacing w:before="0"/>
              <w:ind w:firstLine="142"/>
              <w:contextualSpacing/>
              <w:rPr>
                <w:snapToGrid w:val="0"/>
                <w:color w:val="000000"/>
                <w:szCs w:val="24"/>
              </w:rPr>
            </w:pPr>
            <w:proofErr w:type="spellStart"/>
            <w:r w:rsidRPr="00C52250">
              <w:rPr>
                <w:snapToGrid w:val="0"/>
                <w:color w:val="000000"/>
                <w:szCs w:val="24"/>
              </w:rPr>
              <w:t>упак</w:t>
            </w:r>
            <w:proofErr w:type="spellEnd"/>
          </w:p>
        </w:tc>
      </w:tr>
      <w:tr w:rsidR="00C52250" w:rsidRPr="00C52250" w:rsidTr="00D64A7B">
        <w:trPr>
          <w:trHeight w:val="255"/>
        </w:trPr>
        <w:tc>
          <w:tcPr>
            <w:tcW w:w="456" w:type="dxa"/>
            <w:tcBorders>
              <w:top w:val="nil"/>
              <w:left w:val="single" w:sz="4" w:space="0" w:color="auto"/>
              <w:bottom w:val="single" w:sz="4" w:space="0" w:color="auto"/>
              <w:right w:val="single" w:sz="4" w:space="0" w:color="auto"/>
            </w:tcBorders>
            <w:noWrap/>
            <w:hideMark/>
          </w:tcPr>
          <w:p w:rsidR="00C52250" w:rsidRPr="00C52250" w:rsidRDefault="00C52250" w:rsidP="00790703">
            <w:pPr>
              <w:widowControl/>
              <w:spacing w:before="0"/>
              <w:ind w:firstLine="0"/>
              <w:contextualSpacing/>
              <w:jc w:val="left"/>
              <w:rPr>
                <w:snapToGrid w:val="0"/>
                <w:color w:val="000000"/>
                <w:szCs w:val="24"/>
              </w:rPr>
            </w:pPr>
            <w:r w:rsidRPr="00C52250">
              <w:rPr>
                <w:snapToGrid w:val="0"/>
                <w:color w:val="000000"/>
                <w:szCs w:val="24"/>
              </w:rPr>
              <w:t>16</w:t>
            </w:r>
          </w:p>
        </w:tc>
        <w:tc>
          <w:tcPr>
            <w:tcW w:w="2101" w:type="dxa"/>
            <w:tcBorders>
              <w:top w:val="single" w:sz="4" w:space="0" w:color="auto"/>
              <w:left w:val="nil"/>
              <w:bottom w:val="single" w:sz="4" w:space="0" w:color="auto"/>
              <w:right w:val="nil"/>
            </w:tcBorders>
            <w:hideMark/>
          </w:tcPr>
          <w:p w:rsidR="00C52250" w:rsidRPr="00C52250" w:rsidRDefault="00C52250" w:rsidP="00C52250">
            <w:pPr>
              <w:widowControl/>
              <w:spacing w:before="0"/>
              <w:ind w:firstLine="142"/>
              <w:contextualSpacing/>
              <w:jc w:val="left"/>
              <w:rPr>
                <w:snapToGrid w:val="0"/>
                <w:color w:val="000000"/>
                <w:szCs w:val="24"/>
              </w:rPr>
            </w:pPr>
            <w:proofErr w:type="spellStart"/>
            <w:r w:rsidRPr="00C52250">
              <w:rPr>
                <w:snapToGrid w:val="0"/>
                <w:color w:val="000000"/>
                <w:szCs w:val="24"/>
              </w:rPr>
              <w:t>Цоликлон</w:t>
            </w:r>
            <w:proofErr w:type="spellEnd"/>
            <w:r w:rsidRPr="00C52250">
              <w:rPr>
                <w:snapToGrid w:val="0"/>
                <w:color w:val="000000"/>
                <w:szCs w:val="24"/>
              </w:rPr>
              <w:t xml:space="preserve"> Анти-А1</w:t>
            </w:r>
          </w:p>
        </w:tc>
        <w:tc>
          <w:tcPr>
            <w:tcW w:w="4252" w:type="dxa"/>
            <w:tcBorders>
              <w:top w:val="nil"/>
              <w:left w:val="single" w:sz="4" w:space="0" w:color="auto"/>
              <w:bottom w:val="single" w:sz="4" w:space="0" w:color="auto"/>
              <w:right w:val="nil"/>
            </w:tcBorders>
            <w:noWrap/>
            <w:vAlign w:val="bottom"/>
            <w:hideMark/>
          </w:tcPr>
          <w:p w:rsidR="00C52250" w:rsidRPr="00C52250" w:rsidRDefault="00C52250" w:rsidP="00C52250">
            <w:pPr>
              <w:widowControl/>
              <w:spacing w:before="0"/>
              <w:ind w:firstLine="142"/>
              <w:contextualSpacing/>
              <w:jc w:val="left"/>
              <w:rPr>
                <w:snapToGrid w:val="0"/>
                <w:color w:val="000000"/>
                <w:szCs w:val="24"/>
              </w:rPr>
            </w:pPr>
            <w:proofErr w:type="spellStart"/>
            <w:r w:rsidRPr="00C52250">
              <w:rPr>
                <w:bCs/>
                <w:snapToGrid w:val="0"/>
                <w:color w:val="000000"/>
                <w:szCs w:val="24"/>
              </w:rPr>
              <w:t>Цоликлон</w:t>
            </w:r>
            <w:proofErr w:type="spellEnd"/>
            <w:r w:rsidRPr="00C52250">
              <w:rPr>
                <w:snapToGrid w:val="0"/>
                <w:color w:val="000000"/>
                <w:szCs w:val="24"/>
              </w:rPr>
              <w:t xml:space="preserve"> </w:t>
            </w:r>
            <w:r w:rsidRPr="00C52250">
              <w:rPr>
                <w:bCs/>
                <w:snapToGrid w:val="0"/>
                <w:color w:val="000000"/>
                <w:szCs w:val="24"/>
              </w:rPr>
              <w:t>Анти</w:t>
            </w:r>
            <w:r w:rsidRPr="00C52250">
              <w:rPr>
                <w:snapToGrid w:val="0"/>
                <w:color w:val="000000"/>
                <w:szCs w:val="24"/>
              </w:rPr>
              <w:t>-АI (</w:t>
            </w:r>
            <w:proofErr w:type="spellStart"/>
            <w:r w:rsidRPr="00C52250">
              <w:rPr>
                <w:snapToGrid w:val="0"/>
                <w:color w:val="000000"/>
                <w:szCs w:val="24"/>
              </w:rPr>
              <w:t>лектин</w:t>
            </w:r>
            <w:proofErr w:type="spellEnd"/>
            <w:r w:rsidRPr="00C52250">
              <w:rPr>
                <w:snapToGrid w:val="0"/>
                <w:color w:val="000000"/>
                <w:szCs w:val="24"/>
              </w:rPr>
              <w:t xml:space="preserve">) предназначен для идентификации подгрупп антигена А: </w:t>
            </w:r>
            <w:r w:rsidRPr="00C52250">
              <w:rPr>
                <w:bCs/>
                <w:snapToGrid w:val="0"/>
                <w:color w:val="000000"/>
                <w:szCs w:val="24"/>
              </w:rPr>
              <w:t>А1</w:t>
            </w:r>
            <w:r w:rsidRPr="00C52250">
              <w:rPr>
                <w:snapToGrid w:val="0"/>
                <w:color w:val="000000"/>
                <w:szCs w:val="24"/>
              </w:rPr>
              <w:t>, А2 и других более слабых форм антигена А в крови человека в прямой реакции агглютинации. Форма выпуска: во флаконах-капельницах объемом 5 или 10 мл.</w:t>
            </w:r>
          </w:p>
        </w:tc>
        <w:tc>
          <w:tcPr>
            <w:tcW w:w="1134" w:type="dxa"/>
            <w:tcBorders>
              <w:top w:val="nil"/>
              <w:left w:val="single" w:sz="4" w:space="0" w:color="auto"/>
              <w:bottom w:val="single" w:sz="4" w:space="0" w:color="auto"/>
              <w:right w:val="single" w:sz="4" w:space="0" w:color="auto"/>
            </w:tcBorders>
            <w:vAlign w:val="bottom"/>
            <w:hideMark/>
          </w:tcPr>
          <w:p w:rsidR="00C52250" w:rsidRPr="00C52250" w:rsidRDefault="00C52250" w:rsidP="00C52250">
            <w:pPr>
              <w:widowControl/>
              <w:spacing w:before="0"/>
              <w:ind w:firstLine="142"/>
              <w:contextualSpacing/>
              <w:rPr>
                <w:snapToGrid w:val="0"/>
                <w:color w:val="000000"/>
                <w:szCs w:val="24"/>
              </w:rPr>
            </w:pPr>
            <w:r w:rsidRPr="00C52250">
              <w:rPr>
                <w:snapToGrid w:val="0"/>
                <w:color w:val="000000"/>
                <w:szCs w:val="24"/>
              </w:rPr>
              <w:t>2</w:t>
            </w:r>
          </w:p>
        </w:tc>
        <w:tc>
          <w:tcPr>
            <w:tcW w:w="1292" w:type="dxa"/>
            <w:tcBorders>
              <w:top w:val="nil"/>
              <w:left w:val="single" w:sz="4" w:space="0" w:color="auto"/>
              <w:bottom w:val="single" w:sz="4" w:space="0" w:color="auto"/>
              <w:right w:val="single" w:sz="4" w:space="0" w:color="auto"/>
            </w:tcBorders>
            <w:vAlign w:val="bottom"/>
            <w:hideMark/>
          </w:tcPr>
          <w:p w:rsidR="00C52250" w:rsidRPr="00C52250" w:rsidRDefault="00C52250" w:rsidP="00C52250">
            <w:pPr>
              <w:widowControl/>
              <w:spacing w:before="0"/>
              <w:ind w:firstLine="142"/>
              <w:contextualSpacing/>
              <w:rPr>
                <w:snapToGrid w:val="0"/>
                <w:color w:val="000000"/>
                <w:szCs w:val="24"/>
              </w:rPr>
            </w:pPr>
            <w:proofErr w:type="spellStart"/>
            <w:r w:rsidRPr="00C52250">
              <w:rPr>
                <w:snapToGrid w:val="0"/>
                <w:color w:val="000000"/>
                <w:szCs w:val="24"/>
              </w:rPr>
              <w:t>флак</w:t>
            </w:r>
            <w:proofErr w:type="spellEnd"/>
          </w:p>
        </w:tc>
      </w:tr>
      <w:tr w:rsidR="00C52250" w:rsidRPr="00C52250" w:rsidTr="00D64A7B">
        <w:trPr>
          <w:trHeight w:val="255"/>
        </w:trPr>
        <w:tc>
          <w:tcPr>
            <w:tcW w:w="456" w:type="dxa"/>
            <w:tcBorders>
              <w:top w:val="nil"/>
              <w:left w:val="single" w:sz="4" w:space="0" w:color="auto"/>
              <w:bottom w:val="single" w:sz="4" w:space="0" w:color="auto"/>
              <w:right w:val="single" w:sz="4" w:space="0" w:color="auto"/>
            </w:tcBorders>
            <w:noWrap/>
            <w:hideMark/>
          </w:tcPr>
          <w:p w:rsidR="00C52250" w:rsidRPr="00C52250" w:rsidRDefault="00C52250" w:rsidP="00790703">
            <w:pPr>
              <w:widowControl/>
              <w:spacing w:before="0"/>
              <w:ind w:firstLine="0"/>
              <w:contextualSpacing/>
              <w:jc w:val="left"/>
              <w:rPr>
                <w:snapToGrid w:val="0"/>
                <w:color w:val="000000"/>
                <w:szCs w:val="24"/>
              </w:rPr>
            </w:pPr>
            <w:r w:rsidRPr="00C52250">
              <w:rPr>
                <w:snapToGrid w:val="0"/>
                <w:color w:val="000000"/>
                <w:szCs w:val="24"/>
              </w:rPr>
              <w:t>17</w:t>
            </w:r>
          </w:p>
        </w:tc>
        <w:tc>
          <w:tcPr>
            <w:tcW w:w="2101" w:type="dxa"/>
            <w:tcBorders>
              <w:top w:val="single" w:sz="4" w:space="0" w:color="auto"/>
              <w:left w:val="nil"/>
              <w:bottom w:val="single" w:sz="4" w:space="0" w:color="auto"/>
              <w:right w:val="nil"/>
            </w:tcBorders>
            <w:hideMark/>
          </w:tcPr>
          <w:p w:rsidR="00C52250" w:rsidRPr="00C52250" w:rsidRDefault="00C52250" w:rsidP="00C52250">
            <w:pPr>
              <w:widowControl/>
              <w:spacing w:before="0"/>
              <w:ind w:firstLine="142"/>
              <w:contextualSpacing/>
              <w:jc w:val="left"/>
              <w:rPr>
                <w:snapToGrid w:val="0"/>
                <w:color w:val="000000"/>
                <w:szCs w:val="24"/>
              </w:rPr>
            </w:pPr>
            <w:proofErr w:type="spellStart"/>
            <w:r w:rsidRPr="00C52250">
              <w:rPr>
                <w:snapToGrid w:val="0"/>
                <w:color w:val="000000"/>
                <w:szCs w:val="24"/>
              </w:rPr>
              <w:t>Цоликлон</w:t>
            </w:r>
            <w:proofErr w:type="spellEnd"/>
            <w:r w:rsidRPr="00C52250">
              <w:rPr>
                <w:snapToGrid w:val="0"/>
                <w:color w:val="000000"/>
                <w:szCs w:val="24"/>
              </w:rPr>
              <w:t xml:space="preserve"> Анти-АВ 100 доз</w:t>
            </w:r>
          </w:p>
        </w:tc>
        <w:tc>
          <w:tcPr>
            <w:tcW w:w="4252" w:type="dxa"/>
            <w:tcBorders>
              <w:top w:val="nil"/>
              <w:left w:val="single" w:sz="4" w:space="0" w:color="auto"/>
              <w:bottom w:val="single" w:sz="4" w:space="0" w:color="auto"/>
              <w:right w:val="nil"/>
            </w:tcBorders>
            <w:noWrap/>
            <w:vAlign w:val="bottom"/>
            <w:hideMark/>
          </w:tcPr>
          <w:p w:rsidR="00C52250" w:rsidRPr="00C52250" w:rsidRDefault="00C52250" w:rsidP="00C52250">
            <w:pPr>
              <w:widowControl/>
              <w:spacing w:before="0"/>
              <w:ind w:firstLine="142"/>
              <w:contextualSpacing/>
              <w:jc w:val="left"/>
              <w:rPr>
                <w:snapToGrid w:val="0"/>
                <w:color w:val="000000"/>
                <w:szCs w:val="24"/>
              </w:rPr>
            </w:pPr>
            <w:proofErr w:type="spellStart"/>
            <w:r w:rsidRPr="00C52250">
              <w:rPr>
                <w:bCs/>
                <w:snapToGrid w:val="0"/>
                <w:color w:val="000000"/>
                <w:szCs w:val="24"/>
              </w:rPr>
              <w:t>Цоликлон</w:t>
            </w:r>
            <w:proofErr w:type="spellEnd"/>
            <w:r w:rsidRPr="00C52250">
              <w:rPr>
                <w:snapToGrid w:val="0"/>
                <w:color w:val="000000"/>
                <w:szCs w:val="24"/>
              </w:rPr>
              <w:t xml:space="preserve"> </w:t>
            </w:r>
            <w:r w:rsidRPr="00C52250">
              <w:rPr>
                <w:bCs/>
                <w:snapToGrid w:val="0"/>
                <w:color w:val="000000"/>
                <w:szCs w:val="24"/>
              </w:rPr>
              <w:t>Анти</w:t>
            </w:r>
            <w:r w:rsidRPr="00C52250">
              <w:rPr>
                <w:snapToGrid w:val="0"/>
                <w:color w:val="000000"/>
                <w:szCs w:val="24"/>
              </w:rPr>
              <w:t>-</w:t>
            </w:r>
            <w:r w:rsidRPr="00C52250">
              <w:rPr>
                <w:bCs/>
                <w:snapToGrid w:val="0"/>
                <w:color w:val="000000"/>
                <w:szCs w:val="24"/>
              </w:rPr>
              <w:t>АВ</w:t>
            </w:r>
            <w:r w:rsidRPr="00C52250">
              <w:rPr>
                <w:snapToGrid w:val="0"/>
                <w:color w:val="000000"/>
                <w:szCs w:val="24"/>
              </w:rPr>
              <w:t xml:space="preserve"> – реагент, представляющий собой смесь реагентов Анти-А и Анти-В. Используется как дополнительный контроль при АВО-типировании. Состав: Жидкий препарат, готовый к применению, 10 мл – 1 </w:t>
            </w:r>
            <w:proofErr w:type="spellStart"/>
            <w:r w:rsidRPr="00C52250">
              <w:rPr>
                <w:snapToGrid w:val="0"/>
                <w:color w:val="000000"/>
                <w:szCs w:val="24"/>
              </w:rPr>
              <w:t>фл</w:t>
            </w:r>
            <w:proofErr w:type="spellEnd"/>
            <w:r w:rsidRPr="00C52250">
              <w:rPr>
                <w:snapToGrid w:val="0"/>
                <w:color w:val="000000"/>
                <w:szCs w:val="24"/>
              </w:rPr>
              <w:t>.</w:t>
            </w:r>
          </w:p>
        </w:tc>
        <w:tc>
          <w:tcPr>
            <w:tcW w:w="1134" w:type="dxa"/>
            <w:tcBorders>
              <w:top w:val="nil"/>
              <w:left w:val="single" w:sz="4" w:space="0" w:color="auto"/>
              <w:bottom w:val="single" w:sz="4" w:space="0" w:color="auto"/>
              <w:right w:val="single" w:sz="4" w:space="0" w:color="auto"/>
            </w:tcBorders>
            <w:vAlign w:val="bottom"/>
            <w:hideMark/>
          </w:tcPr>
          <w:p w:rsidR="00C52250" w:rsidRPr="00C52250" w:rsidRDefault="00C52250" w:rsidP="00C52250">
            <w:pPr>
              <w:widowControl/>
              <w:spacing w:before="0"/>
              <w:ind w:firstLine="142"/>
              <w:contextualSpacing/>
              <w:rPr>
                <w:snapToGrid w:val="0"/>
                <w:color w:val="000000"/>
                <w:szCs w:val="24"/>
              </w:rPr>
            </w:pPr>
            <w:r w:rsidRPr="00C52250">
              <w:rPr>
                <w:snapToGrid w:val="0"/>
                <w:color w:val="000000"/>
                <w:szCs w:val="24"/>
              </w:rPr>
              <w:t>2</w:t>
            </w:r>
          </w:p>
        </w:tc>
        <w:tc>
          <w:tcPr>
            <w:tcW w:w="1292" w:type="dxa"/>
            <w:tcBorders>
              <w:top w:val="nil"/>
              <w:left w:val="single" w:sz="4" w:space="0" w:color="auto"/>
              <w:bottom w:val="single" w:sz="4" w:space="0" w:color="auto"/>
              <w:right w:val="single" w:sz="4" w:space="0" w:color="auto"/>
            </w:tcBorders>
            <w:vAlign w:val="bottom"/>
            <w:hideMark/>
          </w:tcPr>
          <w:p w:rsidR="00C52250" w:rsidRPr="00C52250" w:rsidRDefault="00C52250" w:rsidP="00C52250">
            <w:pPr>
              <w:widowControl/>
              <w:spacing w:before="0"/>
              <w:ind w:firstLine="142"/>
              <w:contextualSpacing/>
              <w:rPr>
                <w:snapToGrid w:val="0"/>
                <w:color w:val="000000"/>
                <w:szCs w:val="24"/>
              </w:rPr>
            </w:pPr>
            <w:proofErr w:type="spellStart"/>
            <w:r w:rsidRPr="00C52250">
              <w:rPr>
                <w:snapToGrid w:val="0"/>
                <w:color w:val="000000"/>
                <w:szCs w:val="24"/>
              </w:rPr>
              <w:t>флак</w:t>
            </w:r>
            <w:proofErr w:type="spellEnd"/>
          </w:p>
        </w:tc>
      </w:tr>
    </w:tbl>
    <w:p w:rsidR="00F87B7E" w:rsidRDefault="00F87B7E" w:rsidP="00BA066C">
      <w:pPr>
        <w:widowControl/>
        <w:spacing w:before="0"/>
        <w:ind w:firstLine="142"/>
        <w:contextualSpacing/>
        <w:rPr>
          <w:snapToGrid w:val="0"/>
          <w:color w:val="000000"/>
          <w:szCs w:val="24"/>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Поставка </w:t>
      </w:r>
      <w:r w:rsidR="00E902A9">
        <w:rPr>
          <w:color w:val="000000"/>
          <w:sz w:val="22"/>
          <w:szCs w:val="22"/>
        </w:rPr>
        <w:t xml:space="preserve">расходных медицинских материалов осуществляется </w:t>
      </w:r>
      <w:r w:rsidRPr="00BA066C">
        <w:rPr>
          <w:color w:val="000000"/>
          <w:sz w:val="22"/>
          <w:szCs w:val="22"/>
        </w:rPr>
        <w:t>без нарушения целостности первичной и вторичной (потребительской) упаковки.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Поставляемый </w:t>
      </w:r>
      <w:r w:rsidR="00962513" w:rsidRPr="00BA066C">
        <w:rPr>
          <w:color w:val="000000"/>
          <w:sz w:val="22"/>
          <w:szCs w:val="22"/>
        </w:rPr>
        <w:t xml:space="preserve">товар </w:t>
      </w:r>
      <w:r w:rsidR="00962513">
        <w:rPr>
          <w:color w:val="000000"/>
          <w:sz w:val="22"/>
          <w:szCs w:val="22"/>
        </w:rPr>
        <w:t>при</w:t>
      </w:r>
      <w:r w:rsidR="00AF31CE">
        <w:rPr>
          <w:color w:val="000000"/>
          <w:sz w:val="22"/>
          <w:szCs w:val="22"/>
        </w:rPr>
        <w:t xml:space="preserve"> необходимости </w:t>
      </w:r>
      <w:r w:rsidRPr="00BA066C">
        <w:rPr>
          <w:color w:val="000000"/>
          <w:sz w:val="22"/>
          <w:szCs w:val="22"/>
        </w:rPr>
        <w:t>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Условия поставки товара: поставка </w:t>
      </w:r>
      <w:r w:rsidR="00C95254">
        <w:rPr>
          <w:color w:val="000000"/>
          <w:sz w:val="22"/>
          <w:szCs w:val="22"/>
        </w:rPr>
        <w:t xml:space="preserve">материалов </w:t>
      </w:r>
      <w:r w:rsidRPr="00BA066C">
        <w:rPr>
          <w:color w:val="000000"/>
          <w:sz w:val="22"/>
          <w:szCs w:val="22"/>
        </w:rPr>
        <w:t>медицинского назначения и лекарственных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 Поставка термолабильных </w:t>
      </w:r>
      <w:r w:rsidR="00AF31CE">
        <w:rPr>
          <w:color w:val="000000"/>
          <w:sz w:val="22"/>
          <w:szCs w:val="22"/>
        </w:rPr>
        <w:t xml:space="preserve">медицинских материалов </w:t>
      </w:r>
      <w:r w:rsidRPr="00BA066C">
        <w:rPr>
          <w:color w:val="000000"/>
          <w:sz w:val="22"/>
          <w:szCs w:val="22"/>
        </w:rPr>
        <w:t>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lastRenderedPageBreak/>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r w:rsidR="00C95254">
        <w:rPr>
          <w:color w:val="000000"/>
          <w:sz w:val="22"/>
          <w:szCs w:val="22"/>
        </w:rPr>
        <w:t xml:space="preserve">, качество материалов медицинского назначения должно соответствовать </w:t>
      </w:r>
      <w:r w:rsidR="00C95254" w:rsidRPr="00BA066C">
        <w:rPr>
          <w:color w:val="000000"/>
          <w:sz w:val="22"/>
          <w:szCs w:val="22"/>
        </w:rPr>
        <w:t xml:space="preserve">требованиями санитарно-эпидемиологических правил и </w:t>
      </w:r>
      <w:r w:rsidR="00962513" w:rsidRPr="00BA066C">
        <w:rPr>
          <w:color w:val="000000"/>
          <w:sz w:val="22"/>
          <w:szCs w:val="22"/>
        </w:rPr>
        <w:t>нормативов</w:t>
      </w:r>
      <w:r w:rsidR="00962513">
        <w:rPr>
          <w:color w:val="000000"/>
          <w:sz w:val="22"/>
          <w:szCs w:val="22"/>
        </w:rPr>
        <w:t>.</w:t>
      </w:r>
    </w:p>
    <w:p w:rsidR="00E35E57" w:rsidRPr="00BA066C" w:rsidRDefault="00BA066C" w:rsidP="00E35E57">
      <w:pPr>
        <w:widowControl/>
        <w:spacing w:before="0"/>
        <w:ind w:firstLine="567"/>
        <w:contextualSpacing/>
        <w:rPr>
          <w:color w:val="000000"/>
          <w:sz w:val="22"/>
          <w:szCs w:val="22"/>
        </w:rPr>
      </w:pPr>
      <w:r w:rsidRPr="00BA066C">
        <w:rPr>
          <w:color w:val="000000"/>
          <w:sz w:val="22"/>
          <w:szCs w:val="22"/>
        </w:rPr>
        <w:t>Требования к гарантийному сроку товара</w:t>
      </w:r>
      <w:r w:rsidR="00E35E57" w:rsidRPr="00E35E57">
        <w:rPr>
          <w:color w:val="000000"/>
          <w:sz w:val="22"/>
          <w:szCs w:val="22"/>
        </w:rPr>
        <w:t xml:space="preserve"> </w:t>
      </w:r>
      <w:r w:rsidR="00E35E57">
        <w:rPr>
          <w:color w:val="000000"/>
          <w:sz w:val="22"/>
          <w:szCs w:val="22"/>
        </w:rPr>
        <w:t xml:space="preserve">должны соответствовать </w:t>
      </w:r>
      <w:r w:rsidR="00E35E57" w:rsidRPr="00BA066C">
        <w:rPr>
          <w:color w:val="000000"/>
          <w:sz w:val="22"/>
          <w:szCs w:val="22"/>
        </w:rPr>
        <w:t>требованиями санитарно-эпидемиологических правил и нормативов.</w:t>
      </w:r>
    </w:p>
    <w:p w:rsidR="00BA066C" w:rsidRDefault="00BA066C" w:rsidP="00E35E57">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BA066C">
      <w:pPr>
        <w:widowControl/>
        <w:spacing w:before="0"/>
        <w:ind w:firstLine="567"/>
        <w:contextualSpacing/>
        <w:rPr>
          <w:color w:val="000000"/>
          <w:sz w:val="22"/>
          <w:szCs w:val="22"/>
        </w:rPr>
      </w:pPr>
    </w:p>
    <w:p w:rsidR="001A0D0D" w:rsidRDefault="00BA066C" w:rsidP="00E73ACB">
      <w:pPr>
        <w:spacing w:before="0"/>
        <w:ind w:firstLine="0"/>
        <w:rPr>
          <w:sz w:val="22"/>
          <w:szCs w:val="22"/>
        </w:rPr>
      </w:pPr>
      <w:r w:rsidRPr="00C40BB6">
        <w:rPr>
          <w:b/>
          <w:sz w:val="22"/>
          <w:szCs w:val="22"/>
        </w:rPr>
        <w:t xml:space="preserve">6. Начальная/Максимальная сумма закупки: </w:t>
      </w:r>
      <w:r w:rsidR="001C27E9">
        <w:rPr>
          <w:sz w:val="22"/>
          <w:szCs w:val="22"/>
        </w:rPr>
        <w:t>87 611</w:t>
      </w:r>
      <w:r w:rsidR="00B76BDD">
        <w:rPr>
          <w:sz w:val="22"/>
          <w:szCs w:val="22"/>
        </w:rPr>
        <w:t xml:space="preserve"> </w:t>
      </w:r>
      <w:r w:rsidR="00E35E57" w:rsidRPr="00665903">
        <w:rPr>
          <w:sz w:val="22"/>
          <w:szCs w:val="22"/>
        </w:rPr>
        <w:t xml:space="preserve">руб. </w:t>
      </w:r>
      <w:r w:rsidR="001C27E9">
        <w:rPr>
          <w:sz w:val="22"/>
          <w:szCs w:val="22"/>
        </w:rPr>
        <w:t>07</w:t>
      </w:r>
      <w:r w:rsidR="001A0D0D" w:rsidRPr="00665903">
        <w:rPr>
          <w:b/>
          <w:sz w:val="22"/>
          <w:szCs w:val="22"/>
        </w:rPr>
        <w:t xml:space="preserve"> </w:t>
      </w:r>
      <w:r w:rsidRPr="00665903">
        <w:rPr>
          <w:sz w:val="22"/>
          <w:szCs w:val="22"/>
        </w:rPr>
        <w:t>коп.</w:t>
      </w:r>
      <w:r w:rsidRPr="00C40BB6">
        <w:rPr>
          <w:sz w:val="22"/>
          <w:szCs w:val="22"/>
        </w:rPr>
        <w:t xml:space="preserve"> (</w:t>
      </w:r>
      <w:r w:rsidR="001C27E9">
        <w:rPr>
          <w:sz w:val="22"/>
          <w:szCs w:val="22"/>
        </w:rPr>
        <w:t>Восемьдесят семь</w:t>
      </w:r>
      <w:r w:rsidR="007B51CD">
        <w:rPr>
          <w:sz w:val="22"/>
          <w:szCs w:val="22"/>
        </w:rPr>
        <w:t xml:space="preserve"> </w:t>
      </w:r>
      <w:r w:rsidR="00193F01">
        <w:rPr>
          <w:sz w:val="22"/>
          <w:szCs w:val="22"/>
        </w:rPr>
        <w:t xml:space="preserve">тысяч </w:t>
      </w:r>
      <w:r w:rsidR="001C27E9">
        <w:rPr>
          <w:sz w:val="22"/>
          <w:szCs w:val="22"/>
        </w:rPr>
        <w:t xml:space="preserve">шестьсот одиннадцать </w:t>
      </w:r>
      <w:r w:rsidR="00665903">
        <w:rPr>
          <w:sz w:val="22"/>
          <w:szCs w:val="22"/>
        </w:rPr>
        <w:t>руб.</w:t>
      </w:r>
      <w:r w:rsidRPr="00C40BB6">
        <w:rPr>
          <w:sz w:val="22"/>
          <w:szCs w:val="22"/>
        </w:rPr>
        <w:t xml:space="preserve"> </w:t>
      </w:r>
      <w:r w:rsidR="001C27E9">
        <w:rPr>
          <w:sz w:val="22"/>
          <w:szCs w:val="22"/>
        </w:rPr>
        <w:t>07</w:t>
      </w:r>
      <w:r w:rsidR="00193F01">
        <w:rPr>
          <w:sz w:val="22"/>
          <w:szCs w:val="22"/>
        </w:rPr>
        <w:t xml:space="preserve"> </w:t>
      </w:r>
      <w:r w:rsidR="00193F01" w:rsidRPr="00C40BB6">
        <w:rPr>
          <w:sz w:val="22"/>
          <w:szCs w:val="22"/>
        </w:rPr>
        <w:t>коп</w:t>
      </w:r>
      <w:r w:rsidR="00665903">
        <w:rPr>
          <w:sz w:val="22"/>
          <w:szCs w:val="22"/>
        </w:rPr>
        <w:t>.</w:t>
      </w:r>
      <w:r w:rsidR="00193F01">
        <w:rPr>
          <w:sz w:val="22"/>
          <w:szCs w:val="22"/>
        </w:rPr>
        <w:t>)</w:t>
      </w:r>
    </w:p>
    <w:p w:rsidR="00AD3A7A" w:rsidRDefault="00AD3A7A" w:rsidP="00E73ACB">
      <w:pPr>
        <w:spacing w:before="0"/>
        <w:ind w:firstLine="0"/>
        <w:rPr>
          <w:sz w:val="22"/>
          <w:szCs w:val="22"/>
        </w:rPr>
      </w:pPr>
    </w:p>
    <w:p w:rsidR="00BA066C" w:rsidRDefault="00BA066C" w:rsidP="00AD3A7A">
      <w:pPr>
        <w:spacing w:before="0"/>
        <w:ind w:firstLine="0"/>
        <w:rPr>
          <w:sz w:val="22"/>
          <w:szCs w:val="22"/>
        </w:rPr>
      </w:pPr>
      <w:r w:rsidRPr="00A314AE">
        <w:rPr>
          <w:b/>
          <w:bCs/>
          <w:sz w:val="22"/>
          <w:szCs w:val="22"/>
        </w:rPr>
        <w:t>7</w:t>
      </w:r>
      <w:r w:rsidRPr="00BA066C">
        <w:rPr>
          <w:bCs/>
          <w:sz w:val="22"/>
          <w:szCs w:val="22"/>
        </w:rPr>
        <w:t>.</w:t>
      </w:r>
      <w:r w:rsidRPr="00BA066C">
        <w:rPr>
          <w:b/>
          <w:bCs/>
          <w:sz w:val="22"/>
          <w:szCs w:val="22"/>
        </w:rPr>
        <w:t xml:space="preserve"> Стоимость товаров должна включать: </w:t>
      </w:r>
      <w:r w:rsidRPr="00BA066C">
        <w:rPr>
          <w:sz w:val="22"/>
          <w:szCs w:val="22"/>
        </w:rPr>
        <w:t>Все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AD3A7A" w:rsidRPr="00BA066C" w:rsidRDefault="00AD3A7A" w:rsidP="00AD3A7A">
      <w:pPr>
        <w:spacing w:before="0"/>
        <w:ind w:firstLine="0"/>
        <w:rPr>
          <w:sz w:val="22"/>
          <w:szCs w:val="22"/>
        </w:rPr>
      </w:pPr>
    </w:p>
    <w:p w:rsidR="00BA066C" w:rsidRPr="00BA066C" w:rsidRDefault="00BA066C" w:rsidP="00AD3A7A">
      <w:pPr>
        <w:widowControl/>
        <w:spacing w:before="0"/>
        <w:ind w:firstLine="0"/>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AD3A7A">
      <w:pPr>
        <w:widowControl/>
        <w:spacing w:before="0"/>
        <w:ind w:firstLine="0"/>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AD3A7A">
      <w:pPr>
        <w:widowControl/>
        <w:spacing w:before="0"/>
        <w:ind w:firstLine="0"/>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AD3A7A">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AD3A7A">
      <w:pPr>
        <w:widowControl/>
        <w:spacing w:before="0"/>
        <w:ind w:firstLine="0"/>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AD3A7A">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AD3A7A">
      <w:pPr>
        <w:widowControl/>
        <w:spacing w:before="0"/>
        <w:ind w:firstLine="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Pr="00BA066C" w:rsidRDefault="00BA066C" w:rsidP="00AD3A7A">
      <w:pPr>
        <w:widowControl/>
        <w:shd w:val="clear" w:color="auto" w:fill="FFFFFF"/>
        <w:spacing w:before="0"/>
        <w:ind w:firstLine="0"/>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Pr="00BA066C">
        <w:rPr>
          <w:sz w:val="22"/>
          <w:szCs w:val="22"/>
        </w:rPr>
        <w:t>с момента заключения договора по 31.12.2019 г Поставка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BA066C" w:rsidRPr="00BA066C" w:rsidRDefault="00BA066C" w:rsidP="00BA066C">
      <w:pPr>
        <w:widowControl/>
        <w:spacing w:before="0"/>
        <w:ind w:firstLine="567"/>
        <w:contextualSpacing/>
        <w:rPr>
          <w:sz w:val="22"/>
          <w:szCs w:val="22"/>
        </w:rPr>
      </w:pPr>
    </w:p>
    <w:p w:rsidR="00BA066C" w:rsidRDefault="00BA066C" w:rsidP="00BA066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 xml:space="preserve">путем перечисления денежных средств на расчетный счет Поставщика, в течение 14 (четырнадцати)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AD3A7A" w:rsidRPr="00BA066C" w:rsidRDefault="00AD3A7A" w:rsidP="00BA066C">
      <w:pPr>
        <w:widowControl/>
        <w:shd w:val="clear" w:color="auto" w:fill="FFFFFF"/>
        <w:spacing w:before="0"/>
        <w:ind w:firstLine="0"/>
        <w:rPr>
          <w:color w:val="000000"/>
          <w:sz w:val="22"/>
          <w:szCs w:val="22"/>
        </w:rPr>
      </w:pPr>
    </w:p>
    <w:p w:rsidR="00BA066C" w:rsidRPr="00BA066C" w:rsidRDefault="00BA066C" w:rsidP="00AD3A7A">
      <w:pPr>
        <w:widowControl/>
        <w:shd w:val="clear" w:color="auto" w:fill="FFFFFF"/>
        <w:spacing w:before="0"/>
        <w:ind w:firstLine="0"/>
        <w:rPr>
          <w:color w:val="000000"/>
          <w:sz w:val="22"/>
          <w:szCs w:val="22"/>
        </w:rPr>
      </w:pPr>
      <w:r w:rsidRPr="00BA066C">
        <w:rPr>
          <w:b/>
          <w:sz w:val="22"/>
          <w:szCs w:val="22"/>
        </w:rPr>
        <w:t>12. Место доставки: 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BA066C" w:rsidRDefault="00BA066C" w:rsidP="00AD3A7A">
      <w:pPr>
        <w:widowControl/>
        <w:spacing w:before="0"/>
        <w:ind w:firstLine="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Pr="00AD3A7A" w:rsidRDefault="00BA066C" w:rsidP="00AD3A7A">
      <w:pPr>
        <w:widowControl/>
        <w:spacing w:before="0"/>
        <w:ind w:firstLine="0"/>
        <w:contextualSpacing/>
        <w:rPr>
          <w:bCs/>
          <w:sz w:val="22"/>
          <w:szCs w:val="22"/>
        </w:rPr>
      </w:pPr>
      <w:r w:rsidRPr="00BA066C">
        <w:rPr>
          <w:b/>
          <w:bCs/>
          <w:sz w:val="22"/>
          <w:szCs w:val="22"/>
        </w:rPr>
        <w:t xml:space="preserve">14. Источник финансирования: </w:t>
      </w:r>
      <w:r w:rsidR="00AD3A7A" w:rsidRPr="00AD3A7A">
        <w:rPr>
          <w:bCs/>
          <w:sz w:val="22"/>
          <w:szCs w:val="22"/>
        </w:rPr>
        <w:t>ОМС/средства от предпринимательской деятельности</w:t>
      </w:r>
    </w:p>
    <w:p w:rsidR="007B51CD" w:rsidRPr="00BA066C" w:rsidRDefault="007B51CD" w:rsidP="00BA066C">
      <w:pPr>
        <w:widowControl/>
        <w:spacing w:before="0"/>
        <w:ind w:firstLine="540"/>
        <w:contextualSpacing/>
        <w:rPr>
          <w:sz w:val="22"/>
          <w:szCs w:val="22"/>
        </w:rPr>
      </w:pPr>
    </w:p>
    <w:p w:rsidR="00BA066C" w:rsidRPr="00BA066C" w:rsidRDefault="00BA066C" w:rsidP="00AD3A7A">
      <w:pPr>
        <w:widowControl/>
        <w:spacing w:before="0"/>
        <w:ind w:firstLine="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AD3A7A">
      <w:pPr>
        <w:ind w:firstLine="0"/>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AD3A7A">
      <w:pPr>
        <w:ind w:firstLine="0"/>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t>16. Место и время подачи котировочных заявок:</w:t>
      </w:r>
      <w:r w:rsidRPr="00BA066C">
        <w:t xml:space="preserve"> </w:t>
      </w:r>
      <w:r w:rsidRPr="00BA066C">
        <w:rPr>
          <w:sz w:val="22"/>
          <w:szCs w:val="22"/>
        </w:rPr>
        <w:t>ЧУЗ «РЖД-Медицина» г. Калуга 2480</w:t>
      </w:r>
      <w:r w:rsidR="00906823">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кабинет </w:t>
      </w:r>
      <w:r w:rsidR="004B0626">
        <w:rPr>
          <w:sz w:val="22"/>
          <w:szCs w:val="22"/>
        </w:rPr>
        <w:t>заведующей аптекой</w:t>
      </w:r>
    </w:p>
    <w:p w:rsidR="00BA066C" w:rsidRPr="00BA066C" w:rsidRDefault="00BA066C" w:rsidP="00BA066C">
      <w:pPr>
        <w:widowControl/>
        <w:spacing w:before="0"/>
        <w:ind w:firstLine="540"/>
        <w:contextualSpacing/>
        <w:rPr>
          <w:bCs/>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CF4F31">
        <w:rPr>
          <w:b/>
          <w:sz w:val="22"/>
          <w:szCs w:val="22"/>
        </w:rPr>
        <w:t>10</w:t>
      </w:r>
      <w:r w:rsidRPr="00C40BB6">
        <w:rPr>
          <w:b/>
          <w:sz w:val="22"/>
          <w:szCs w:val="22"/>
        </w:rPr>
        <w:t>.1</w:t>
      </w:r>
      <w:r w:rsidR="002D0D2B">
        <w:rPr>
          <w:b/>
          <w:sz w:val="22"/>
          <w:szCs w:val="22"/>
        </w:rPr>
        <w:t>2</w:t>
      </w:r>
      <w:r w:rsidRPr="00C40BB6">
        <w:rPr>
          <w:b/>
          <w:sz w:val="22"/>
          <w:szCs w:val="22"/>
        </w:rPr>
        <w:t>.2019</w:t>
      </w:r>
      <w:r w:rsidR="00E73ACB">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r w:rsidRPr="00C40BB6">
        <w:rPr>
          <w:b/>
          <w:sz w:val="22"/>
          <w:szCs w:val="22"/>
        </w:rPr>
        <w:t xml:space="preserve">  </w:t>
      </w:r>
    </w:p>
    <w:p w:rsidR="00BA066C" w:rsidRPr="00C40BB6" w:rsidRDefault="00BA066C" w:rsidP="00AD3A7A">
      <w:pPr>
        <w:widowControl/>
        <w:spacing w:before="0"/>
        <w:ind w:firstLine="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095E98">
        <w:rPr>
          <w:b/>
          <w:sz w:val="22"/>
          <w:szCs w:val="22"/>
        </w:rPr>
        <w:t>1</w:t>
      </w:r>
      <w:r w:rsidR="00CF4F31">
        <w:rPr>
          <w:b/>
          <w:sz w:val="22"/>
          <w:szCs w:val="22"/>
        </w:rPr>
        <w:t>6</w:t>
      </w:r>
      <w:r w:rsidR="002D0D2B">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p>
    <w:p w:rsidR="00BA066C" w:rsidRPr="00C40BB6" w:rsidRDefault="00BA066C" w:rsidP="00BA066C">
      <w:pPr>
        <w:widowControl/>
        <w:spacing w:before="0"/>
        <w:ind w:firstLine="540"/>
        <w:contextualSpacing/>
        <w:rPr>
          <w:b/>
          <w:sz w:val="22"/>
          <w:szCs w:val="22"/>
        </w:rPr>
      </w:pPr>
    </w:p>
    <w:p w:rsidR="00BA066C" w:rsidRPr="00C40BB6" w:rsidRDefault="00BA066C" w:rsidP="00AD3A7A">
      <w:pPr>
        <w:widowControl/>
        <w:spacing w:before="0"/>
        <w:ind w:firstLine="0"/>
        <w:contextualSpacing/>
        <w:rPr>
          <w:b/>
          <w:sz w:val="22"/>
          <w:szCs w:val="22"/>
        </w:rPr>
      </w:pPr>
      <w:r w:rsidRPr="00C40BB6">
        <w:rPr>
          <w:b/>
          <w:sz w:val="22"/>
          <w:szCs w:val="22"/>
        </w:rPr>
        <w:t xml:space="preserve">Дата и время вскрытия </w:t>
      </w:r>
      <w:r w:rsidR="002B62CE">
        <w:rPr>
          <w:b/>
          <w:sz w:val="22"/>
          <w:szCs w:val="22"/>
        </w:rPr>
        <w:t xml:space="preserve">конвертов с заявками: в 11:00 </w:t>
      </w:r>
      <w:r w:rsidR="00CF4F31">
        <w:rPr>
          <w:b/>
          <w:sz w:val="22"/>
          <w:szCs w:val="22"/>
        </w:rPr>
        <w:t>16</w:t>
      </w:r>
      <w:r w:rsidR="002D0D2B">
        <w:rPr>
          <w:b/>
          <w:sz w:val="22"/>
          <w:szCs w:val="22"/>
        </w:rPr>
        <w:t>.12</w:t>
      </w:r>
      <w:r w:rsidRPr="00C40BB6">
        <w:rPr>
          <w:b/>
          <w:sz w:val="22"/>
          <w:szCs w:val="22"/>
        </w:rPr>
        <w:t>.2019</w:t>
      </w:r>
      <w:r w:rsidR="001754C2">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CF4F31">
        <w:rPr>
          <w:b/>
          <w:sz w:val="22"/>
          <w:szCs w:val="22"/>
        </w:rPr>
        <w:t>16</w:t>
      </w:r>
      <w:r w:rsidR="002D0D2B">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r w:rsidRPr="00C40BB6">
        <w:rPr>
          <w:sz w:val="22"/>
          <w:szCs w:val="22"/>
        </w:rPr>
        <w:t xml:space="preserve">в кабинете </w:t>
      </w:r>
      <w:r w:rsidR="004B0626">
        <w:rPr>
          <w:sz w:val="22"/>
          <w:szCs w:val="22"/>
        </w:rPr>
        <w:t>заведующей аптекой</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9" w:history="1">
        <w:r w:rsidRPr="00BA066C">
          <w:rPr>
            <w:color w:val="0000FF"/>
            <w:sz w:val="22"/>
            <w:szCs w:val="22"/>
            <w:u w:val="single"/>
            <w:lang w:val="en-US"/>
          </w:rPr>
          <w:t>www</w:t>
        </w:r>
        <w:r w:rsidRPr="00BA066C">
          <w:rPr>
            <w:color w:val="0000FF"/>
            <w:sz w:val="22"/>
            <w:szCs w:val="22"/>
            <w:u w:val="single"/>
          </w:rPr>
          <w:t>.</w:t>
        </w:r>
        <w:proofErr w:type="spellStart"/>
        <w:r w:rsidRPr="00BA066C">
          <w:rPr>
            <w:color w:val="0000FF"/>
            <w:sz w:val="22"/>
            <w:szCs w:val="22"/>
            <w:u w:val="single"/>
            <w:lang w:val="en-US"/>
          </w:rPr>
          <w:t>rzdklinik</w:t>
        </w:r>
        <w:proofErr w:type="spellEnd"/>
        <w:r w:rsidRPr="00BA066C">
          <w:rPr>
            <w:color w:val="0000FF"/>
            <w:sz w:val="22"/>
            <w:szCs w:val="22"/>
            <w:u w:val="single"/>
          </w:rPr>
          <w:t>40.</w:t>
        </w:r>
        <w:proofErr w:type="spellStart"/>
        <w:r w:rsidRPr="00BA066C">
          <w:rPr>
            <w:color w:val="0000FF"/>
            <w:sz w:val="22"/>
            <w:szCs w:val="22"/>
            <w:u w:val="single"/>
            <w:lang w:val="en-US"/>
          </w:rPr>
          <w:t>ru</w:t>
        </w:r>
        <w:proofErr w:type="spellEnd"/>
      </w:hyperlink>
      <w:r w:rsidRPr="00BA066C">
        <w:t xml:space="preserve"> </w:t>
      </w:r>
      <w:r w:rsidRPr="00BA066C">
        <w:rPr>
          <w:sz w:val="22"/>
          <w:szCs w:val="22"/>
        </w:rPr>
        <w:t>не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29" w:after="29"/>
        <w:ind w:firstLine="0"/>
        <w:rPr>
          <w:sz w:val="22"/>
          <w:szCs w:val="22"/>
        </w:rPr>
      </w:pPr>
      <w:r w:rsidRPr="00BA066C">
        <w:rPr>
          <w:b/>
          <w:sz w:val="22"/>
          <w:szCs w:val="22"/>
        </w:rPr>
        <w:t>17. Требования к котировочным заявкам:</w:t>
      </w:r>
    </w:p>
    <w:p w:rsidR="00BA066C" w:rsidRPr="00BA066C" w:rsidRDefault="00BA066C" w:rsidP="00AD3A7A">
      <w:pPr>
        <w:widowControl/>
        <w:spacing w:before="0"/>
        <w:ind w:firstLine="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AD3A7A">
      <w:pPr>
        <w:widowControl/>
        <w:spacing w:before="0"/>
        <w:ind w:firstLine="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AD3A7A">
      <w:pPr>
        <w:widowControl/>
        <w:spacing w:before="0"/>
        <w:ind w:firstLine="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AD3A7A">
      <w:pPr>
        <w:widowControl/>
        <w:spacing w:before="0"/>
        <w:ind w:firstLine="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AD3A7A">
      <w:pPr>
        <w:widowControl/>
        <w:spacing w:before="0"/>
        <w:ind w:firstLine="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AD3A7A">
      <w:pPr>
        <w:widowControl/>
        <w:spacing w:before="0"/>
        <w:ind w:firstLine="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AD3A7A">
      <w:pPr>
        <w:widowControl/>
        <w:spacing w:before="0"/>
        <w:ind w:firstLine="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AD3A7A">
      <w:pPr>
        <w:widowControl/>
        <w:spacing w:before="0"/>
        <w:ind w:firstLine="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AD3A7A">
      <w:pPr>
        <w:widowControl/>
        <w:spacing w:before="0"/>
        <w:ind w:firstLine="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AD3A7A">
      <w:pPr>
        <w:widowControl/>
        <w:spacing w:before="29" w:after="29"/>
        <w:ind w:firstLine="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AD3A7A">
      <w:pPr>
        <w:widowControl/>
        <w:spacing w:before="0"/>
        <w:ind w:firstLine="0"/>
        <w:rPr>
          <w:sz w:val="22"/>
          <w:szCs w:val="22"/>
        </w:rPr>
      </w:pPr>
      <w:r w:rsidRPr="00BA066C">
        <w:rPr>
          <w:sz w:val="22"/>
          <w:szCs w:val="22"/>
        </w:rPr>
        <w:t>1) несоответствия заявки требованиям, указанным в извещении;</w:t>
      </w:r>
    </w:p>
    <w:p w:rsidR="00BA066C" w:rsidRPr="00BA066C" w:rsidRDefault="00BA066C" w:rsidP="00AD3A7A">
      <w:pPr>
        <w:widowControl/>
        <w:spacing w:before="0"/>
        <w:ind w:firstLine="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AD3A7A">
      <w:pPr>
        <w:widowControl/>
        <w:spacing w:before="0"/>
        <w:ind w:firstLine="0"/>
        <w:rPr>
          <w:sz w:val="22"/>
          <w:szCs w:val="22"/>
        </w:rPr>
      </w:pPr>
      <w:r w:rsidRPr="00BA066C">
        <w:rPr>
          <w:sz w:val="22"/>
          <w:szCs w:val="22"/>
        </w:rPr>
        <w:t>3) отказа от проведения закупки;</w:t>
      </w:r>
    </w:p>
    <w:p w:rsidR="00BA066C" w:rsidRPr="00BA066C" w:rsidRDefault="00BA066C" w:rsidP="00AD3A7A">
      <w:pPr>
        <w:widowControl/>
        <w:spacing w:before="0"/>
        <w:ind w:firstLine="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AD3A7A">
      <w:pPr>
        <w:widowControl/>
        <w:spacing w:before="0"/>
        <w:ind w:firstLine="0"/>
        <w:rPr>
          <w:sz w:val="22"/>
          <w:szCs w:val="22"/>
        </w:rPr>
      </w:pPr>
      <w:r w:rsidRPr="00BA066C">
        <w:rPr>
          <w:sz w:val="22"/>
          <w:szCs w:val="22"/>
        </w:rPr>
        <w:lastRenderedPageBreak/>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AD3A7A">
      <w:pPr>
        <w:autoSpaceDE w:val="0"/>
        <w:autoSpaceDN w:val="0"/>
        <w:adjustRightInd w:val="0"/>
        <w:spacing w:before="0"/>
        <w:ind w:firstLine="0"/>
        <w:rPr>
          <w:b/>
          <w:sz w:val="22"/>
          <w:szCs w:val="22"/>
        </w:rPr>
      </w:pPr>
      <w:r w:rsidRPr="00C40BB6">
        <w:rPr>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CF4F31">
        <w:rPr>
          <w:b/>
          <w:sz w:val="22"/>
          <w:szCs w:val="22"/>
        </w:rPr>
        <w:t>10</w:t>
      </w:r>
      <w:r w:rsidRPr="00C40BB6">
        <w:rPr>
          <w:b/>
          <w:sz w:val="22"/>
          <w:szCs w:val="22"/>
        </w:rPr>
        <w:t>.1</w:t>
      </w:r>
      <w:r w:rsidR="00BF53A1">
        <w:rPr>
          <w:b/>
          <w:sz w:val="22"/>
          <w:szCs w:val="22"/>
        </w:rPr>
        <w:t>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CF4F31">
        <w:rPr>
          <w:b/>
          <w:sz w:val="22"/>
          <w:szCs w:val="22"/>
        </w:rPr>
        <w:t>16</w:t>
      </w:r>
      <w:r w:rsidR="002D0D2B">
        <w:rPr>
          <w:b/>
          <w:sz w:val="22"/>
          <w:szCs w:val="22"/>
        </w:rPr>
        <w:t>.12</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720"/>
        <w:rPr>
          <w:sz w:val="22"/>
          <w:szCs w:val="22"/>
        </w:rPr>
      </w:pPr>
    </w:p>
    <w:p w:rsidR="00BA066C" w:rsidRPr="00BA066C" w:rsidRDefault="00BA066C" w:rsidP="00AD3A7A">
      <w:pPr>
        <w:widowControl/>
        <w:tabs>
          <w:tab w:val="left" w:pos="560"/>
          <w:tab w:val="left" w:pos="1316"/>
        </w:tabs>
        <w:spacing w:before="0"/>
        <w:ind w:firstLine="0"/>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AD3A7A">
      <w:pPr>
        <w:widowControl/>
        <w:spacing w:before="0"/>
        <w:ind w:firstLine="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AD3A7A">
      <w:pPr>
        <w:widowControl/>
        <w:spacing w:before="0"/>
        <w:ind w:firstLine="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29" w:after="29"/>
        <w:ind w:firstLine="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AD3A7A">
      <w:pPr>
        <w:widowControl/>
        <w:spacing w:before="0"/>
        <w:ind w:firstLine="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AD3A7A">
      <w:pPr>
        <w:widowControl/>
        <w:spacing w:before="0"/>
        <w:ind w:firstLine="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AD3A7A">
      <w:pPr>
        <w:widowControl/>
        <w:spacing w:before="0"/>
        <w:ind w:firstLine="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AD3A7A">
      <w:pPr>
        <w:widowControl/>
        <w:spacing w:before="0"/>
        <w:ind w:firstLine="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AD3A7A">
      <w:pPr>
        <w:widowControl/>
        <w:spacing w:before="0"/>
        <w:ind w:firstLine="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AD3A7A">
      <w:pPr>
        <w:widowControl/>
        <w:spacing w:before="0"/>
        <w:ind w:firstLine="0"/>
        <w:rPr>
          <w:sz w:val="22"/>
          <w:szCs w:val="22"/>
        </w:rPr>
      </w:pPr>
      <w:r w:rsidRPr="00BA066C">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w:t>
      </w:r>
      <w:r w:rsidRPr="00BA066C">
        <w:rPr>
          <w:sz w:val="22"/>
          <w:szCs w:val="22"/>
        </w:rPr>
        <w:lastRenderedPageBreak/>
        <w:t>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AD3A7A">
      <w:pPr>
        <w:widowControl/>
        <w:spacing w:before="0"/>
        <w:ind w:firstLine="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AD3A7A">
      <w:pPr>
        <w:widowControl/>
        <w:spacing w:before="0"/>
        <w:ind w:firstLine="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AD3A7A">
      <w:pPr>
        <w:widowControl/>
        <w:autoSpaceDE w:val="0"/>
        <w:autoSpaceDN w:val="0"/>
        <w:spacing w:before="0"/>
        <w:ind w:firstLine="0"/>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 xml:space="preserve">Председатель конкурсной комиссии гл. </w:t>
      </w:r>
      <w:proofErr w:type="spellStart"/>
      <w:r w:rsidRPr="00BA066C">
        <w:rPr>
          <w:sz w:val="22"/>
          <w:szCs w:val="22"/>
        </w:rPr>
        <w:t>врач_______________________С</w:t>
      </w:r>
      <w:proofErr w:type="spellEnd"/>
      <w:r w:rsidRPr="00BA066C">
        <w:rPr>
          <w:sz w:val="22"/>
          <w:szCs w:val="22"/>
        </w:rPr>
        <w:t>.</w:t>
      </w:r>
      <w:r w:rsidR="004E6520">
        <w:rPr>
          <w:sz w:val="22"/>
          <w:szCs w:val="22"/>
        </w:rPr>
        <w:t xml:space="preserve"> </w:t>
      </w:r>
      <w:r w:rsidRPr="00BA066C">
        <w:rPr>
          <w:sz w:val="22"/>
          <w:szCs w:val="22"/>
        </w:rPr>
        <w:t>С.</w:t>
      </w:r>
      <w:r w:rsidR="004E6520">
        <w:rPr>
          <w:sz w:val="22"/>
          <w:szCs w:val="22"/>
        </w:rPr>
        <w:t xml:space="preserve"> </w:t>
      </w:r>
      <w:proofErr w:type="spellStart"/>
      <w:r w:rsidRPr="00BA066C">
        <w:rPr>
          <w:sz w:val="22"/>
          <w:szCs w:val="22"/>
        </w:rPr>
        <w:t>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 xml:space="preserve">От </w:t>
      </w:r>
      <w:proofErr w:type="gramStart"/>
      <w:r w:rsidRPr="00A314AE">
        <w:rPr>
          <w:sz w:val="22"/>
          <w:szCs w:val="22"/>
        </w:rPr>
        <w:t>«</w:t>
      </w:r>
      <w:r w:rsidR="00A120C1" w:rsidRPr="00A314AE">
        <w:rPr>
          <w:sz w:val="22"/>
          <w:szCs w:val="22"/>
        </w:rPr>
        <w:t xml:space="preserve"> </w:t>
      </w:r>
      <w:r w:rsidR="00B3644C" w:rsidRPr="00A314AE">
        <w:rPr>
          <w:sz w:val="22"/>
          <w:szCs w:val="22"/>
        </w:rPr>
        <w:t>_</w:t>
      </w:r>
      <w:proofErr w:type="gramEnd"/>
      <w:r w:rsidR="00B3644C" w:rsidRPr="00A314AE">
        <w:rPr>
          <w:sz w:val="22"/>
          <w:szCs w:val="22"/>
        </w:rPr>
        <w:t>___</w:t>
      </w:r>
      <w:r w:rsidRPr="00A314AE">
        <w:rPr>
          <w:sz w:val="22"/>
          <w:szCs w:val="22"/>
        </w:rPr>
        <w:t xml:space="preserve">» </w:t>
      </w:r>
      <w:r w:rsidR="00B3644C" w:rsidRPr="00A314AE">
        <w:rPr>
          <w:sz w:val="22"/>
          <w:szCs w:val="22"/>
        </w:rPr>
        <w:t>________</w:t>
      </w:r>
      <w:r w:rsidR="00A120C1" w:rsidRPr="00A314AE">
        <w:rPr>
          <w:sz w:val="22"/>
          <w:szCs w:val="22"/>
        </w:rPr>
        <w:t xml:space="preserve"> </w:t>
      </w:r>
      <w:r w:rsidRPr="00A314AE">
        <w:rPr>
          <w:sz w:val="22"/>
          <w:szCs w:val="22"/>
        </w:rPr>
        <w:t xml:space="preserve">2019 г.  № </w:t>
      </w:r>
      <w:r w:rsidR="00FD3574" w:rsidRPr="00A314AE">
        <w:rPr>
          <w:sz w:val="22"/>
          <w:szCs w:val="22"/>
        </w:rPr>
        <w:t xml:space="preserve">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1A0D0D" w:rsidRDefault="001A0D0D" w:rsidP="001A0D0D">
      <w:pPr>
        <w:contextualSpacing/>
        <w:jc w:val="center"/>
        <w:rPr>
          <w:b/>
          <w:sz w:val="21"/>
          <w:szCs w:val="21"/>
        </w:rPr>
      </w:pPr>
      <w:r>
        <w:rPr>
          <w:b/>
          <w:sz w:val="21"/>
          <w:szCs w:val="21"/>
        </w:rPr>
        <w:t xml:space="preserve">на </w:t>
      </w:r>
      <w:r w:rsidRPr="002B62CE">
        <w:rPr>
          <w:b/>
          <w:sz w:val="21"/>
          <w:szCs w:val="21"/>
        </w:rPr>
        <w:t xml:space="preserve">поставку товаров </w:t>
      </w:r>
      <w:r w:rsidR="00E010C5" w:rsidRPr="002B62CE">
        <w:rPr>
          <w:b/>
          <w:sz w:val="21"/>
          <w:szCs w:val="21"/>
        </w:rPr>
        <w:t xml:space="preserve">медицинского </w:t>
      </w:r>
      <w:r w:rsidR="00E010C5">
        <w:rPr>
          <w:b/>
          <w:sz w:val="21"/>
          <w:szCs w:val="21"/>
        </w:rPr>
        <w:t>назначения</w:t>
      </w:r>
      <w:r w:rsidRPr="002B62CE">
        <w:rPr>
          <w:b/>
          <w:sz w:val="21"/>
          <w:szCs w:val="21"/>
        </w:rPr>
        <w:t xml:space="preserve">    </w:t>
      </w:r>
    </w:p>
    <w:p w:rsidR="001A0D0D" w:rsidRPr="00F23D8C" w:rsidRDefault="001A0D0D" w:rsidP="001A0D0D">
      <w:pPr>
        <w:contextualSpacing/>
        <w:jc w:val="center"/>
        <w:rPr>
          <w:b/>
          <w:sz w:val="21"/>
          <w:szCs w:val="21"/>
        </w:rPr>
      </w:pPr>
    </w:p>
    <w:p w:rsidR="00D21D13" w:rsidRDefault="00DC7D71" w:rsidP="00D21D13">
      <w:pPr>
        <w:widowControl/>
        <w:spacing w:before="0"/>
        <w:ind w:firstLine="567"/>
        <w:rPr>
          <w:sz w:val="22"/>
          <w:szCs w:val="22"/>
        </w:rPr>
      </w:pPr>
      <w:r w:rsidRPr="00541778">
        <w:rPr>
          <w:sz w:val="22"/>
          <w:szCs w:val="22"/>
        </w:rPr>
        <w:t xml:space="preserve">Кому: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«РЖД</w:t>
      </w:r>
      <w:r w:rsidR="00D21D13" w:rsidRPr="006A063D">
        <w:rPr>
          <w:sz w:val="22"/>
          <w:szCs w:val="22"/>
        </w:rPr>
        <w:t xml:space="preserve"> </w:t>
      </w:r>
      <w:r w:rsidR="00D21D13">
        <w:rPr>
          <w:sz w:val="22"/>
          <w:szCs w:val="22"/>
        </w:rPr>
        <w:t xml:space="preserve">–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РЖД</w:t>
      </w:r>
      <w:r w:rsidR="00D21D13" w:rsidRPr="006A063D">
        <w:rPr>
          <w:sz w:val="22"/>
          <w:szCs w:val="22"/>
        </w:rPr>
        <w:t xml:space="preserve"> </w:t>
      </w:r>
      <w:r w:rsidR="00D21D13">
        <w:rPr>
          <w:sz w:val="22"/>
          <w:szCs w:val="22"/>
        </w:rPr>
        <w:t xml:space="preserve">–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34317C">
        <w:rPr>
          <w:sz w:val="22"/>
          <w:szCs w:val="22"/>
        </w:rPr>
        <w:t>Адрес, индекс:</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193F01" w:rsidRDefault="00E73ACB" w:rsidP="00DC7D71">
      <w:pPr>
        <w:widowControl/>
        <w:spacing w:before="0"/>
        <w:ind w:firstLine="540"/>
        <w:contextualSpacing/>
        <w:rPr>
          <w:snapToGrid w:val="0"/>
          <w:color w:val="000000"/>
          <w:sz w:val="22"/>
          <w:szCs w:val="22"/>
        </w:rPr>
      </w:pPr>
      <w:r w:rsidRPr="00193F01">
        <w:rPr>
          <w:bCs/>
          <w:sz w:val="22"/>
          <w:szCs w:val="22"/>
        </w:rPr>
        <w:t xml:space="preserve"> </w:t>
      </w:r>
      <w:r w:rsidR="00DC7D71" w:rsidRPr="0034317C">
        <w:rPr>
          <w:bCs/>
          <w:sz w:val="22"/>
          <w:szCs w:val="22"/>
          <w:lang w:val="en-US"/>
        </w:rPr>
        <w:t>E</w:t>
      </w:r>
      <w:r w:rsidR="00DC7D71" w:rsidRPr="00193F01">
        <w:rPr>
          <w:bCs/>
          <w:sz w:val="22"/>
          <w:szCs w:val="22"/>
        </w:rPr>
        <w:t>-</w:t>
      </w:r>
      <w:r w:rsidR="00DC7D71" w:rsidRPr="0034317C">
        <w:rPr>
          <w:bCs/>
          <w:sz w:val="22"/>
          <w:szCs w:val="22"/>
          <w:lang w:val="en-US"/>
        </w:rPr>
        <w:t>mail</w:t>
      </w:r>
      <w:r w:rsidR="00DC7D71" w:rsidRPr="00193F01">
        <w:rPr>
          <w:bCs/>
          <w:sz w:val="22"/>
          <w:szCs w:val="22"/>
        </w:rPr>
        <w:t>:</w:t>
      </w:r>
      <w:r w:rsidR="00DC7D71" w:rsidRPr="00193F01">
        <w:rPr>
          <w:sz w:val="22"/>
          <w:szCs w:val="22"/>
          <w:shd w:val="clear" w:color="auto" w:fill="FFFFFF"/>
        </w:rPr>
        <w:t xml:space="preserve"> </w:t>
      </w:r>
      <w:proofErr w:type="spellStart"/>
      <w:r w:rsidR="00DC7D71" w:rsidRPr="0034317C">
        <w:rPr>
          <w:sz w:val="22"/>
          <w:szCs w:val="22"/>
          <w:shd w:val="clear" w:color="auto" w:fill="FFFFFF"/>
          <w:lang w:val="en-US"/>
        </w:rPr>
        <w:t>rghospital</w:t>
      </w:r>
      <w:proofErr w:type="spellEnd"/>
      <w:r w:rsidR="00DC7D71" w:rsidRPr="00193F01">
        <w:rPr>
          <w:sz w:val="22"/>
          <w:szCs w:val="22"/>
          <w:shd w:val="clear" w:color="auto" w:fill="FFFFFF"/>
        </w:rPr>
        <w:t>@</w:t>
      </w:r>
      <w:r w:rsidR="00DC7D71" w:rsidRPr="0034317C">
        <w:rPr>
          <w:sz w:val="22"/>
          <w:szCs w:val="22"/>
          <w:shd w:val="clear" w:color="auto" w:fill="FFFFFF"/>
          <w:lang w:val="en-US"/>
        </w:rPr>
        <w:t>mail</w:t>
      </w:r>
      <w:r w:rsidR="00DC7D71" w:rsidRPr="00193F01">
        <w:rPr>
          <w:sz w:val="22"/>
          <w:szCs w:val="22"/>
          <w:shd w:val="clear" w:color="auto" w:fill="FFFFFF"/>
        </w:rPr>
        <w:t>.</w:t>
      </w:r>
      <w:proofErr w:type="spellStart"/>
      <w:r w:rsidR="00DC7D71" w:rsidRPr="0034317C">
        <w:rPr>
          <w:sz w:val="22"/>
          <w:szCs w:val="22"/>
          <w:shd w:val="clear" w:color="auto" w:fill="FFFFFF"/>
          <w:lang w:val="en-US"/>
        </w:rPr>
        <w:t>ru</w:t>
      </w:r>
      <w:proofErr w:type="spellEnd"/>
      <w:r w:rsidR="00DC7D71" w:rsidRPr="00193F01">
        <w:rPr>
          <w:rFonts w:ascii="Arial" w:hAnsi="Arial" w:cs="Arial"/>
          <w:color w:val="333333"/>
          <w:sz w:val="14"/>
          <w:szCs w:val="14"/>
          <w:shd w:val="clear" w:color="auto" w:fill="FFFFFF"/>
        </w:rPr>
        <w:t xml:space="preserve"> </w:t>
      </w:r>
      <w:r w:rsidR="00414098" w:rsidRPr="0034317C">
        <w:rPr>
          <w:b/>
          <w:snapToGrid w:val="0"/>
          <w:color w:val="000000"/>
          <w:sz w:val="22"/>
          <w:szCs w:val="22"/>
        </w:rPr>
        <w:t>Тел</w:t>
      </w:r>
      <w:r w:rsidR="00414098" w:rsidRPr="00193F01">
        <w:rPr>
          <w:b/>
          <w:snapToGrid w:val="0"/>
          <w:color w:val="000000"/>
          <w:sz w:val="22"/>
          <w:szCs w:val="22"/>
        </w:rPr>
        <w:t>:</w:t>
      </w:r>
      <w:r w:rsidR="00DC7D71" w:rsidRPr="00193F01">
        <w:rPr>
          <w:snapToGrid w:val="0"/>
          <w:color w:val="000000"/>
          <w:sz w:val="22"/>
          <w:szCs w:val="22"/>
        </w:rPr>
        <w:t xml:space="preserve"> 8(4842) 78-45-</w:t>
      </w:r>
      <w:r w:rsidR="00B2459A" w:rsidRPr="00193F01">
        <w:rPr>
          <w:snapToGrid w:val="0"/>
          <w:color w:val="000000"/>
          <w:sz w:val="22"/>
          <w:szCs w:val="22"/>
        </w:rPr>
        <w:t>01</w:t>
      </w:r>
      <w:r w:rsidR="00DC7D71" w:rsidRPr="00193F01">
        <w:rPr>
          <w:snapToGrid w:val="0"/>
          <w:color w:val="000000"/>
          <w:sz w:val="22"/>
          <w:szCs w:val="22"/>
        </w:rPr>
        <w:t xml:space="preserve"> </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0F60D1" w:rsidRPr="00A314AE">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E73ACB"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CF4F31">
        <w:rPr>
          <w:sz w:val="22"/>
          <w:szCs w:val="22"/>
        </w:rPr>
        <w:t xml:space="preserve">60 </w:t>
      </w:r>
      <w:r w:rsidR="00E73ACB">
        <w:rPr>
          <w:sz w:val="22"/>
          <w:szCs w:val="22"/>
        </w:rPr>
        <w:t>предлагаем поставить товар медицинского назначения</w:t>
      </w:r>
    </w:p>
    <w:p w:rsidR="00795145" w:rsidRDefault="00795145" w:rsidP="00B3644C">
      <w:pPr>
        <w:pStyle w:val="ab"/>
        <w:spacing w:after="0"/>
        <w:rPr>
          <w:sz w:val="22"/>
          <w:szCs w:val="22"/>
        </w:rPr>
      </w:pPr>
    </w:p>
    <w:tbl>
      <w:tblPr>
        <w:tblW w:w="9787" w:type="dxa"/>
        <w:tblInd w:w="103" w:type="dxa"/>
        <w:tblLook w:val="04A0" w:firstRow="1" w:lastRow="0" w:firstColumn="1" w:lastColumn="0" w:noHBand="0" w:noVBand="1"/>
      </w:tblPr>
      <w:tblGrid>
        <w:gridCol w:w="456"/>
        <w:gridCol w:w="1959"/>
        <w:gridCol w:w="2835"/>
        <w:gridCol w:w="709"/>
        <w:gridCol w:w="1276"/>
        <w:gridCol w:w="1276"/>
        <w:gridCol w:w="1276"/>
      </w:tblGrid>
      <w:tr w:rsidR="00D64A7B" w:rsidRPr="001574FE" w:rsidTr="00D64A7B">
        <w:trPr>
          <w:trHeight w:val="1020"/>
        </w:trPr>
        <w:tc>
          <w:tcPr>
            <w:tcW w:w="456" w:type="dxa"/>
            <w:tcBorders>
              <w:top w:val="single" w:sz="4" w:space="0" w:color="auto"/>
              <w:left w:val="single" w:sz="4" w:space="0" w:color="auto"/>
              <w:bottom w:val="single" w:sz="4" w:space="0" w:color="auto"/>
              <w:right w:val="single" w:sz="4" w:space="0" w:color="auto"/>
            </w:tcBorders>
            <w:noWrap/>
            <w:hideMark/>
          </w:tcPr>
          <w:p w:rsidR="00D64A7B" w:rsidRPr="00F373D0" w:rsidRDefault="00D64A7B" w:rsidP="001574FE">
            <w:pPr>
              <w:pStyle w:val="ab"/>
              <w:rPr>
                <w:b/>
                <w:sz w:val="22"/>
                <w:szCs w:val="22"/>
              </w:rPr>
            </w:pPr>
            <w:r w:rsidRPr="00F373D0">
              <w:rPr>
                <w:b/>
                <w:sz w:val="22"/>
                <w:szCs w:val="22"/>
              </w:rPr>
              <w:t>№</w:t>
            </w:r>
          </w:p>
        </w:tc>
        <w:tc>
          <w:tcPr>
            <w:tcW w:w="1959" w:type="dxa"/>
            <w:tcBorders>
              <w:top w:val="single" w:sz="4" w:space="0" w:color="auto"/>
              <w:left w:val="nil"/>
              <w:bottom w:val="single" w:sz="4" w:space="0" w:color="auto"/>
              <w:right w:val="nil"/>
            </w:tcBorders>
            <w:hideMark/>
          </w:tcPr>
          <w:p w:rsidR="00D64A7B" w:rsidRPr="00F373D0" w:rsidRDefault="00D64A7B" w:rsidP="00D73FE9">
            <w:pPr>
              <w:pStyle w:val="ab"/>
              <w:jc w:val="center"/>
              <w:rPr>
                <w:b/>
                <w:sz w:val="22"/>
                <w:szCs w:val="22"/>
              </w:rPr>
            </w:pPr>
            <w:r w:rsidRPr="00F373D0">
              <w:rPr>
                <w:b/>
                <w:sz w:val="22"/>
                <w:szCs w:val="22"/>
              </w:rPr>
              <w:t>Наименование</w:t>
            </w:r>
            <w:r w:rsidRPr="00F373D0">
              <w:rPr>
                <w:b/>
                <w:sz w:val="22"/>
                <w:szCs w:val="22"/>
              </w:rPr>
              <w:br/>
              <w:t>товара</w:t>
            </w:r>
          </w:p>
        </w:tc>
        <w:tc>
          <w:tcPr>
            <w:tcW w:w="2835" w:type="dxa"/>
            <w:tcBorders>
              <w:top w:val="single" w:sz="4" w:space="0" w:color="auto"/>
              <w:left w:val="single" w:sz="4" w:space="0" w:color="auto"/>
              <w:bottom w:val="single" w:sz="4" w:space="0" w:color="auto"/>
              <w:right w:val="nil"/>
            </w:tcBorders>
            <w:hideMark/>
          </w:tcPr>
          <w:p w:rsidR="00D64A7B" w:rsidRPr="00F373D0" w:rsidRDefault="00D64A7B" w:rsidP="00D73FE9">
            <w:pPr>
              <w:pStyle w:val="ab"/>
              <w:jc w:val="center"/>
              <w:rPr>
                <w:b/>
                <w:sz w:val="22"/>
                <w:szCs w:val="22"/>
              </w:rPr>
            </w:pPr>
            <w:r w:rsidRPr="00F373D0">
              <w:rPr>
                <w:b/>
                <w:sz w:val="22"/>
                <w:szCs w:val="22"/>
              </w:rPr>
              <w:t>Техническая характеристика</w:t>
            </w:r>
          </w:p>
        </w:tc>
        <w:tc>
          <w:tcPr>
            <w:tcW w:w="709" w:type="dxa"/>
            <w:tcBorders>
              <w:top w:val="single" w:sz="4" w:space="0" w:color="auto"/>
              <w:left w:val="single" w:sz="4" w:space="0" w:color="auto"/>
              <w:bottom w:val="single" w:sz="4" w:space="0" w:color="auto"/>
              <w:right w:val="single" w:sz="4" w:space="0" w:color="auto"/>
            </w:tcBorders>
            <w:hideMark/>
          </w:tcPr>
          <w:p w:rsidR="00D64A7B" w:rsidRPr="00F373D0" w:rsidRDefault="00D64A7B" w:rsidP="00D73FE9">
            <w:pPr>
              <w:pStyle w:val="ab"/>
              <w:jc w:val="center"/>
              <w:rPr>
                <w:b/>
                <w:sz w:val="22"/>
                <w:szCs w:val="22"/>
              </w:rPr>
            </w:pPr>
            <w:r w:rsidRPr="00F373D0">
              <w:rPr>
                <w:b/>
                <w:sz w:val="22"/>
                <w:szCs w:val="22"/>
              </w:rPr>
              <w:t>Кол-</w:t>
            </w:r>
            <w:r w:rsidRPr="00F373D0">
              <w:rPr>
                <w:b/>
                <w:sz w:val="22"/>
                <w:szCs w:val="22"/>
              </w:rPr>
              <w:br/>
              <w:t>во</w:t>
            </w:r>
          </w:p>
        </w:tc>
        <w:tc>
          <w:tcPr>
            <w:tcW w:w="1276" w:type="dxa"/>
            <w:tcBorders>
              <w:top w:val="single" w:sz="4" w:space="0" w:color="auto"/>
              <w:left w:val="single" w:sz="4" w:space="0" w:color="auto"/>
              <w:bottom w:val="single" w:sz="4" w:space="0" w:color="auto"/>
              <w:right w:val="single" w:sz="4" w:space="0" w:color="auto"/>
            </w:tcBorders>
            <w:hideMark/>
          </w:tcPr>
          <w:p w:rsidR="00D64A7B" w:rsidRPr="00F373D0" w:rsidRDefault="00D64A7B" w:rsidP="001574FE">
            <w:pPr>
              <w:pStyle w:val="ab"/>
              <w:rPr>
                <w:b/>
                <w:sz w:val="22"/>
                <w:szCs w:val="22"/>
              </w:rPr>
            </w:pPr>
            <w:r w:rsidRPr="00F373D0">
              <w:rPr>
                <w:b/>
                <w:sz w:val="22"/>
                <w:szCs w:val="22"/>
              </w:rPr>
              <w:t>Единица</w:t>
            </w:r>
            <w:r w:rsidRPr="00F373D0">
              <w:rPr>
                <w:b/>
                <w:sz w:val="22"/>
                <w:szCs w:val="22"/>
              </w:rPr>
              <w:br/>
              <w:t>измерения</w:t>
            </w:r>
          </w:p>
        </w:tc>
        <w:tc>
          <w:tcPr>
            <w:tcW w:w="1276" w:type="dxa"/>
            <w:tcBorders>
              <w:top w:val="single" w:sz="4" w:space="0" w:color="auto"/>
              <w:left w:val="single" w:sz="4" w:space="0" w:color="auto"/>
              <w:bottom w:val="single" w:sz="4" w:space="0" w:color="auto"/>
              <w:right w:val="single" w:sz="4" w:space="0" w:color="auto"/>
            </w:tcBorders>
          </w:tcPr>
          <w:p w:rsidR="00D73FE9" w:rsidRPr="00F373D0" w:rsidRDefault="00D64A7B" w:rsidP="00D64A7B">
            <w:pPr>
              <w:pStyle w:val="ab"/>
              <w:jc w:val="center"/>
              <w:rPr>
                <w:b/>
                <w:sz w:val="22"/>
                <w:szCs w:val="22"/>
              </w:rPr>
            </w:pPr>
            <w:r w:rsidRPr="00F373D0">
              <w:rPr>
                <w:b/>
                <w:sz w:val="22"/>
                <w:szCs w:val="22"/>
              </w:rPr>
              <w:t>Цена,</w:t>
            </w:r>
          </w:p>
          <w:p w:rsidR="00D64A7B" w:rsidRPr="00F373D0" w:rsidRDefault="00D64A7B" w:rsidP="00D64A7B">
            <w:pPr>
              <w:pStyle w:val="ab"/>
              <w:jc w:val="center"/>
              <w:rPr>
                <w:b/>
                <w:sz w:val="22"/>
                <w:szCs w:val="22"/>
              </w:rPr>
            </w:pPr>
            <w:r w:rsidRPr="00F373D0">
              <w:rPr>
                <w:b/>
                <w:sz w:val="22"/>
                <w:szCs w:val="22"/>
              </w:rPr>
              <w:t xml:space="preserve"> в руб.</w:t>
            </w:r>
          </w:p>
        </w:tc>
        <w:tc>
          <w:tcPr>
            <w:tcW w:w="1276" w:type="dxa"/>
            <w:tcBorders>
              <w:top w:val="single" w:sz="4" w:space="0" w:color="auto"/>
              <w:left w:val="single" w:sz="4" w:space="0" w:color="auto"/>
              <w:bottom w:val="single" w:sz="4" w:space="0" w:color="auto"/>
              <w:right w:val="single" w:sz="4" w:space="0" w:color="auto"/>
            </w:tcBorders>
          </w:tcPr>
          <w:p w:rsidR="00D73FE9" w:rsidRPr="00F373D0" w:rsidRDefault="00D64A7B" w:rsidP="00D64A7B">
            <w:pPr>
              <w:pStyle w:val="ab"/>
              <w:jc w:val="center"/>
              <w:rPr>
                <w:b/>
                <w:sz w:val="22"/>
                <w:szCs w:val="22"/>
              </w:rPr>
            </w:pPr>
            <w:r w:rsidRPr="00F373D0">
              <w:rPr>
                <w:b/>
                <w:sz w:val="22"/>
                <w:szCs w:val="22"/>
              </w:rPr>
              <w:t xml:space="preserve">Сумма, </w:t>
            </w:r>
          </w:p>
          <w:p w:rsidR="00D64A7B" w:rsidRPr="00F373D0" w:rsidRDefault="00D64A7B" w:rsidP="00D64A7B">
            <w:pPr>
              <w:pStyle w:val="ab"/>
              <w:jc w:val="center"/>
              <w:rPr>
                <w:b/>
                <w:sz w:val="22"/>
                <w:szCs w:val="22"/>
              </w:rPr>
            </w:pPr>
            <w:r w:rsidRPr="00F373D0">
              <w:rPr>
                <w:b/>
                <w:sz w:val="22"/>
                <w:szCs w:val="22"/>
              </w:rPr>
              <w:t>в руб.</w:t>
            </w:r>
          </w:p>
        </w:tc>
      </w:tr>
      <w:tr w:rsidR="00D64A7B" w:rsidRPr="001574FE" w:rsidTr="00D64A7B">
        <w:trPr>
          <w:trHeight w:val="255"/>
        </w:trPr>
        <w:tc>
          <w:tcPr>
            <w:tcW w:w="456" w:type="dxa"/>
            <w:tcBorders>
              <w:top w:val="nil"/>
              <w:left w:val="single" w:sz="4" w:space="0" w:color="auto"/>
              <w:bottom w:val="single" w:sz="4" w:space="0" w:color="auto"/>
              <w:right w:val="single" w:sz="4" w:space="0" w:color="auto"/>
            </w:tcBorders>
            <w:noWrap/>
            <w:hideMark/>
          </w:tcPr>
          <w:p w:rsidR="00D64A7B" w:rsidRPr="001574FE" w:rsidRDefault="00D64A7B" w:rsidP="001574FE">
            <w:pPr>
              <w:pStyle w:val="ab"/>
              <w:rPr>
                <w:sz w:val="22"/>
                <w:szCs w:val="22"/>
              </w:rPr>
            </w:pPr>
            <w:r w:rsidRPr="001574FE">
              <w:rPr>
                <w:sz w:val="22"/>
                <w:szCs w:val="22"/>
              </w:rPr>
              <w:t>1</w:t>
            </w:r>
          </w:p>
        </w:tc>
        <w:tc>
          <w:tcPr>
            <w:tcW w:w="1959" w:type="dxa"/>
            <w:tcBorders>
              <w:top w:val="single" w:sz="4" w:space="0" w:color="auto"/>
              <w:left w:val="nil"/>
              <w:bottom w:val="single" w:sz="4" w:space="0" w:color="auto"/>
              <w:right w:val="nil"/>
            </w:tcBorders>
            <w:hideMark/>
          </w:tcPr>
          <w:p w:rsidR="00D64A7B" w:rsidRPr="001574FE" w:rsidRDefault="00D64A7B" w:rsidP="001574FE">
            <w:pPr>
              <w:pStyle w:val="ab"/>
              <w:rPr>
                <w:sz w:val="22"/>
                <w:szCs w:val="22"/>
              </w:rPr>
            </w:pPr>
            <w:proofErr w:type="spellStart"/>
            <w:r w:rsidRPr="001574FE">
              <w:rPr>
                <w:sz w:val="22"/>
                <w:szCs w:val="22"/>
              </w:rPr>
              <w:t>Азопирам</w:t>
            </w:r>
            <w:proofErr w:type="spellEnd"/>
            <w:r w:rsidRPr="001574FE">
              <w:rPr>
                <w:sz w:val="22"/>
                <w:szCs w:val="22"/>
              </w:rPr>
              <w:t xml:space="preserve"> К (</w:t>
            </w:r>
            <w:proofErr w:type="spellStart"/>
            <w:r w:rsidRPr="001574FE">
              <w:rPr>
                <w:sz w:val="22"/>
                <w:szCs w:val="22"/>
              </w:rPr>
              <w:t>ЭомиТЕСТ</w:t>
            </w:r>
            <w:proofErr w:type="spellEnd"/>
            <w:r w:rsidRPr="001574FE">
              <w:rPr>
                <w:sz w:val="22"/>
                <w:szCs w:val="22"/>
              </w:rPr>
              <w:t>)</w:t>
            </w:r>
          </w:p>
        </w:tc>
        <w:tc>
          <w:tcPr>
            <w:tcW w:w="2835" w:type="dxa"/>
            <w:tcBorders>
              <w:top w:val="nil"/>
              <w:left w:val="single" w:sz="4" w:space="0" w:color="auto"/>
              <w:bottom w:val="single" w:sz="4" w:space="0" w:color="auto"/>
              <w:right w:val="nil"/>
            </w:tcBorders>
            <w:noWrap/>
            <w:vAlign w:val="bottom"/>
            <w:hideMark/>
          </w:tcPr>
          <w:p w:rsidR="00D64A7B" w:rsidRPr="001574FE" w:rsidRDefault="00D64A7B" w:rsidP="001574FE">
            <w:pPr>
              <w:pStyle w:val="ab"/>
              <w:rPr>
                <w:sz w:val="22"/>
                <w:szCs w:val="22"/>
              </w:rPr>
            </w:pPr>
            <w:r w:rsidRPr="001574FE">
              <w:rPr>
                <w:sz w:val="22"/>
                <w:szCs w:val="22"/>
              </w:rPr>
              <w:t>Индикатор химический контроля эффективности очистки изделий «</w:t>
            </w:r>
            <w:proofErr w:type="spellStart"/>
            <w:r w:rsidRPr="001574FE">
              <w:rPr>
                <w:bCs/>
                <w:sz w:val="22"/>
                <w:szCs w:val="22"/>
              </w:rPr>
              <w:t>ЭомиТЕСТ</w:t>
            </w:r>
            <w:proofErr w:type="spellEnd"/>
            <w:r w:rsidRPr="001574FE">
              <w:rPr>
                <w:bCs/>
                <w:sz w:val="22"/>
                <w:szCs w:val="22"/>
              </w:rPr>
              <w:t xml:space="preserve"> АЗОПИРАМ</w:t>
            </w:r>
            <w:r w:rsidRPr="001574FE">
              <w:rPr>
                <w:sz w:val="22"/>
                <w:szCs w:val="22"/>
              </w:rPr>
              <w:t>-</w:t>
            </w:r>
            <w:r w:rsidRPr="001574FE">
              <w:rPr>
                <w:bCs/>
                <w:sz w:val="22"/>
                <w:szCs w:val="22"/>
              </w:rPr>
              <w:t>К</w:t>
            </w:r>
            <w:r w:rsidRPr="001574FE">
              <w:rPr>
                <w:sz w:val="22"/>
                <w:szCs w:val="22"/>
              </w:rPr>
              <w:t xml:space="preserve">». Предназначен для обнаружения остатков крови, следов ржавчины, окислителей. (хлорамина, хлорной извести, хромовой смеси и др.), </w:t>
            </w:r>
            <w:proofErr w:type="spellStart"/>
            <w:r w:rsidRPr="001574FE">
              <w:rPr>
                <w:sz w:val="22"/>
                <w:szCs w:val="22"/>
              </w:rPr>
              <w:t>пероксидаз</w:t>
            </w:r>
            <w:proofErr w:type="spellEnd"/>
            <w:r w:rsidRPr="001574FE">
              <w:rPr>
                <w:sz w:val="22"/>
                <w:szCs w:val="22"/>
              </w:rPr>
              <w:t xml:space="preserve"> растительного происхождения.</w:t>
            </w:r>
          </w:p>
          <w:p w:rsidR="00D64A7B" w:rsidRPr="001574FE" w:rsidRDefault="00D64A7B" w:rsidP="001574FE">
            <w:pPr>
              <w:pStyle w:val="ab"/>
              <w:rPr>
                <w:sz w:val="22"/>
                <w:szCs w:val="22"/>
              </w:rPr>
            </w:pPr>
            <w:r w:rsidRPr="001574FE">
              <w:rPr>
                <w:bCs/>
                <w:sz w:val="22"/>
                <w:szCs w:val="22"/>
              </w:rPr>
              <w:t>Состав:</w:t>
            </w:r>
          </w:p>
          <w:p w:rsidR="00D64A7B" w:rsidRPr="001574FE" w:rsidRDefault="00D64A7B" w:rsidP="001574FE">
            <w:pPr>
              <w:pStyle w:val="ab"/>
              <w:rPr>
                <w:sz w:val="22"/>
                <w:szCs w:val="22"/>
              </w:rPr>
            </w:pPr>
            <w:r w:rsidRPr="001574FE">
              <w:rPr>
                <w:sz w:val="22"/>
                <w:szCs w:val="22"/>
              </w:rPr>
              <w:t>Амидопирин, раствор в изопропиловом спирте — 90 мл.</w:t>
            </w:r>
          </w:p>
          <w:p w:rsidR="00D64A7B" w:rsidRPr="001574FE" w:rsidRDefault="00D64A7B" w:rsidP="001574FE">
            <w:pPr>
              <w:pStyle w:val="ab"/>
              <w:rPr>
                <w:sz w:val="22"/>
                <w:szCs w:val="22"/>
              </w:rPr>
            </w:pPr>
            <w:r w:rsidRPr="001574FE">
              <w:rPr>
                <w:sz w:val="22"/>
                <w:szCs w:val="22"/>
              </w:rPr>
              <w:t>Анилин солянокислый, раствор в изопропиловом спирте — 10 мл.</w:t>
            </w:r>
          </w:p>
          <w:p w:rsidR="00D64A7B" w:rsidRPr="001574FE" w:rsidRDefault="00D64A7B" w:rsidP="001574FE">
            <w:pPr>
              <w:pStyle w:val="ab"/>
              <w:rPr>
                <w:sz w:val="22"/>
                <w:szCs w:val="22"/>
              </w:rPr>
            </w:pPr>
            <w:r w:rsidRPr="001574FE">
              <w:rPr>
                <w:sz w:val="22"/>
                <w:szCs w:val="22"/>
              </w:rPr>
              <w:t xml:space="preserve">Инструкция по применению — 1 </w:t>
            </w:r>
            <w:proofErr w:type="spellStart"/>
            <w:r w:rsidRPr="001574FE">
              <w:rPr>
                <w:sz w:val="22"/>
                <w:szCs w:val="22"/>
              </w:rPr>
              <w:t>шт</w:t>
            </w:r>
            <w:proofErr w:type="spellEnd"/>
          </w:p>
          <w:p w:rsidR="00D64A7B" w:rsidRPr="001574FE" w:rsidRDefault="00D64A7B" w:rsidP="001574FE">
            <w:pPr>
              <w:pStyle w:val="ab"/>
              <w:rPr>
                <w:sz w:val="22"/>
                <w:szCs w:val="22"/>
              </w:rPr>
            </w:pPr>
            <w:r w:rsidRPr="001574FE">
              <w:rPr>
                <w:sz w:val="22"/>
                <w:szCs w:val="22"/>
              </w:rPr>
              <w:t xml:space="preserve">Упаковочная коробка — 1 </w:t>
            </w:r>
            <w:proofErr w:type="spellStart"/>
            <w:r w:rsidRPr="001574FE">
              <w:rPr>
                <w:sz w:val="22"/>
                <w:szCs w:val="22"/>
              </w:rPr>
              <w:t>шт</w:t>
            </w:r>
            <w:proofErr w:type="spellEnd"/>
          </w:p>
        </w:tc>
        <w:tc>
          <w:tcPr>
            <w:tcW w:w="709" w:type="dxa"/>
            <w:tcBorders>
              <w:top w:val="nil"/>
              <w:left w:val="single" w:sz="4" w:space="0" w:color="auto"/>
              <w:bottom w:val="single" w:sz="4" w:space="0" w:color="auto"/>
              <w:right w:val="single" w:sz="4" w:space="0" w:color="auto"/>
            </w:tcBorders>
            <w:hideMark/>
          </w:tcPr>
          <w:p w:rsidR="00D64A7B" w:rsidRPr="001574FE" w:rsidRDefault="00D64A7B" w:rsidP="001574FE">
            <w:pPr>
              <w:pStyle w:val="ab"/>
              <w:rPr>
                <w:sz w:val="22"/>
                <w:szCs w:val="22"/>
              </w:rPr>
            </w:pPr>
            <w:r w:rsidRPr="001574FE">
              <w:rPr>
                <w:sz w:val="22"/>
                <w:szCs w:val="22"/>
              </w:rPr>
              <w:t>5</w:t>
            </w:r>
          </w:p>
        </w:tc>
        <w:tc>
          <w:tcPr>
            <w:tcW w:w="1276" w:type="dxa"/>
            <w:tcBorders>
              <w:top w:val="nil"/>
              <w:left w:val="single" w:sz="4" w:space="0" w:color="auto"/>
              <w:bottom w:val="single" w:sz="4" w:space="0" w:color="auto"/>
              <w:right w:val="single" w:sz="4" w:space="0" w:color="auto"/>
            </w:tcBorders>
            <w:hideMark/>
          </w:tcPr>
          <w:p w:rsidR="00D64A7B" w:rsidRPr="001574FE" w:rsidRDefault="00D64A7B" w:rsidP="001574FE">
            <w:pPr>
              <w:pStyle w:val="ab"/>
              <w:rPr>
                <w:sz w:val="22"/>
                <w:szCs w:val="22"/>
              </w:rPr>
            </w:pPr>
            <w:proofErr w:type="spellStart"/>
            <w:r w:rsidRPr="001574FE">
              <w:rPr>
                <w:sz w:val="22"/>
                <w:szCs w:val="22"/>
              </w:rPr>
              <w:t>упак</w:t>
            </w:r>
            <w:proofErr w:type="spellEnd"/>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r>
      <w:tr w:rsidR="00D64A7B" w:rsidRPr="001574FE" w:rsidTr="00D64A7B">
        <w:trPr>
          <w:trHeight w:val="255"/>
        </w:trPr>
        <w:tc>
          <w:tcPr>
            <w:tcW w:w="456" w:type="dxa"/>
            <w:tcBorders>
              <w:top w:val="nil"/>
              <w:left w:val="single" w:sz="4" w:space="0" w:color="auto"/>
              <w:bottom w:val="single" w:sz="4" w:space="0" w:color="auto"/>
              <w:right w:val="single" w:sz="4" w:space="0" w:color="auto"/>
            </w:tcBorders>
            <w:noWrap/>
            <w:hideMark/>
          </w:tcPr>
          <w:p w:rsidR="00D64A7B" w:rsidRPr="001574FE" w:rsidRDefault="00D64A7B" w:rsidP="001574FE">
            <w:pPr>
              <w:pStyle w:val="ab"/>
              <w:rPr>
                <w:sz w:val="22"/>
                <w:szCs w:val="22"/>
              </w:rPr>
            </w:pPr>
            <w:r w:rsidRPr="001574FE">
              <w:rPr>
                <w:sz w:val="22"/>
                <w:szCs w:val="22"/>
              </w:rPr>
              <w:t>2</w:t>
            </w:r>
          </w:p>
        </w:tc>
        <w:tc>
          <w:tcPr>
            <w:tcW w:w="1959" w:type="dxa"/>
            <w:tcBorders>
              <w:top w:val="single" w:sz="4" w:space="0" w:color="auto"/>
              <w:left w:val="nil"/>
              <w:bottom w:val="single" w:sz="4" w:space="0" w:color="auto"/>
              <w:right w:val="nil"/>
            </w:tcBorders>
            <w:hideMark/>
          </w:tcPr>
          <w:p w:rsidR="00D64A7B" w:rsidRPr="001574FE" w:rsidRDefault="00D64A7B" w:rsidP="001574FE">
            <w:pPr>
              <w:pStyle w:val="ab"/>
              <w:rPr>
                <w:sz w:val="22"/>
                <w:szCs w:val="22"/>
              </w:rPr>
            </w:pPr>
            <w:proofErr w:type="spellStart"/>
            <w:r w:rsidRPr="001574FE">
              <w:rPr>
                <w:sz w:val="22"/>
                <w:szCs w:val="22"/>
              </w:rPr>
              <w:t>Гистомикс</w:t>
            </w:r>
            <w:proofErr w:type="spellEnd"/>
            <w:r w:rsidRPr="001574FE">
              <w:rPr>
                <w:sz w:val="22"/>
                <w:szCs w:val="22"/>
              </w:rPr>
              <w:t xml:space="preserve"> парафин для гистологической заливки, 5 кг</w:t>
            </w:r>
          </w:p>
        </w:tc>
        <w:tc>
          <w:tcPr>
            <w:tcW w:w="2835" w:type="dxa"/>
            <w:tcBorders>
              <w:top w:val="nil"/>
              <w:left w:val="single" w:sz="4" w:space="0" w:color="auto"/>
              <w:bottom w:val="single" w:sz="4" w:space="0" w:color="auto"/>
              <w:right w:val="nil"/>
            </w:tcBorders>
            <w:noWrap/>
            <w:vAlign w:val="bottom"/>
            <w:hideMark/>
          </w:tcPr>
          <w:p w:rsidR="00D64A7B" w:rsidRPr="001574FE" w:rsidRDefault="00D64A7B" w:rsidP="001574FE">
            <w:pPr>
              <w:pStyle w:val="ab"/>
              <w:rPr>
                <w:sz w:val="22"/>
                <w:szCs w:val="22"/>
              </w:rPr>
            </w:pPr>
            <w:r w:rsidRPr="001574FE">
              <w:rPr>
                <w:sz w:val="22"/>
                <w:szCs w:val="22"/>
              </w:rPr>
              <w:t xml:space="preserve">Гомогенизированная парафиновая среда для </w:t>
            </w:r>
            <w:r w:rsidRPr="001574FE">
              <w:rPr>
                <w:bCs/>
                <w:sz w:val="22"/>
                <w:szCs w:val="22"/>
              </w:rPr>
              <w:t>заливки</w:t>
            </w:r>
            <w:r w:rsidRPr="001574FE">
              <w:rPr>
                <w:sz w:val="22"/>
                <w:szCs w:val="22"/>
              </w:rPr>
              <w:t xml:space="preserve"> </w:t>
            </w:r>
            <w:proofErr w:type="spellStart"/>
            <w:r w:rsidRPr="001574FE">
              <w:rPr>
                <w:sz w:val="22"/>
                <w:szCs w:val="22"/>
              </w:rPr>
              <w:t>Гистомикс</w:t>
            </w:r>
            <w:proofErr w:type="spellEnd"/>
            <w:r w:rsidRPr="001574FE">
              <w:rPr>
                <w:sz w:val="22"/>
                <w:szCs w:val="22"/>
              </w:rPr>
              <w:t xml:space="preserve"> (</w:t>
            </w:r>
            <w:r w:rsidRPr="001574FE">
              <w:rPr>
                <w:bCs/>
                <w:sz w:val="22"/>
                <w:szCs w:val="22"/>
              </w:rPr>
              <w:t>HISTOMIX)</w:t>
            </w:r>
            <w:r w:rsidRPr="001574FE">
              <w:rPr>
                <w:sz w:val="22"/>
                <w:szCs w:val="22"/>
              </w:rPr>
              <w:t xml:space="preserve"> применяется вместо </w:t>
            </w:r>
            <w:r w:rsidRPr="001574FE">
              <w:rPr>
                <w:bCs/>
                <w:sz w:val="22"/>
                <w:szCs w:val="22"/>
              </w:rPr>
              <w:t>парафина</w:t>
            </w:r>
            <w:r w:rsidRPr="001574FE">
              <w:rPr>
                <w:sz w:val="22"/>
                <w:szCs w:val="22"/>
              </w:rPr>
              <w:t xml:space="preserve"> </w:t>
            </w:r>
            <w:r w:rsidRPr="001574FE">
              <w:rPr>
                <w:bCs/>
                <w:sz w:val="22"/>
                <w:szCs w:val="22"/>
              </w:rPr>
              <w:t>для</w:t>
            </w:r>
            <w:r w:rsidRPr="001574FE">
              <w:rPr>
                <w:sz w:val="22"/>
                <w:szCs w:val="22"/>
              </w:rPr>
              <w:t xml:space="preserve"> пропитывания исследуемого материала </w:t>
            </w:r>
            <w:r w:rsidRPr="001574FE">
              <w:rPr>
                <w:sz w:val="22"/>
                <w:szCs w:val="22"/>
              </w:rPr>
              <w:lastRenderedPageBreak/>
              <w:t xml:space="preserve">при </w:t>
            </w:r>
            <w:r w:rsidRPr="001574FE">
              <w:rPr>
                <w:bCs/>
                <w:sz w:val="22"/>
                <w:szCs w:val="22"/>
              </w:rPr>
              <w:t>гистологической</w:t>
            </w:r>
            <w:r w:rsidRPr="001574FE">
              <w:rPr>
                <w:sz w:val="22"/>
                <w:szCs w:val="22"/>
              </w:rPr>
              <w:t xml:space="preserve"> проводке тканей и для </w:t>
            </w:r>
            <w:r w:rsidRPr="001574FE">
              <w:rPr>
                <w:bCs/>
                <w:sz w:val="22"/>
                <w:szCs w:val="22"/>
              </w:rPr>
              <w:t>заливки</w:t>
            </w:r>
            <w:r w:rsidRPr="001574FE">
              <w:rPr>
                <w:sz w:val="22"/>
                <w:szCs w:val="22"/>
              </w:rPr>
              <w:t xml:space="preserve"> блоков, 5 кг</w:t>
            </w:r>
          </w:p>
        </w:tc>
        <w:tc>
          <w:tcPr>
            <w:tcW w:w="709" w:type="dxa"/>
            <w:tcBorders>
              <w:top w:val="nil"/>
              <w:left w:val="single" w:sz="4" w:space="0" w:color="auto"/>
              <w:bottom w:val="single" w:sz="4" w:space="0" w:color="auto"/>
              <w:right w:val="single" w:sz="4" w:space="0" w:color="auto"/>
            </w:tcBorders>
            <w:hideMark/>
          </w:tcPr>
          <w:p w:rsidR="00D64A7B" w:rsidRPr="001574FE" w:rsidRDefault="00D64A7B" w:rsidP="001574FE">
            <w:pPr>
              <w:pStyle w:val="ab"/>
              <w:rPr>
                <w:sz w:val="22"/>
                <w:szCs w:val="22"/>
              </w:rPr>
            </w:pPr>
            <w:r w:rsidRPr="001574FE">
              <w:rPr>
                <w:sz w:val="22"/>
                <w:szCs w:val="22"/>
              </w:rPr>
              <w:lastRenderedPageBreak/>
              <w:t>5</w:t>
            </w:r>
          </w:p>
        </w:tc>
        <w:tc>
          <w:tcPr>
            <w:tcW w:w="1276" w:type="dxa"/>
            <w:tcBorders>
              <w:top w:val="nil"/>
              <w:left w:val="single" w:sz="4" w:space="0" w:color="auto"/>
              <w:bottom w:val="single" w:sz="4" w:space="0" w:color="auto"/>
              <w:right w:val="single" w:sz="4" w:space="0" w:color="auto"/>
            </w:tcBorders>
            <w:hideMark/>
          </w:tcPr>
          <w:p w:rsidR="00D64A7B" w:rsidRPr="001574FE" w:rsidRDefault="00D64A7B" w:rsidP="001574FE">
            <w:pPr>
              <w:pStyle w:val="ab"/>
              <w:rPr>
                <w:sz w:val="22"/>
                <w:szCs w:val="22"/>
              </w:rPr>
            </w:pPr>
            <w:proofErr w:type="spellStart"/>
            <w:r w:rsidRPr="001574FE">
              <w:rPr>
                <w:sz w:val="22"/>
                <w:szCs w:val="22"/>
              </w:rPr>
              <w:t>упак</w:t>
            </w:r>
            <w:proofErr w:type="spellEnd"/>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r>
      <w:tr w:rsidR="00D64A7B" w:rsidRPr="001574FE" w:rsidTr="00D64A7B">
        <w:trPr>
          <w:trHeight w:val="255"/>
        </w:trPr>
        <w:tc>
          <w:tcPr>
            <w:tcW w:w="456" w:type="dxa"/>
            <w:tcBorders>
              <w:top w:val="nil"/>
              <w:left w:val="single" w:sz="4" w:space="0" w:color="auto"/>
              <w:bottom w:val="single" w:sz="4" w:space="0" w:color="auto"/>
              <w:right w:val="single" w:sz="4" w:space="0" w:color="auto"/>
            </w:tcBorders>
            <w:noWrap/>
            <w:hideMark/>
          </w:tcPr>
          <w:p w:rsidR="00D64A7B" w:rsidRPr="001574FE" w:rsidRDefault="00D64A7B" w:rsidP="001574FE">
            <w:pPr>
              <w:pStyle w:val="ab"/>
              <w:rPr>
                <w:sz w:val="22"/>
                <w:szCs w:val="22"/>
              </w:rPr>
            </w:pPr>
            <w:r w:rsidRPr="001574FE">
              <w:rPr>
                <w:sz w:val="22"/>
                <w:szCs w:val="22"/>
              </w:rPr>
              <w:lastRenderedPageBreak/>
              <w:t>3</w:t>
            </w:r>
          </w:p>
        </w:tc>
        <w:tc>
          <w:tcPr>
            <w:tcW w:w="1959" w:type="dxa"/>
            <w:tcBorders>
              <w:top w:val="single" w:sz="4" w:space="0" w:color="auto"/>
              <w:left w:val="nil"/>
              <w:bottom w:val="single" w:sz="4" w:space="0" w:color="auto"/>
              <w:right w:val="nil"/>
            </w:tcBorders>
            <w:hideMark/>
          </w:tcPr>
          <w:p w:rsidR="00D64A7B" w:rsidRPr="001574FE" w:rsidRDefault="00D64A7B" w:rsidP="001574FE">
            <w:pPr>
              <w:pStyle w:val="ab"/>
              <w:rPr>
                <w:sz w:val="22"/>
                <w:szCs w:val="22"/>
              </w:rPr>
            </w:pPr>
            <w:r w:rsidRPr="001574FE">
              <w:rPr>
                <w:sz w:val="22"/>
                <w:szCs w:val="22"/>
              </w:rPr>
              <w:t>Стекло предметное 76х26Х1мм со шлифованными краями и полосой для записи</w:t>
            </w:r>
          </w:p>
        </w:tc>
        <w:tc>
          <w:tcPr>
            <w:tcW w:w="2835" w:type="dxa"/>
            <w:tcBorders>
              <w:top w:val="nil"/>
              <w:left w:val="single" w:sz="4" w:space="0" w:color="auto"/>
              <w:bottom w:val="single" w:sz="4" w:space="0" w:color="auto"/>
              <w:right w:val="nil"/>
            </w:tcBorders>
            <w:noWrap/>
            <w:vAlign w:val="bottom"/>
            <w:hideMark/>
          </w:tcPr>
          <w:p w:rsidR="00D64A7B" w:rsidRPr="001574FE" w:rsidRDefault="00D64A7B" w:rsidP="001574FE">
            <w:pPr>
              <w:pStyle w:val="ab"/>
              <w:rPr>
                <w:sz w:val="22"/>
                <w:szCs w:val="22"/>
              </w:rPr>
            </w:pPr>
            <w:r w:rsidRPr="001574FE">
              <w:rPr>
                <w:sz w:val="22"/>
                <w:szCs w:val="22"/>
              </w:rPr>
              <w:t>Стекло предметное 76х26Х1мм со шлифованными краями и полосой для записи</w:t>
            </w:r>
          </w:p>
        </w:tc>
        <w:tc>
          <w:tcPr>
            <w:tcW w:w="709" w:type="dxa"/>
            <w:tcBorders>
              <w:top w:val="nil"/>
              <w:left w:val="single" w:sz="4" w:space="0" w:color="auto"/>
              <w:bottom w:val="single" w:sz="4" w:space="0" w:color="auto"/>
              <w:right w:val="single" w:sz="4" w:space="0" w:color="auto"/>
            </w:tcBorders>
            <w:hideMark/>
          </w:tcPr>
          <w:p w:rsidR="00D64A7B" w:rsidRPr="001574FE" w:rsidRDefault="00D64A7B" w:rsidP="001574FE">
            <w:pPr>
              <w:pStyle w:val="ab"/>
              <w:rPr>
                <w:sz w:val="22"/>
                <w:szCs w:val="22"/>
              </w:rPr>
            </w:pPr>
            <w:r w:rsidRPr="001574FE">
              <w:rPr>
                <w:sz w:val="22"/>
                <w:szCs w:val="22"/>
              </w:rPr>
              <w:t>2880</w:t>
            </w:r>
          </w:p>
        </w:tc>
        <w:tc>
          <w:tcPr>
            <w:tcW w:w="1276" w:type="dxa"/>
            <w:tcBorders>
              <w:top w:val="nil"/>
              <w:left w:val="single" w:sz="4" w:space="0" w:color="auto"/>
              <w:bottom w:val="single" w:sz="4" w:space="0" w:color="auto"/>
              <w:right w:val="single" w:sz="4" w:space="0" w:color="auto"/>
            </w:tcBorders>
            <w:hideMark/>
          </w:tcPr>
          <w:p w:rsidR="00D64A7B" w:rsidRPr="001574FE" w:rsidRDefault="00D73FE9" w:rsidP="001574FE">
            <w:pPr>
              <w:pStyle w:val="ab"/>
              <w:rPr>
                <w:sz w:val="22"/>
                <w:szCs w:val="22"/>
              </w:rPr>
            </w:pPr>
            <w:r w:rsidRPr="001574FE">
              <w:rPr>
                <w:sz w:val="22"/>
                <w:szCs w:val="22"/>
              </w:rPr>
              <w:t>шт.</w:t>
            </w: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r>
      <w:tr w:rsidR="00D64A7B" w:rsidRPr="001574FE" w:rsidTr="00D64A7B">
        <w:trPr>
          <w:trHeight w:val="255"/>
        </w:trPr>
        <w:tc>
          <w:tcPr>
            <w:tcW w:w="456" w:type="dxa"/>
            <w:tcBorders>
              <w:top w:val="nil"/>
              <w:left w:val="single" w:sz="4" w:space="0" w:color="auto"/>
              <w:bottom w:val="single" w:sz="4" w:space="0" w:color="auto"/>
              <w:right w:val="single" w:sz="4" w:space="0" w:color="auto"/>
            </w:tcBorders>
            <w:noWrap/>
            <w:hideMark/>
          </w:tcPr>
          <w:p w:rsidR="00D64A7B" w:rsidRPr="001574FE" w:rsidRDefault="00D64A7B" w:rsidP="001574FE">
            <w:pPr>
              <w:pStyle w:val="ab"/>
              <w:rPr>
                <w:sz w:val="22"/>
                <w:szCs w:val="22"/>
              </w:rPr>
            </w:pPr>
            <w:r w:rsidRPr="001574FE">
              <w:rPr>
                <w:sz w:val="22"/>
                <w:szCs w:val="22"/>
              </w:rPr>
              <w:t>4</w:t>
            </w:r>
          </w:p>
        </w:tc>
        <w:tc>
          <w:tcPr>
            <w:tcW w:w="1959" w:type="dxa"/>
            <w:tcBorders>
              <w:top w:val="single" w:sz="4" w:space="0" w:color="auto"/>
              <w:left w:val="nil"/>
              <w:bottom w:val="single" w:sz="4" w:space="0" w:color="auto"/>
              <w:right w:val="nil"/>
            </w:tcBorders>
            <w:hideMark/>
          </w:tcPr>
          <w:p w:rsidR="00D64A7B" w:rsidRPr="001574FE" w:rsidRDefault="00D64A7B" w:rsidP="001574FE">
            <w:pPr>
              <w:pStyle w:val="ab"/>
              <w:rPr>
                <w:sz w:val="22"/>
                <w:szCs w:val="22"/>
              </w:rPr>
            </w:pPr>
            <w:r w:rsidRPr="001574FE">
              <w:rPr>
                <w:sz w:val="22"/>
                <w:szCs w:val="22"/>
              </w:rPr>
              <w:t xml:space="preserve">О-ксилол </w:t>
            </w:r>
            <w:proofErr w:type="spellStart"/>
            <w:r w:rsidRPr="001574FE">
              <w:rPr>
                <w:sz w:val="22"/>
                <w:szCs w:val="22"/>
              </w:rPr>
              <w:t>чда</w:t>
            </w:r>
            <w:proofErr w:type="spellEnd"/>
            <w:r w:rsidRPr="001574FE">
              <w:rPr>
                <w:sz w:val="22"/>
                <w:szCs w:val="22"/>
              </w:rPr>
              <w:t xml:space="preserve">     18 кг</w:t>
            </w:r>
          </w:p>
        </w:tc>
        <w:tc>
          <w:tcPr>
            <w:tcW w:w="2835" w:type="dxa"/>
            <w:tcBorders>
              <w:top w:val="nil"/>
              <w:left w:val="single" w:sz="4" w:space="0" w:color="auto"/>
              <w:bottom w:val="single" w:sz="4" w:space="0" w:color="auto"/>
              <w:right w:val="nil"/>
            </w:tcBorders>
            <w:noWrap/>
            <w:vAlign w:val="bottom"/>
            <w:hideMark/>
          </w:tcPr>
          <w:p w:rsidR="00D64A7B" w:rsidRPr="001574FE" w:rsidRDefault="00D64A7B" w:rsidP="001574FE">
            <w:pPr>
              <w:pStyle w:val="ab"/>
              <w:rPr>
                <w:sz w:val="22"/>
                <w:szCs w:val="22"/>
              </w:rPr>
            </w:pPr>
            <w:proofErr w:type="spellStart"/>
            <w:r w:rsidRPr="001574FE">
              <w:rPr>
                <w:sz w:val="22"/>
                <w:szCs w:val="22"/>
              </w:rPr>
              <w:t>Ортоксилол</w:t>
            </w:r>
            <w:proofErr w:type="spellEnd"/>
            <w:r w:rsidRPr="001574FE">
              <w:rPr>
                <w:sz w:val="22"/>
                <w:szCs w:val="22"/>
              </w:rPr>
              <w:t xml:space="preserve"> (</w:t>
            </w:r>
            <w:proofErr w:type="spellStart"/>
            <w:r w:rsidRPr="001574FE">
              <w:rPr>
                <w:sz w:val="22"/>
                <w:szCs w:val="22"/>
              </w:rPr>
              <w:t>орто</w:t>
            </w:r>
            <w:proofErr w:type="spellEnd"/>
            <w:r w:rsidRPr="001574FE">
              <w:rPr>
                <w:sz w:val="22"/>
                <w:szCs w:val="22"/>
              </w:rPr>
              <w:t>-</w:t>
            </w:r>
            <w:r w:rsidRPr="001574FE">
              <w:rPr>
                <w:bCs/>
                <w:sz w:val="22"/>
                <w:szCs w:val="22"/>
              </w:rPr>
              <w:t>ксилол</w:t>
            </w:r>
            <w:r w:rsidRPr="001574FE">
              <w:rPr>
                <w:sz w:val="22"/>
                <w:szCs w:val="22"/>
              </w:rPr>
              <w:t xml:space="preserve">) </w:t>
            </w:r>
            <w:r w:rsidRPr="001574FE">
              <w:rPr>
                <w:bCs/>
                <w:sz w:val="22"/>
                <w:szCs w:val="22"/>
              </w:rPr>
              <w:t>ЧДА</w:t>
            </w:r>
            <w:r w:rsidRPr="001574FE">
              <w:rPr>
                <w:sz w:val="22"/>
                <w:szCs w:val="22"/>
              </w:rPr>
              <w:t xml:space="preserve"> </w:t>
            </w:r>
          </w:p>
          <w:p w:rsidR="00D64A7B" w:rsidRPr="001574FE" w:rsidRDefault="00D64A7B" w:rsidP="001574FE">
            <w:pPr>
              <w:pStyle w:val="ab"/>
              <w:rPr>
                <w:sz w:val="22"/>
                <w:szCs w:val="22"/>
              </w:rPr>
            </w:pPr>
            <w:r w:rsidRPr="001574FE">
              <w:rPr>
                <w:sz w:val="22"/>
                <w:szCs w:val="22"/>
              </w:rPr>
              <w:t xml:space="preserve">- нефтяной традиционный многофункциональный реагент для лабораторий. Это бесцветная жидкость, смешивается с этанолом, </w:t>
            </w:r>
            <w:proofErr w:type="spellStart"/>
            <w:r w:rsidRPr="001574FE">
              <w:rPr>
                <w:sz w:val="22"/>
                <w:szCs w:val="22"/>
              </w:rPr>
              <w:t>диэтиловым</w:t>
            </w:r>
            <w:proofErr w:type="spellEnd"/>
            <w:r w:rsidRPr="001574FE">
              <w:rPr>
                <w:sz w:val="22"/>
                <w:szCs w:val="22"/>
              </w:rPr>
              <w:t xml:space="preserve"> эфиром, ацетоном, хлороформом, бензолом; </w:t>
            </w:r>
          </w:p>
          <w:p w:rsidR="00D64A7B" w:rsidRPr="001574FE" w:rsidRDefault="00D64A7B" w:rsidP="001574FE">
            <w:pPr>
              <w:pStyle w:val="ab"/>
              <w:rPr>
                <w:sz w:val="22"/>
                <w:szCs w:val="22"/>
              </w:rPr>
            </w:pPr>
            <w:r w:rsidRPr="001574FE">
              <w:rPr>
                <w:sz w:val="22"/>
                <w:szCs w:val="22"/>
              </w:rPr>
              <w:t xml:space="preserve"> растворимость в воде менее 0,015 %, 18 кг</w:t>
            </w:r>
          </w:p>
        </w:tc>
        <w:tc>
          <w:tcPr>
            <w:tcW w:w="709" w:type="dxa"/>
            <w:tcBorders>
              <w:top w:val="nil"/>
              <w:left w:val="single" w:sz="4" w:space="0" w:color="auto"/>
              <w:bottom w:val="single" w:sz="4" w:space="0" w:color="auto"/>
              <w:right w:val="single" w:sz="4" w:space="0" w:color="auto"/>
            </w:tcBorders>
            <w:hideMark/>
          </w:tcPr>
          <w:p w:rsidR="00D64A7B" w:rsidRPr="001574FE" w:rsidRDefault="00D64A7B" w:rsidP="001574FE">
            <w:pPr>
              <w:pStyle w:val="ab"/>
              <w:rPr>
                <w:sz w:val="22"/>
                <w:szCs w:val="22"/>
              </w:rPr>
            </w:pPr>
            <w:r w:rsidRPr="001574FE">
              <w:rPr>
                <w:sz w:val="22"/>
                <w:szCs w:val="22"/>
              </w:rPr>
              <w:t>18</w:t>
            </w:r>
          </w:p>
        </w:tc>
        <w:tc>
          <w:tcPr>
            <w:tcW w:w="1276" w:type="dxa"/>
            <w:tcBorders>
              <w:top w:val="nil"/>
              <w:left w:val="single" w:sz="4" w:space="0" w:color="auto"/>
              <w:bottom w:val="single" w:sz="4" w:space="0" w:color="auto"/>
              <w:right w:val="single" w:sz="4" w:space="0" w:color="auto"/>
            </w:tcBorders>
            <w:hideMark/>
          </w:tcPr>
          <w:p w:rsidR="00D64A7B" w:rsidRPr="001574FE" w:rsidRDefault="00D64A7B" w:rsidP="001574FE">
            <w:pPr>
              <w:pStyle w:val="ab"/>
              <w:rPr>
                <w:sz w:val="22"/>
                <w:szCs w:val="22"/>
              </w:rPr>
            </w:pPr>
            <w:r w:rsidRPr="001574FE">
              <w:rPr>
                <w:sz w:val="22"/>
                <w:szCs w:val="22"/>
              </w:rPr>
              <w:t>кг</w:t>
            </w: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r>
      <w:tr w:rsidR="00D64A7B" w:rsidRPr="001574FE" w:rsidTr="00D64A7B">
        <w:trPr>
          <w:trHeight w:val="255"/>
        </w:trPr>
        <w:tc>
          <w:tcPr>
            <w:tcW w:w="456" w:type="dxa"/>
            <w:tcBorders>
              <w:top w:val="nil"/>
              <w:left w:val="single" w:sz="4" w:space="0" w:color="auto"/>
              <w:bottom w:val="single" w:sz="4" w:space="0" w:color="auto"/>
              <w:right w:val="single" w:sz="4" w:space="0" w:color="auto"/>
            </w:tcBorders>
            <w:noWrap/>
            <w:hideMark/>
          </w:tcPr>
          <w:p w:rsidR="00D64A7B" w:rsidRPr="001574FE" w:rsidRDefault="00D64A7B" w:rsidP="001574FE">
            <w:pPr>
              <w:pStyle w:val="ab"/>
              <w:rPr>
                <w:sz w:val="22"/>
                <w:szCs w:val="22"/>
              </w:rPr>
            </w:pPr>
            <w:r w:rsidRPr="001574FE">
              <w:rPr>
                <w:sz w:val="22"/>
                <w:szCs w:val="22"/>
              </w:rPr>
              <w:t>5</w:t>
            </w:r>
          </w:p>
        </w:tc>
        <w:tc>
          <w:tcPr>
            <w:tcW w:w="1959" w:type="dxa"/>
            <w:tcBorders>
              <w:top w:val="single" w:sz="4" w:space="0" w:color="auto"/>
              <w:left w:val="nil"/>
              <w:bottom w:val="single" w:sz="4" w:space="0" w:color="auto"/>
              <w:right w:val="nil"/>
            </w:tcBorders>
            <w:hideMark/>
          </w:tcPr>
          <w:p w:rsidR="00D64A7B" w:rsidRPr="001574FE" w:rsidRDefault="00D64A7B" w:rsidP="001574FE">
            <w:pPr>
              <w:pStyle w:val="ab"/>
              <w:rPr>
                <w:sz w:val="22"/>
                <w:szCs w:val="22"/>
              </w:rPr>
            </w:pPr>
            <w:r w:rsidRPr="001574FE">
              <w:rPr>
                <w:sz w:val="22"/>
                <w:szCs w:val="22"/>
              </w:rPr>
              <w:t>Флакон пенициллиновый ФО-1 10мл</w:t>
            </w:r>
          </w:p>
        </w:tc>
        <w:tc>
          <w:tcPr>
            <w:tcW w:w="2835" w:type="dxa"/>
            <w:tcBorders>
              <w:top w:val="nil"/>
              <w:left w:val="single" w:sz="4" w:space="0" w:color="auto"/>
              <w:bottom w:val="single" w:sz="4" w:space="0" w:color="auto"/>
              <w:right w:val="nil"/>
            </w:tcBorders>
            <w:noWrap/>
            <w:vAlign w:val="bottom"/>
            <w:hideMark/>
          </w:tcPr>
          <w:p w:rsidR="00D64A7B" w:rsidRPr="001574FE" w:rsidRDefault="00D64A7B" w:rsidP="001574FE">
            <w:pPr>
              <w:pStyle w:val="ab"/>
              <w:rPr>
                <w:sz w:val="22"/>
                <w:szCs w:val="22"/>
              </w:rPr>
            </w:pPr>
            <w:r w:rsidRPr="001574FE">
              <w:rPr>
                <w:bCs/>
                <w:sz w:val="22"/>
                <w:szCs w:val="22"/>
              </w:rPr>
              <w:t>Пенициллиновый</w:t>
            </w:r>
            <w:r w:rsidRPr="001574FE">
              <w:rPr>
                <w:sz w:val="22"/>
                <w:szCs w:val="22"/>
              </w:rPr>
              <w:t xml:space="preserve"> </w:t>
            </w:r>
            <w:r w:rsidRPr="001574FE">
              <w:rPr>
                <w:bCs/>
                <w:sz w:val="22"/>
                <w:szCs w:val="22"/>
              </w:rPr>
              <w:t>флакон</w:t>
            </w:r>
            <w:r w:rsidRPr="001574FE">
              <w:rPr>
                <w:sz w:val="22"/>
                <w:szCs w:val="22"/>
              </w:rPr>
              <w:t xml:space="preserve"> </w:t>
            </w:r>
            <w:r w:rsidRPr="001574FE">
              <w:rPr>
                <w:bCs/>
                <w:sz w:val="22"/>
                <w:szCs w:val="22"/>
              </w:rPr>
              <w:t>ФО</w:t>
            </w:r>
            <w:r w:rsidRPr="001574FE">
              <w:rPr>
                <w:sz w:val="22"/>
                <w:szCs w:val="22"/>
              </w:rPr>
              <w:t xml:space="preserve">-10. </w:t>
            </w:r>
            <w:r w:rsidRPr="001574FE">
              <w:rPr>
                <w:bCs/>
                <w:sz w:val="22"/>
                <w:szCs w:val="22"/>
              </w:rPr>
              <w:t>Флакон</w:t>
            </w:r>
            <w:r w:rsidRPr="001574FE">
              <w:rPr>
                <w:sz w:val="22"/>
                <w:szCs w:val="22"/>
              </w:rPr>
              <w:t xml:space="preserve"> </w:t>
            </w:r>
            <w:r w:rsidRPr="001574FE">
              <w:rPr>
                <w:bCs/>
                <w:sz w:val="22"/>
                <w:szCs w:val="22"/>
              </w:rPr>
              <w:t>пенициллиновый</w:t>
            </w:r>
            <w:r w:rsidRPr="001574FE">
              <w:rPr>
                <w:sz w:val="22"/>
                <w:szCs w:val="22"/>
              </w:rPr>
              <w:t xml:space="preserve">, нейтральное стекло, прозрачный, </w:t>
            </w:r>
            <w:r w:rsidRPr="001574FE">
              <w:rPr>
                <w:bCs/>
                <w:sz w:val="22"/>
                <w:szCs w:val="22"/>
              </w:rPr>
              <w:t>10</w:t>
            </w:r>
            <w:r w:rsidRPr="001574FE">
              <w:rPr>
                <w:sz w:val="22"/>
                <w:szCs w:val="22"/>
              </w:rPr>
              <w:t xml:space="preserve"> </w:t>
            </w:r>
            <w:r w:rsidRPr="001574FE">
              <w:rPr>
                <w:bCs/>
                <w:sz w:val="22"/>
                <w:szCs w:val="22"/>
              </w:rPr>
              <w:t>мл</w:t>
            </w:r>
            <w:r w:rsidRPr="001574FE">
              <w:rPr>
                <w:sz w:val="22"/>
                <w:szCs w:val="22"/>
              </w:rPr>
              <w:t xml:space="preserve"> (22,6x55,0).</w:t>
            </w:r>
          </w:p>
        </w:tc>
        <w:tc>
          <w:tcPr>
            <w:tcW w:w="709" w:type="dxa"/>
            <w:tcBorders>
              <w:top w:val="nil"/>
              <w:left w:val="single" w:sz="4" w:space="0" w:color="auto"/>
              <w:bottom w:val="single" w:sz="4" w:space="0" w:color="auto"/>
              <w:right w:val="single" w:sz="4" w:space="0" w:color="auto"/>
            </w:tcBorders>
            <w:hideMark/>
          </w:tcPr>
          <w:p w:rsidR="00D64A7B" w:rsidRPr="001574FE" w:rsidRDefault="00D64A7B" w:rsidP="001574FE">
            <w:pPr>
              <w:pStyle w:val="ab"/>
              <w:rPr>
                <w:sz w:val="22"/>
                <w:szCs w:val="22"/>
              </w:rPr>
            </w:pPr>
            <w:r w:rsidRPr="001574FE">
              <w:rPr>
                <w:sz w:val="22"/>
                <w:szCs w:val="22"/>
              </w:rPr>
              <w:t>1120</w:t>
            </w:r>
          </w:p>
        </w:tc>
        <w:tc>
          <w:tcPr>
            <w:tcW w:w="1276" w:type="dxa"/>
            <w:tcBorders>
              <w:top w:val="nil"/>
              <w:left w:val="single" w:sz="4" w:space="0" w:color="auto"/>
              <w:bottom w:val="single" w:sz="4" w:space="0" w:color="auto"/>
              <w:right w:val="single" w:sz="4" w:space="0" w:color="auto"/>
            </w:tcBorders>
            <w:hideMark/>
          </w:tcPr>
          <w:p w:rsidR="00D64A7B" w:rsidRPr="001574FE" w:rsidRDefault="00D73FE9" w:rsidP="001574FE">
            <w:pPr>
              <w:pStyle w:val="ab"/>
              <w:rPr>
                <w:sz w:val="22"/>
                <w:szCs w:val="22"/>
              </w:rPr>
            </w:pPr>
            <w:r w:rsidRPr="001574FE">
              <w:rPr>
                <w:sz w:val="22"/>
                <w:szCs w:val="22"/>
              </w:rPr>
              <w:t>шт.</w:t>
            </w: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r>
      <w:tr w:rsidR="00D64A7B" w:rsidRPr="001574FE" w:rsidTr="00D64A7B">
        <w:trPr>
          <w:trHeight w:val="255"/>
        </w:trPr>
        <w:tc>
          <w:tcPr>
            <w:tcW w:w="456" w:type="dxa"/>
            <w:tcBorders>
              <w:top w:val="nil"/>
              <w:left w:val="single" w:sz="4" w:space="0" w:color="auto"/>
              <w:bottom w:val="single" w:sz="4" w:space="0" w:color="auto"/>
              <w:right w:val="single" w:sz="4" w:space="0" w:color="auto"/>
            </w:tcBorders>
            <w:noWrap/>
            <w:hideMark/>
          </w:tcPr>
          <w:p w:rsidR="00D64A7B" w:rsidRPr="001574FE" w:rsidRDefault="00D64A7B" w:rsidP="001574FE">
            <w:pPr>
              <w:pStyle w:val="ab"/>
              <w:rPr>
                <w:sz w:val="22"/>
                <w:szCs w:val="22"/>
              </w:rPr>
            </w:pPr>
            <w:r w:rsidRPr="001574FE">
              <w:rPr>
                <w:sz w:val="22"/>
                <w:szCs w:val="22"/>
              </w:rPr>
              <w:t>6</w:t>
            </w:r>
          </w:p>
        </w:tc>
        <w:tc>
          <w:tcPr>
            <w:tcW w:w="1959" w:type="dxa"/>
            <w:tcBorders>
              <w:top w:val="single" w:sz="4" w:space="0" w:color="auto"/>
              <w:left w:val="nil"/>
              <w:bottom w:val="single" w:sz="4" w:space="0" w:color="auto"/>
              <w:right w:val="nil"/>
            </w:tcBorders>
            <w:hideMark/>
          </w:tcPr>
          <w:p w:rsidR="00D64A7B" w:rsidRPr="001574FE" w:rsidRDefault="00D64A7B" w:rsidP="001574FE">
            <w:pPr>
              <w:pStyle w:val="ab"/>
              <w:rPr>
                <w:sz w:val="22"/>
                <w:szCs w:val="22"/>
              </w:rPr>
            </w:pPr>
            <w:r w:rsidRPr="001574FE">
              <w:rPr>
                <w:sz w:val="22"/>
                <w:szCs w:val="22"/>
              </w:rPr>
              <w:t xml:space="preserve">Пробка для пенициллиновых флаконов резиновая   </w:t>
            </w:r>
          </w:p>
        </w:tc>
        <w:tc>
          <w:tcPr>
            <w:tcW w:w="2835" w:type="dxa"/>
            <w:tcBorders>
              <w:top w:val="nil"/>
              <w:left w:val="single" w:sz="4" w:space="0" w:color="auto"/>
              <w:bottom w:val="single" w:sz="4" w:space="0" w:color="auto"/>
              <w:right w:val="nil"/>
            </w:tcBorders>
            <w:noWrap/>
            <w:vAlign w:val="bottom"/>
            <w:hideMark/>
          </w:tcPr>
          <w:p w:rsidR="00D64A7B" w:rsidRPr="001574FE" w:rsidRDefault="00D64A7B" w:rsidP="001574FE">
            <w:pPr>
              <w:pStyle w:val="ab"/>
              <w:rPr>
                <w:sz w:val="22"/>
                <w:szCs w:val="22"/>
              </w:rPr>
            </w:pPr>
            <w:r w:rsidRPr="001574FE">
              <w:rPr>
                <w:bCs/>
                <w:sz w:val="22"/>
                <w:szCs w:val="22"/>
              </w:rPr>
              <w:t>Пробки</w:t>
            </w:r>
            <w:r w:rsidRPr="001574FE">
              <w:rPr>
                <w:sz w:val="22"/>
                <w:szCs w:val="22"/>
              </w:rPr>
              <w:t xml:space="preserve"> </w:t>
            </w:r>
            <w:r w:rsidRPr="001574FE">
              <w:rPr>
                <w:bCs/>
                <w:sz w:val="22"/>
                <w:szCs w:val="22"/>
              </w:rPr>
              <w:t>резиновые</w:t>
            </w:r>
            <w:r w:rsidRPr="001574FE">
              <w:rPr>
                <w:sz w:val="22"/>
                <w:szCs w:val="22"/>
              </w:rPr>
              <w:t xml:space="preserve"> АБ предназначены для укупоривания пенициллиновых </w:t>
            </w:r>
            <w:r w:rsidRPr="001574FE">
              <w:rPr>
                <w:bCs/>
                <w:sz w:val="22"/>
                <w:szCs w:val="22"/>
              </w:rPr>
              <w:t>флаконов</w:t>
            </w:r>
            <w:r w:rsidRPr="001574FE">
              <w:rPr>
                <w:sz w:val="22"/>
                <w:szCs w:val="22"/>
              </w:rPr>
              <w:t xml:space="preserve"> с лекарственными препаратами.</w:t>
            </w:r>
          </w:p>
        </w:tc>
        <w:tc>
          <w:tcPr>
            <w:tcW w:w="709" w:type="dxa"/>
            <w:tcBorders>
              <w:top w:val="nil"/>
              <w:left w:val="single" w:sz="4" w:space="0" w:color="auto"/>
              <w:bottom w:val="single" w:sz="4" w:space="0" w:color="auto"/>
              <w:right w:val="single" w:sz="4" w:space="0" w:color="auto"/>
            </w:tcBorders>
            <w:hideMark/>
          </w:tcPr>
          <w:p w:rsidR="00D64A7B" w:rsidRPr="001574FE" w:rsidRDefault="00D64A7B" w:rsidP="001574FE">
            <w:pPr>
              <w:pStyle w:val="ab"/>
              <w:rPr>
                <w:sz w:val="22"/>
                <w:szCs w:val="22"/>
              </w:rPr>
            </w:pPr>
            <w:r w:rsidRPr="001574FE">
              <w:rPr>
                <w:sz w:val="22"/>
                <w:szCs w:val="22"/>
              </w:rPr>
              <w:t>1250</w:t>
            </w:r>
          </w:p>
        </w:tc>
        <w:tc>
          <w:tcPr>
            <w:tcW w:w="1276" w:type="dxa"/>
            <w:tcBorders>
              <w:top w:val="nil"/>
              <w:left w:val="single" w:sz="4" w:space="0" w:color="auto"/>
              <w:bottom w:val="single" w:sz="4" w:space="0" w:color="auto"/>
              <w:right w:val="single" w:sz="4" w:space="0" w:color="auto"/>
            </w:tcBorders>
            <w:hideMark/>
          </w:tcPr>
          <w:p w:rsidR="00D64A7B" w:rsidRPr="001574FE" w:rsidRDefault="00F373D0" w:rsidP="001574FE">
            <w:pPr>
              <w:pStyle w:val="ab"/>
              <w:rPr>
                <w:sz w:val="22"/>
                <w:szCs w:val="22"/>
              </w:rPr>
            </w:pPr>
            <w:r w:rsidRPr="001574FE">
              <w:rPr>
                <w:sz w:val="22"/>
                <w:szCs w:val="22"/>
              </w:rPr>
              <w:t>шт.</w:t>
            </w: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r>
      <w:tr w:rsidR="00D64A7B" w:rsidRPr="001574FE" w:rsidTr="00D64A7B">
        <w:trPr>
          <w:trHeight w:val="255"/>
        </w:trPr>
        <w:tc>
          <w:tcPr>
            <w:tcW w:w="456" w:type="dxa"/>
            <w:tcBorders>
              <w:top w:val="nil"/>
              <w:left w:val="single" w:sz="4" w:space="0" w:color="auto"/>
              <w:bottom w:val="single" w:sz="4" w:space="0" w:color="auto"/>
              <w:right w:val="single" w:sz="4" w:space="0" w:color="auto"/>
            </w:tcBorders>
            <w:noWrap/>
            <w:hideMark/>
          </w:tcPr>
          <w:p w:rsidR="00D64A7B" w:rsidRPr="001574FE" w:rsidRDefault="00D64A7B" w:rsidP="001574FE">
            <w:pPr>
              <w:pStyle w:val="ab"/>
              <w:rPr>
                <w:sz w:val="22"/>
                <w:szCs w:val="22"/>
              </w:rPr>
            </w:pPr>
            <w:r w:rsidRPr="001574FE">
              <w:rPr>
                <w:sz w:val="22"/>
                <w:szCs w:val="22"/>
              </w:rPr>
              <w:t>7</w:t>
            </w:r>
          </w:p>
        </w:tc>
        <w:tc>
          <w:tcPr>
            <w:tcW w:w="1959" w:type="dxa"/>
            <w:tcBorders>
              <w:top w:val="single" w:sz="4" w:space="0" w:color="auto"/>
              <w:left w:val="nil"/>
              <w:bottom w:val="single" w:sz="4" w:space="0" w:color="auto"/>
              <w:right w:val="nil"/>
            </w:tcBorders>
            <w:hideMark/>
          </w:tcPr>
          <w:p w:rsidR="00D64A7B" w:rsidRPr="001574FE" w:rsidRDefault="00D64A7B" w:rsidP="001574FE">
            <w:pPr>
              <w:pStyle w:val="ab"/>
              <w:rPr>
                <w:sz w:val="22"/>
                <w:szCs w:val="22"/>
              </w:rPr>
            </w:pPr>
            <w:r w:rsidRPr="001574FE">
              <w:rPr>
                <w:sz w:val="22"/>
                <w:szCs w:val="22"/>
              </w:rPr>
              <w:t>Колпачок алюминиевый К-2-20 к пенициллиновым флаконам</w:t>
            </w:r>
          </w:p>
        </w:tc>
        <w:tc>
          <w:tcPr>
            <w:tcW w:w="2835" w:type="dxa"/>
            <w:tcBorders>
              <w:top w:val="nil"/>
              <w:left w:val="single" w:sz="4" w:space="0" w:color="auto"/>
              <w:bottom w:val="single" w:sz="4" w:space="0" w:color="auto"/>
              <w:right w:val="nil"/>
            </w:tcBorders>
            <w:noWrap/>
            <w:vAlign w:val="bottom"/>
            <w:hideMark/>
          </w:tcPr>
          <w:p w:rsidR="00D64A7B" w:rsidRPr="001574FE" w:rsidRDefault="00D64A7B" w:rsidP="001574FE">
            <w:pPr>
              <w:pStyle w:val="ab"/>
              <w:rPr>
                <w:sz w:val="22"/>
                <w:szCs w:val="22"/>
              </w:rPr>
            </w:pPr>
            <w:r w:rsidRPr="001574FE">
              <w:rPr>
                <w:bCs/>
                <w:sz w:val="22"/>
                <w:szCs w:val="22"/>
              </w:rPr>
              <w:t>Колпачок</w:t>
            </w:r>
            <w:r w:rsidRPr="001574FE">
              <w:rPr>
                <w:sz w:val="22"/>
                <w:szCs w:val="22"/>
              </w:rPr>
              <w:t xml:space="preserve"> </w:t>
            </w:r>
            <w:r w:rsidRPr="001574FE">
              <w:rPr>
                <w:bCs/>
                <w:sz w:val="22"/>
                <w:szCs w:val="22"/>
              </w:rPr>
              <w:t>алюминиевый</w:t>
            </w:r>
            <w:r w:rsidRPr="001574FE">
              <w:rPr>
                <w:sz w:val="22"/>
                <w:szCs w:val="22"/>
              </w:rPr>
              <w:t xml:space="preserve"> 12А20 (</w:t>
            </w:r>
            <w:r w:rsidRPr="001574FE">
              <w:rPr>
                <w:bCs/>
                <w:sz w:val="22"/>
                <w:szCs w:val="22"/>
              </w:rPr>
              <w:t>К</w:t>
            </w:r>
            <w:r w:rsidRPr="001574FE">
              <w:rPr>
                <w:sz w:val="22"/>
                <w:szCs w:val="22"/>
              </w:rPr>
              <w:t>-</w:t>
            </w:r>
            <w:r w:rsidRPr="001574FE">
              <w:rPr>
                <w:bCs/>
                <w:sz w:val="22"/>
                <w:szCs w:val="22"/>
              </w:rPr>
              <w:t>2</w:t>
            </w:r>
            <w:r w:rsidRPr="001574FE">
              <w:rPr>
                <w:sz w:val="22"/>
                <w:szCs w:val="22"/>
              </w:rPr>
              <w:t>-</w:t>
            </w:r>
            <w:r w:rsidRPr="001574FE">
              <w:rPr>
                <w:bCs/>
                <w:sz w:val="22"/>
                <w:szCs w:val="22"/>
              </w:rPr>
              <w:t>20</w:t>
            </w:r>
            <w:r w:rsidRPr="001574FE">
              <w:rPr>
                <w:sz w:val="22"/>
                <w:szCs w:val="22"/>
              </w:rPr>
              <w:t xml:space="preserve">) к пенициллиновым флаконам представляет собой укупорочной средство, закатываемое или обжимное на горловине флакона. Выдерживает </w:t>
            </w:r>
            <w:proofErr w:type="spellStart"/>
            <w:r w:rsidRPr="001574FE">
              <w:rPr>
                <w:sz w:val="22"/>
                <w:szCs w:val="22"/>
              </w:rPr>
              <w:t>предстерилизационную</w:t>
            </w:r>
            <w:proofErr w:type="spellEnd"/>
            <w:r w:rsidRPr="001574FE">
              <w:rPr>
                <w:sz w:val="22"/>
                <w:szCs w:val="22"/>
              </w:rPr>
              <w:t xml:space="preserve"> очистку, стерилизацию паровую и воздушную.</w:t>
            </w:r>
          </w:p>
        </w:tc>
        <w:tc>
          <w:tcPr>
            <w:tcW w:w="709" w:type="dxa"/>
            <w:tcBorders>
              <w:top w:val="nil"/>
              <w:left w:val="single" w:sz="4" w:space="0" w:color="auto"/>
              <w:bottom w:val="single" w:sz="4" w:space="0" w:color="auto"/>
              <w:right w:val="single" w:sz="4" w:space="0" w:color="auto"/>
            </w:tcBorders>
            <w:hideMark/>
          </w:tcPr>
          <w:p w:rsidR="00D64A7B" w:rsidRPr="001574FE" w:rsidRDefault="00D64A7B" w:rsidP="001574FE">
            <w:pPr>
              <w:pStyle w:val="ab"/>
              <w:rPr>
                <w:sz w:val="22"/>
                <w:szCs w:val="22"/>
              </w:rPr>
            </w:pPr>
            <w:r w:rsidRPr="001574FE">
              <w:rPr>
                <w:sz w:val="22"/>
                <w:szCs w:val="22"/>
              </w:rPr>
              <w:t>1250</w:t>
            </w:r>
          </w:p>
        </w:tc>
        <w:tc>
          <w:tcPr>
            <w:tcW w:w="1276" w:type="dxa"/>
            <w:tcBorders>
              <w:top w:val="nil"/>
              <w:left w:val="single" w:sz="4" w:space="0" w:color="auto"/>
              <w:bottom w:val="single" w:sz="4" w:space="0" w:color="auto"/>
              <w:right w:val="single" w:sz="4" w:space="0" w:color="auto"/>
            </w:tcBorders>
            <w:hideMark/>
          </w:tcPr>
          <w:p w:rsidR="00D64A7B" w:rsidRPr="001574FE" w:rsidRDefault="00F373D0" w:rsidP="001574FE">
            <w:pPr>
              <w:pStyle w:val="ab"/>
              <w:rPr>
                <w:sz w:val="22"/>
                <w:szCs w:val="22"/>
              </w:rPr>
            </w:pPr>
            <w:r w:rsidRPr="001574FE">
              <w:rPr>
                <w:sz w:val="22"/>
                <w:szCs w:val="22"/>
              </w:rPr>
              <w:t>шт.</w:t>
            </w: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r>
      <w:tr w:rsidR="00D64A7B" w:rsidRPr="001574FE" w:rsidTr="00D64A7B">
        <w:trPr>
          <w:trHeight w:val="255"/>
        </w:trPr>
        <w:tc>
          <w:tcPr>
            <w:tcW w:w="456" w:type="dxa"/>
            <w:tcBorders>
              <w:top w:val="nil"/>
              <w:left w:val="single" w:sz="4" w:space="0" w:color="auto"/>
              <w:bottom w:val="single" w:sz="4" w:space="0" w:color="auto"/>
              <w:right w:val="single" w:sz="4" w:space="0" w:color="auto"/>
            </w:tcBorders>
            <w:noWrap/>
            <w:hideMark/>
          </w:tcPr>
          <w:p w:rsidR="00D64A7B" w:rsidRPr="001574FE" w:rsidRDefault="00D64A7B" w:rsidP="001574FE">
            <w:pPr>
              <w:pStyle w:val="ab"/>
              <w:rPr>
                <w:sz w:val="22"/>
                <w:szCs w:val="22"/>
              </w:rPr>
            </w:pPr>
            <w:r w:rsidRPr="001574FE">
              <w:rPr>
                <w:sz w:val="22"/>
                <w:szCs w:val="22"/>
              </w:rPr>
              <w:t>8</w:t>
            </w:r>
          </w:p>
        </w:tc>
        <w:tc>
          <w:tcPr>
            <w:tcW w:w="1959" w:type="dxa"/>
            <w:tcBorders>
              <w:top w:val="single" w:sz="4" w:space="0" w:color="auto"/>
              <w:left w:val="nil"/>
              <w:bottom w:val="single" w:sz="4" w:space="0" w:color="auto"/>
              <w:right w:val="nil"/>
            </w:tcBorders>
            <w:hideMark/>
          </w:tcPr>
          <w:p w:rsidR="00D64A7B" w:rsidRPr="001574FE" w:rsidRDefault="00D64A7B" w:rsidP="001574FE">
            <w:pPr>
              <w:pStyle w:val="ab"/>
              <w:rPr>
                <w:sz w:val="22"/>
                <w:szCs w:val="22"/>
              </w:rPr>
            </w:pPr>
            <w:proofErr w:type="spellStart"/>
            <w:r w:rsidRPr="001574FE">
              <w:rPr>
                <w:sz w:val="22"/>
                <w:szCs w:val="22"/>
              </w:rPr>
              <w:t>РенамПластин</w:t>
            </w:r>
            <w:proofErr w:type="spellEnd"/>
            <w:r w:rsidRPr="001574FE">
              <w:rPr>
                <w:sz w:val="22"/>
                <w:szCs w:val="22"/>
              </w:rPr>
              <w:t xml:space="preserve"> (10 </w:t>
            </w:r>
            <w:proofErr w:type="spellStart"/>
            <w:r w:rsidRPr="001574FE">
              <w:rPr>
                <w:sz w:val="22"/>
                <w:szCs w:val="22"/>
              </w:rPr>
              <w:t>фл</w:t>
            </w:r>
            <w:proofErr w:type="spellEnd"/>
            <w:r w:rsidRPr="001574FE">
              <w:rPr>
                <w:sz w:val="22"/>
                <w:szCs w:val="22"/>
              </w:rPr>
              <w:t>) ПГ5/1</w:t>
            </w:r>
          </w:p>
        </w:tc>
        <w:tc>
          <w:tcPr>
            <w:tcW w:w="2835" w:type="dxa"/>
            <w:tcBorders>
              <w:top w:val="nil"/>
              <w:left w:val="single" w:sz="4" w:space="0" w:color="auto"/>
              <w:bottom w:val="single" w:sz="4" w:space="0" w:color="auto"/>
              <w:right w:val="nil"/>
            </w:tcBorders>
            <w:noWrap/>
            <w:vAlign w:val="bottom"/>
            <w:hideMark/>
          </w:tcPr>
          <w:p w:rsidR="00D64A7B" w:rsidRPr="001574FE" w:rsidRDefault="00D64A7B" w:rsidP="001574FE">
            <w:pPr>
              <w:pStyle w:val="ab"/>
              <w:rPr>
                <w:bCs/>
                <w:sz w:val="22"/>
                <w:szCs w:val="22"/>
              </w:rPr>
            </w:pPr>
            <w:r w:rsidRPr="001574FE">
              <w:rPr>
                <w:bCs/>
                <w:sz w:val="22"/>
                <w:szCs w:val="22"/>
              </w:rPr>
              <w:t>ПГ</w:t>
            </w:r>
            <w:r w:rsidRPr="001574FE">
              <w:rPr>
                <w:sz w:val="22"/>
                <w:szCs w:val="22"/>
              </w:rPr>
              <w:t>-</w:t>
            </w:r>
            <w:r w:rsidRPr="001574FE">
              <w:rPr>
                <w:bCs/>
                <w:sz w:val="22"/>
                <w:szCs w:val="22"/>
              </w:rPr>
              <w:t>5</w:t>
            </w:r>
            <w:r w:rsidRPr="001574FE">
              <w:rPr>
                <w:sz w:val="22"/>
                <w:szCs w:val="22"/>
              </w:rPr>
              <w:t>/</w:t>
            </w:r>
            <w:r w:rsidRPr="001574FE">
              <w:rPr>
                <w:bCs/>
                <w:sz w:val="22"/>
                <w:szCs w:val="22"/>
              </w:rPr>
              <w:t>1</w:t>
            </w:r>
            <w:r w:rsidRPr="001574FE">
              <w:rPr>
                <w:sz w:val="22"/>
                <w:szCs w:val="22"/>
              </w:rPr>
              <w:t xml:space="preserve">: </w:t>
            </w:r>
            <w:proofErr w:type="spellStart"/>
            <w:r w:rsidRPr="001574FE">
              <w:rPr>
                <w:bCs/>
                <w:sz w:val="22"/>
                <w:szCs w:val="22"/>
              </w:rPr>
              <w:t>Ренампластин</w:t>
            </w:r>
            <w:proofErr w:type="spellEnd"/>
            <w:r w:rsidRPr="001574FE">
              <w:rPr>
                <w:bCs/>
                <w:sz w:val="22"/>
                <w:szCs w:val="22"/>
              </w:rPr>
              <w:t xml:space="preserve"> </w:t>
            </w:r>
          </w:p>
          <w:p w:rsidR="00D64A7B" w:rsidRPr="001574FE" w:rsidRDefault="00D64A7B" w:rsidP="001574FE">
            <w:pPr>
              <w:pStyle w:val="ab"/>
              <w:rPr>
                <w:sz w:val="22"/>
                <w:szCs w:val="22"/>
              </w:rPr>
            </w:pPr>
            <w:r w:rsidRPr="001574FE">
              <w:rPr>
                <w:sz w:val="22"/>
                <w:szCs w:val="22"/>
              </w:rPr>
              <w:t>(</w:t>
            </w:r>
            <w:proofErr w:type="spellStart"/>
            <w:r w:rsidRPr="001574FE">
              <w:rPr>
                <w:sz w:val="22"/>
                <w:szCs w:val="22"/>
              </w:rPr>
              <w:t>водносолевой</w:t>
            </w:r>
            <w:proofErr w:type="spellEnd"/>
            <w:r w:rsidRPr="001574FE">
              <w:rPr>
                <w:sz w:val="22"/>
                <w:szCs w:val="22"/>
              </w:rPr>
              <w:t xml:space="preserve"> экстракт высушенной ацетоном ткани головного мозга кролика, стабилизированный и </w:t>
            </w:r>
            <w:proofErr w:type="spellStart"/>
            <w:r w:rsidRPr="001574FE">
              <w:rPr>
                <w:sz w:val="22"/>
                <w:szCs w:val="22"/>
              </w:rPr>
              <w:t>лиофилизированный</w:t>
            </w:r>
            <w:proofErr w:type="spellEnd"/>
            <w:r w:rsidRPr="001574FE">
              <w:rPr>
                <w:sz w:val="22"/>
                <w:szCs w:val="22"/>
              </w:rPr>
              <w:t xml:space="preserve"> в присутствии хлорида кальция), лиофильно высушенный – объем после восстановления 8,0 </w:t>
            </w:r>
            <w:r w:rsidRPr="001574FE">
              <w:rPr>
                <w:sz w:val="22"/>
                <w:szCs w:val="22"/>
              </w:rPr>
              <w:lastRenderedPageBreak/>
              <w:t>мл/</w:t>
            </w:r>
            <w:r w:rsidRPr="001574FE">
              <w:rPr>
                <w:bCs/>
                <w:sz w:val="22"/>
                <w:szCs w:val="22"/>
              </w:rPr>
              <w:t>флакон</w:t>
            </w:r>
            <w:r w:rsidRPr="001574FE">
              <w:rPr>
                <w:sz w:val="22"/>
                <w:szCs w:val="22"/>
              </w:rPr>
              <w:t xml:space="preserve"> – </w:t>
            </w:r>
            <w:r w:rsidRPr="001574FE">
              <w:rPr>
                <w:bCs/>
                <w:sz w:val="22"/>
                <w:szCs w:val="22"/>
              </w:rPr>
              <w:t>10</w:t>
            </w:r>
            <w:r w:rsidRPr="001574FE">
              <w:rPr>
                <w:sz w:val="22"/>
                <w:szCs w:val="22"/>
              </w:rPr>
              <w:t xml:space="preserve"> </w:t>
            </w:r>
            <w:r w:rsidRPr="001574FE">
              <w:rPr>
                <w:bCs/>
                <w:sz w:val="22"/>
                <w:szCs w:val="22"/>
              </w:rPr>
              <w:t>флаконов</w:t>
            </w:r>
            <w:r w:rsidRPr="001574FE">
              <w:rPr>
                <w:sz w:val="22"/>
                <w:szCs w:val="22"/>
              </w:rPr>
              <w:t>.</w:t>
            </w:r>
          </w:p>
        </w:tc>
        <w:tc>
          <w:tcPr>
            <w:tcW w:w="709" w:type="dxa"/>
            <w:tcBorders>
              <w:top w:val="nil"/>
              <w:left w:val="single" w:sz="4" w:space="0" w:color="auto"/>
              <w:bottom w:val="single" w:sz="4" w:space="0" w:color="auto"/>
              <w:right w:val="single" w:sz="4" w:space="0" w:color="auto"/>
            </w:tcBorders>
            <w:hideMark/>
          </w:tcPr>
          <w:p w:rsidR="00D64A7B" w:rsidRPr="001574FE" w:rsidRDefault="00D64A7B" w:rsidP="001574FE">
            <w:pPr>
              <w:pStyle w:val="ab"/>
              <w:rPr>
                <w:sz w:val="22"/>
                <w:szCs w:val="22"/>
              </w:rPr>
            </w:pPr>
            <w:r w:rsidRPr="001574FE">
              <w:rPr>
                <w:sz w:val="22"/>
                <w:szCs w:val="22"/>
              </w:rPr>
              <w:lastRenderedPageBreak/>
              <w:t>3</w:t>
            </w:r>
          </w:p>
        </w:tc>
        <w:tc>
          <w:tcPr>
            <w:tcW w:w="1276" w:type="dxa"/>
            <w:tcBorders>
              <w:top w:val="nil"/>
              <w:left w:val="single" w:sz="4" w:space="0" w:color="auto"/>
              <w:bottom w:val="single" w:sz="4" w:space="0" w:color="auto"/>
              <w:right w:val="single" w:sz="4" w:space="0" w:color="auto"/>
            </w:tcBorders>
            <w:hideMark/>
          </w:tcPr>
          <w:p w:rsidR="00D64A7B" w:rsidRPr="001574FE" w:rsidRDefault="00D64A7B" w:rsidP="001574FE">
            <w:pPr>
              <w:pStyle w:val="ab"/>
              <w:rPr>
                <w:sz w:val="22"/>
                <w:szCs w:val="22"/>
              </w:rPr>
            </w:pPr>
            <w:proofErr w:type="spellStart"/>
            <w:r w:rsidRPr="001574FE">
              <w:rPr>
                <w:sz w:val="22"/>
                <w:szCs w:val="22"/>
              </w:rPr>
              <w:t>упак</w:t>
            </w:r>
            <w:proofErr w:type="spellEnd"/>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r>
      <w:tr w:rsidR="00D64A7B" w:rsidRPr="001574FE" w:rsidTr="00D64A7B">
        <w:trPr>
          <w:trHeight w:val="255"/>
        </w:trPr>
        <w:tc>
          <w:tcPr>
            <w:tcW w:w="456" w:type="dxa"/>
            <w:tcBorders>
              <w:top w:val="nil"/>
              <w:left w:val="single" w:sz="4" w:space="0" w:color="auto"/>
              <w:bottom w:val="single" w:sz="4" w:space="0" w:color="auto"/>
              <w:right w:val="single" w:sz="4" w:space="0" w:color="auto"/>
            </w:tcBorders>
            <w:noWrap/>
            <w:hideMark/>
          </w:tcPr>
          <w:p w:rsidR="00D64A7B" w:rsidRPr="001574FE" w:rsidRDefault="00D64A7B" w:rsidP="001574FE">
            <w:pPr>
              <w:pStyle w:val="ab"/>
              <w:rPr>
                <w:sz w:val="22"/>
                <w:szCs w:val="22"/>
              </w:rPr>
            </w:pPr>
            <w:r w:rsidRPr="001574FE">
              <w:rPr>
                <w:sz w:val="22"/>
                <w:szCs w:val="22"/>
              </w:rPr>
              <w:lastRenderedPageBreak/>
              <w:t>9</w:t>
            </w:r>
          </w:p>
        </w:tc>
        <w:tc>
          <w:tcPr>
            <w:tcW w:w="1959" w:type="dxa"/>
            <w:tcBorders>
              <w:top w:val="single" w:sz="4" w:space="0" w:color="auto"/>
              <w:left w:val="nil"/>
              <w:bottom w:val="single" w:sz="4" w:space="0" w:color="auto"/>
              <w:right w:val="nil"/>
            </w:tcBorders>
            <w:hideMark/>
          </w:tcPr>
          <w:p w:rsidR="00D64A7B" w:rsidRPr="001574FE" w:rsidRDefault="00D64A7B" w:rsidP="001574FE">
            <w:pPr>
              <w:pStyle w:val="ab"/>
              <w:rPr>
                <w:sz w:val="22"/>
                <w:szCs w:val="22"/>
              </w:rPr>
            </w:pPr>
            <w:proofErr w:type="spellStart"/>
            <w:r w:rsidRPr="001574FE">
              <w:rPr>
                <w:sz w:val="22"/>
                <w:szCs w:val="22"/>
              </w:rPr>
              <w:t>Оптифибриноген</w:t>
            </w:r>
            <w:proofErr w:type="spellEnd"/>
            <w:r w:rsidRPr="001574FE">
              <w:rPr>
                <w:sz w:val="22"/>
                <w:szCs w:val="22"/>
              </w:rPr>
              <w:t>-тест 160 определений</w:t>
            </w:r>
          </w:p>
        </w:tc>
        <w:tc>
          <w:tcPr>
            <w:tcW w:w="2835" w:type="dxa"/>
            <w:tcBorders>
              <w:top w:val="nil"/>
              <w:left w:val="single" w:sz="4" w:space="0" w:color="auto"/>
              <w:bottom w:val="single" w:sz="4" w:space="0" w:color="auto"/>
              <w:right w:val="nil"/>
            </w:tcBorders>
            <w:noWrap/>
            <w:vAlign w:val="bottom"/>
            <w:hideMark/>
          </w:tcPr>
          <w:p w:rsidR="00D64A7B" w:rsidRPr="001574FE" w:rsidRDefault="00D64A7B" w:rsidP="001574FE">
            <w:pPr>
              <w:pStyle w:val="ab"/>
              <w:rPr>
                <w:sz w:val="22"/>
                <w:szCs w:val="22"/>
              </w:rPr>
            </w:pPr>
            <w:proofErr w:type="spellStart"/>
            <w:r w:rsidRPr="001574FE">
              <w:rPr>
                <w:bCs/>
                <w:sz w:val="22"/>
                <w:szCs w:val="22"/>
              </w:rPr>
              <w:t>ОптиФибриноген</w:t>
            </w:r>
            <w:proofErr w:type="spellEnd"/>
            <w:r w:rsidRPr="001574FE">
              <w:rPr>
                <w:sz w:val="22"/>
                <w:szCs w:val="22"/>
              </w:rPr>
              <w:t>-</w:t>
            </w:r>
            <w:r w:rsidRPr="001574FE">
              <w:rPr>
                <w:bCs/>
                <w:sz w:val="22"/>
                <w:szCs w:val="22"/>
              </w:rPr>
              <w:t>тест</w:t>
            </w:r>
            <w:r w:rsidRPr="001574FE">
              <w:rPr>
                <w:sz w:val="22"/>
                <w:szCs w:val="22"/>
              </w:rPr>
              <w:t xml:space="preserve"> (</w:t>
            </w:r>
            <w:r w:rsidRPr="001574FE">
              <w:rPr>
                <w:bCs/>
                <w:sz w:val="22"/>
                <w:szCs w:val="22"/>
              </w:rPr>
              <w:t>160</w:t>
            </w:r>
            <w:r w:rsidRPr="001574FE">
              <w:rPr>
                <w:sz w:val="22"/>
                <w:szCs w:val="22"/>
              </w:rPr>
              <w:t xml:space="preserve">-320 </w:t>
            </w:r>
            <w:r w:rsidRPr="001574FE">
              <w:rPr>
                <w:bCs/>
                <w:sz w:val="22"/>
                <w:szCs w:val="22"/>
              </w:rPr>
              <w:t>опр</w:t>
            </w:r>
            <w:r w:rsidRPr="001574FE">
              <w:rPr>
                <w:sz w:val="22"/>
                <w:szCs w:val="22"/>
              </w:rPr>
              <w:t xml:space="preserve">.) ПГ-11/1. Набор реагентов для определения содержания фибриногена в плазме человека по методу </w:t>
            </w:r>
            <w:proofErr w:type="spellStart"/>
            <w:r w:rsidRPr="001574FE">
              <w:rPr>
                <w:sz w:val="22"/>
                <w:szCs w:val="22"/>
              </w:rPr>
              <w:t>Клаусcа</w:t>
            </w:r>
            <w:proofErr w:type="spellEnd"/>
            <w:r w:rsidRPr="001574FE">
              <w:rPr>
                <w:sz w:val="22"/>
                <w:szCs w:val="22"/>
              </w:rPr>
              <w:t>.</w:t>
            </w:r>
          </w:p>
        </w:tc>
        <w:tc>
          <w:tcPr>
            <w:tcW w:w="709" w:type="dxa"/>
            <w:tcBorders>
              <w:top w:val="nil"/>
              <w:left w:val="single" w:sz="4" w:space="0" w:color="auto"/>
              <w:bottom w:val="single" w:sz="4" w:space="0" w:color="auto"/>
              <w:right w:val="single" w:sz="4" w:space="0" w:color="auto"/>
            </w:tcBorders>
            <w:hideMark/>
          </w:tcPr>
          <w:p w:rsidR="00D64A7B" w:rsidRPr="001574FE" w:rsidRDefault="00D64A7B" w:rsidP="001574FE">
            <w:pPr>
              <w:pStyle w:val="ab"/>
              <w:rPr>
                <w:sz w:val="22"/>
                <w:szCs w:val="22"/>
              </w:rPr>
            </w:pPr>
            <w:r w:rsidRPr="001574FE">
              <w:rPr>
                <w:sz w:val="22"/>
                <w:szCs w:val="22"/>
              </w:rPr>
              <w:t>2</w:t>
            </w:r>
          </w:p>
        </w:tc>
        <w:tc>
          <w:tcPr>
            <w:tcW w:w="1276" w:type="dxa"/>
            <w:tcBorders>
              <w:top w:val="nil"/>
              <w:left w:val="single" w:sz="4" w:space="0" w:color="auto"/>
              <w:bottom w:val="single" w:sz="4" w:space="0" w:color="auto"/>
              <w:right w:val="single" w:sz="4" w:space="0" w:color="auto"/>
            </w:tcBorders>
            <w:hideMark/>
          </w:tcPr>
          <w:p w:rsidR="00D64A7B" w:rsidRPr="001574FE" w:rsidRDefault="00D64A7B" w:rsidP="001574FE">
            <w:pPr>
              <w:pStyle w:val="ab"/>
              <w:rPr>
                <w:sz w:val="22"/>
                <w:szCs w:val="22"/>
              </w:rPr>
            </w:pPr>
            <w:proofErr w:type="spellStart"/>
            <w:r w:rsidRPr="001574FE">
              <w:rPr>
                <w:sz w:val="22"/>
                <w:szCs w:val="22"/>
              </w:rPr>
              <w:t>упак</w:t>
            </w:r>
            <w:proofErr w:type="spellEnd"/>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r>
      <w:tr w:rsidR="00D64A7B" w:rsidRPr="001574FE" w:rsidTr="00D64A7B">
        <w:trPr>
          <w:trHeight w:val="255"/>
        </w:trPr>
        <w:tc>
          <w:tcPr>
            <w:tcW w:w="456" w:type="dxa"/>
            <w:tcBorders>
              <w:top w:val="nil"/>
              <w:left w:val="single" w:sz="4" w:space="0" w:color="auto"/>
              <w:bottom w:val="single" w:sz="4" w:space="0" w:color="auto"/>
              <w:right w:val="single" w:sz="4" w:space="0" w:color="auto"/>
            </w:tcBorders>
            <w:noWrap/>
            <w:hideMark/>
          </w:tcPr>
          <w:p w:rsidR="00D64A7B" w:rsidRPr="001574FE" w:rsidRDefault="00D64A7B" w:rsidP="001574FE">
            <w:pPr>
              <w:pStyle w:val="ab"/>
              <w:rPr>
                <w:sz w:val="22"/>
                <w:szCs w:val="22"/>
              </w:rPr>
            </w:pPr>
            <w:r w:rsidRPr="001574FE">
              <w:rPr>
                <w:sz w:val="22"/>
                <w:szCs w:val="22"/>
              </w:rPr>
              <w:t>10</w:t>
            </w:r>
          </w:p>
        </w:tc>
        <w:tc>
          <w:tcPr>
            <w:tcW w:w="1959" w:type="dxa"/>
            <w:tcBorders>
              <w:top w:val="single" w:sz="4" w:space="0" w:color="auto"/>
              <w:left w:val="nil"/>
              <w:bottom w:val="single" w:sz="4" w:space="0" w:color="auto"/>
              <w:right w:val="nil"/>
            </w:tcBorders>
            <w:hideMark/>
          </w:tcPr>
          <w:p w:rsidR="00D64A7B" w:rsidRPr="001574FE" w:rsidRDefault="00D64A7B" w:rsidP="001574FE">
            <w:pPr>
              <w:pStyle w:val="ab"/>
              <w:rPr>
                <w:sz w:val="22"/>
                <w:szCs w:val="22"/>
              </w:rPr>
            </w:pPr>
            <w:r w:rsidRPr="001574FE">
              <w:rPr>
                <w:sz w:val="22"/>
                <w:szCs w:val="22"/>
              </w:rPr>
              <w:t>Карандаши по стеклу (красный)</w:t>
            </w:r>
          </w:p>
        </w:tc>
        <w:tc>
          <w:tcPr>
            <w:tcW w:w="2835" w:type="dxa"/>
            <w:tcBorders>
              <w:top w:val="nil"/>
              <w:left w:val="single" w:sz="4" w:space="0" w:color="auto"/>
              <w:bottom w:val="single" w:sz="4" w:space="0" w:color="auto"/>
              <w:right w:val="nil"/>
            </w:tcBorders>
            <w:noWrap/>
            <w:vAlign w:val="bottom"/>
            <w:hideMark/>
          </w:tcPr>
          <w:p w:rsidR="00D64A7B" w:rsidRPr="001574FE" w:rsidRDefault="00D64A7B" w:rsidP="001574FE">
            <w:pPr>
              <w:pStyle w:val="ab"/>
              <w:rPr>
                <w:sz w:val="22"/>
                <w:szCs w:val="22"/>
              </w:rPr>
            </w:pPr>
            <w:r w:rsidRPr="001574FE">
              <w:rPr>
                <w:sz w:val="22"/>
                <w:szCs w:val="22"/>
              </w:rPr>
              <w:t>Карандаш по стеклу красного цвета предназначен для нанесения маркировки на гладкие поверхности, такие как стекло, фарфор.</w:t>
            </w:r>
          </w:p>
        </w:tc>
        <w:tc>
          <w:tcPr>
            <w:tcW w:w="709" w:type="dxa"/>
            <w:tcBorders>
              <w:top w:val="nil"/>
              <w:left w:val="single" w:sz="4" w:space="0" w:color="auto"/>
              <w:bottom w:val="single" w:sz="4" w:space="0" w:color="auto"/>
              <w:right w:val="single" w:sz="4" w:space="0" w:color="auto"/>
            </w:tcBorders>
            <w:hideMark/>
          </w:tcPr>
          <w:p w:rsidR="00D64A7B" w:rsidRPr="001574FE" w:rsidRDefault="00D64A7B" w:rsidP="001574FE">
            <w:pPr>
              <w:pStyle w:val="ab"/>
              <w:rPr>
                <w:sz w:val="22"/>
                <w:szCs w:val="22"/>
              </w:rPr>
            </w:pPr>
            <w:r w:rsidRPr="001574FE">
              <w:rPr>
                <w:sz w:val="22"/>
                <w:szCs w:val="22"/>
              </w:rPr>
              <w:t>20</w:t>
            </w:r>
          </w:p>
        </w:tc>
        <w:tc>
          <w:tcPr>
            <w:tcW w:w="1276" w:type="dxa"/>
            <w:tcBorders>
              <w:top w:val="nil"/>
              <w:left w:val="single" w:sz="4" w:space="0" w:color="auto"/>
              <w:bottom w:val="single" w:sz="4" w:space="0" w:color="auto"/>
              <w:right w:val="single" w:sz="4" w:space="0" w:color="auto"/>
            </w:tcBorders>
            <w:hideMark/>
          </w:tcPr>
          <w:p w:rsidR="00D64A7B" w:rsidRPr="001574FE" w:rsidRDefault="00F373D0" w:rsidP="001574FE">
            <w:pPr>
              <w:pStyle w:val="ab"/>
              <w:rPr>
                <w:sz w:val="22"/>
                <w:szCs w:val="22"/>
              </w:rPr>
            </w:pPr>
            <w:r w:rsidRPr="001574FE">
              <w:rPr>
                <w:sz w:val="22"/>
                <w:szCs w:val="22"/>
              </w:rPr>
              <w:t>шт.</w:t>
            </w: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r>
      <w:tr w:rsidR="00D64A7B" w:rsidRPr="001574FE" w:rsidTr="00D64A7B">
        <w:trPr>
          <w:trHeight w:val="255"/>
        </w:trPr>
        <w:tc>
          <w:tcPr>
            <w:tcW w:w="456" w:type="dxa"/>
            <w:tcBorders>
              <w:top w:val="nil"/>
              <w:left w:val="single" w:sz="4" w:space="0" w:color="auto"/>
              <w:bottom w:val="single" w:sz="4" w:space="0" w:color="auto"/>
              <w:right w:val="single" w:sz="4" w:space="0" w:color="auto"/>
            </w:tcBorders>
            <w:noWrap/>
            <w:hideMark/>
          </w:tcPr>
          <w:p w:rsidR="00D64A7B" w:rsidRPr="001574FE" w:rsidRDefault="00D64A7B" w:rsidP="001574FE">
            <w:pPr>
              <w:pStyle w:val="ab"/>
              <w:rPr>
                <w:sz w:val="22"/>
                <w:szCs w:val="22"/>
              </w:rPr>
            </w:pPr>
            <w:r w:rsidRPr="001574FE">
              <w:rPr>
                <w:sz w:val="22"/>
                <w:szCs w:val="22"/>
              </w:rPr>
              <w:t>11</w:t>
            </w:r>
          </w:p>
        </w:tc>
        <w:tc>
          <w:tcPr>
            <w:tcW w:w="1959" w:type="dxa"/>
            <w:tcBorders>
              <w:top w:val="single" w:sz="4" w:space="0" w:color="auto"/>
              <w:left w:val="nil"/>
              <w:bottom w:val="single" w:sz="4" w:space="0" w:color="auto"/>
              <w:right w:val="nil"/>
            </w:tcBorders>
            <w:hideMark/>
          </w:tcPr>
          <w:p w:rsidR="00D64A7B" w:rsidRPr="001574FE" w:rsidRDefault="00D64A7B" w:rsidP="001574FE">
            <w:pPr>
              <w:pStyle w:val="ab"/>
              <w:rPr>
                <w:sz w:val="22"/>
                <w:szCs w:val="22"/>
              </w:rPr>
            </w:pPr>
            <w:r w:rsidRPr="001574FE">
              <w:rPr>
                <w:sz w:val="22"/>
                <w:szCs w:val="22"/>
              </w:rPr>
              <w:t>Скарификатор боковое копье</w:t>
            </w:r>
          </w:p>
        </w:tc>
        <w:tc>
          <w:tcPr>
            <w:tcW w:w="2835" w:type="dxa"/>
            <w:tcBorders>
              <w:top w:val="nil"/>
              <w:left w:val="single" w:sz="4" w:space="0" w:color="auto"/>
              <w:bottom w:val="single" w:sz="4" w:space="0" w:color="auto"/>
              <w:right w:val="nil"/>
            </w:tcBorders>
            <w:noWrap/>
            <w:vAlign w:val="bottom"/>
            <w:hideMark/>
          </w:tcPr>
          <w:p w:rsidR="00D64A7B" w:rsidRPr="001574FE" w:rsidRDefault="00D64A7B" w:rsidP="001574FE">
            <w:pPr>
              <w:pStyle w:val="ab"/>
              <w:rPr>
                <w:sz w:val="22"/>
                <w:szCs w:val="22"/>
              </w:rPr>
            </w:pPr>
            <w:r w:rsidRPr="001574FE">
              <w:rPr>
                <w:bCs/>
                <w:sz w:val="22"/>
                <w:szCs w:val="22"/>
              </w:rPr>
              <w:t>Скарификатор</w:t>
            </w:r>
            <w:r w:rsidRPr="001574FE">
              <w:rPr>
                <w:sz w:val="22"/>
                <w:szCs w:val="22"/>
              </w:rPr>
              <w:t>-</w:t>
            </w:r>
            <w:r w:rsidRPr="001574FE">
              <w:rPr>
                <w:bCs/>
                <w:sz w:val="22"/>
                <w:szCs w:val="22"/>
              </w:rPr>
              <w:t>копье</w:t>
            </w:r>
            <w:r w:rsidRPr="001574FE">
              <w:rPr>
                <w:sz w:val="22"/>
                <w:szCs w:val="22"/>
              </w:rPr>
              <w:t xml:space="preserve"> </w:t>
            </w:r>
          </w:p>
          <w:p w:rsidR="00D64A7B" w:rsidRPr="001574FE" w:rsidRDefault="00D64A7B" w:rsidP="001574FE">
            <w:pPr>
              <w:pStyle w:val="ab"/>
              <w:rPr>
                <w:sz w:val="22"/>
                <w:szCs w:val="22"/>
              </w:rPr>
            </w:pPr>
            <w:r w:rsidRPr="001574FE">
              <w:rPr>
                <w:sz w:val="22"/>
                <w:szCs w:val="22"/>
              </w:rPr>
              <w:t>(</w:t>
            </w:r>
            <w:r w:rsidRPr="001574FE">
              <w:rPr>
                <w:bCs/>
                <w:sz w:val="22"/>
                <w:szCs w:val="22"/>
              </w:rPr>
              <w:t>боковое</w:t>
            </w:r>
            <w:r w:rsidRPr="001574FE">
              <w:rPr>
                <w:sz w:val="22"/>
                <w:szCs w:val="22"/>
              </w:rPr>
              <w:t xml:space="preserve"> расположение), это пластина с </w:t>
            </w:r>
            <w:r w:rsidRPr="001574FE">
              <w:rPr>
                <w:bCs/>
                <w:sz w:val="22"/>
                <w:szCs w:val="22"/>
              </w:rPr>
              <w:t>копьем</w:t>
            </w:r>
            <w:r w:rsidRPr="001574FE">
              <w:rPr>
                <w:sz w:val="22"/>
                <w:szCs w:val="22"/>
              </w:rPr>
              <w:t xml:space="preserve"> изготовленная из холодно-катанной и высоко-</w:t>
            </w:r>
            <w:proofErr w:type="spellStart"/>
            <w:r w:rsidRPr="001574FE">
              <w:rPr>
                <w:sz w:val="22"/>
                <w:szCs w:val="22"/>
              </w:rPr>
              <w:t>нагартованной</w:t>
            </w:r>
            <w:proofErr w:type="spellEnd"/>
            <w:r w:rsidRPr="001574FE">
              <w:rPr>
                <w:sz w:val="22"/>
                <w:szCs w:val="22"/>
              </w:rPr>
              <w:t xml:space="preserve"> нержавеющей ленты в соответствии с медицинскими требованиями, общая длина </w:t>
            </w:r>
            <w:r w:rsidRPr="001574FE">
              <w:rPr>
                <w:bCs/>
                <w:sz w:val="22"/>
                <w:szCs w:val="22"/>
              </w:rPr>
              <w:t>скарификатора</w:t>
            </w:r>
            <w:r w:rsidRPr="001574FE">
              <w:rPr>
                <w:sz w:val="22"/>
                <w:szCs w:val="22"/>
              </w:rPr>
              <w:t xml:space="preserve"> 31± 2 мм, длина </w:t>
            </w:r>
            <w:r w:rsidRPr="001574FE">
              <w:rPr>
                <w:bCs/>
                <w:sz w:val="22"/>
                <w:szCs w:val="22"/>
              </w:rPr>
              <w:t>копья</w:t>
            </w:r>
            <w:r w:rsidRPr="001574FE">
              <w:rPr>
                <w:sz w:val="22"/>
                <w:szCs w:val="22"/>
              </w:rPr>
              <w:t xml:space="preserve"> 3,0±0,7 мм.</w:t>
            </w:r>
            <w:r w:rsidRPr="001574FE">
              <w:rPr>
                <w:b/>
                <w:bCs/>
                <w:sz w:val="22"/>
                <w:szCs w:val="22"/>
              </w:rPr>
              <w:t xml:space="preserve"> </w:t>
            </w:r>
            <w:r w:rsidRPr="001574FE">
              <w:rPr>
                <w:bCs/>
                <w:sz w:val="22"/>
                <w:szCs w:val="22"/>
              </w:rPr>
              <w:t>Скарификатор</w:t>
            </w:r>
            <w:r w:rsidRPr="001574FE">
              <w:rPr>
                <w:sz w:val="22"/>
                <w:szCs w:val="22"/>
              </w:rPr>
              <w:t>-</w:t>
            </w:r>
            <w:r w:rsidRPr="001574FE">
              <w:rPr>
                <w:bCs/>
                <w:sz w:val="22"/>
                <w:szCs w:val="22"/>
              </w:rPr>
              <w:t>копье</w:t>
            </w:r>
            <w:r w:rsidRPr="001574FE">
              <w:rPr>
                <w:sz w:val="22"/>
                <w:szCs w:val="22"/>
              </w:rPr>
              <w:t xml:space="preserve"> для прокалывания кожи пальца, одноразовый, стерильный (укороченное, </w:t>
            </w:r>
            <w:r w:rsidRPr="001574FE">
              <w:rPr>
                <w:bCs/>
                <w:sz w:val="22"/>
                <w:szCs w:val="22"/>
              </w:rPr>
              <w:t xml:space="preserve">боковое  </w:t>
            </w:r>
            <w:r w:rsidRPr="001574FE">
              <w:rPr>
                <w:sz w:val="22"/>
                <w:szCs w:val="22"/>
              </w:rPr>
              <w:t xml:space="preserve"> расположение).</w:t>
            </w:r>
          </w:p>
        </w:tc>
        <w:tc>
          <w:tcPr>
            <w:tcW w:w="709" w:type="dxa"/>
            <w:tcBorders>
              <w:top w:val="nil"/>
              <w:left w:val="single" w:sz="4" w:space="0" w:color="auto"/>
              <w:bottom w:val="single" w:sz="4" w:space="0" w:color="auto"/>
              <w:right w:val="single" w:sz="4" w:space="0" w:color="auto"/>
            </w:tcBorders>
            <w:hideMark/>
          </w:tcPr>
          <w:p w:rsidR="00D64A7B" w:rsidRPr="001574FE" w:rsidRDefault="00D64A7B" w:rsidP="001574FE">
            <w:pPr>
              <w:pStyle w:val="ab"/>
              <w:rPr>
                <w:sz w:val="22"/>
                <w:szCs w:val="22"/>
              </w:rPr>
            </w:pPr>
            <w:r w:rsidRPr="001574FE">
              <w:rPr>
                <w:sz w:val="22"/>
                <w:szCs w:val="22"/>
              </w:rPr>
              <w:t>4000</w:t>
            </w:r>
          </w:p>
        </w:tc>
        <w:tc>
          <w:tcPr>
            <w:tcW w:w="1276" w:type="dxa"/>
            <w:tcBorders>
              <w:top w:val="nil"/>
              <w:left w:val="single" w:sz="4" w:space="0" w:color="auto"/>
              <w:bottom w:val="single" w:sz="4" w:space="0" w:color="auto"/>
              <w:right w:val="single" w:sz="4" w:space="0" w:color="auto"/>
            </w:tcBorders>
            <w:hideMark/>
          </w:tcPr>
          <w:p w:rsidR="00D64A7B" w:rsidRPr="001574FE" w:rsidRDefault="00F373D0" w:rsidP="001574FE">
            <w:pPr>
              <w:pStyle w:val="ab"/>
              <w:rPr>
                <w:sz w:val="22"/>
                <w:szCs w:val="22"/>
              </w:rPr>
            </w:pPr>
            <w:r w:rsidRPr="001574FE">
              <w:rPr>
                <w:sz w:val="22"/>
                <w:szCs w:val="22"/>
              </w:rPr>
              <w:t>шт.</w:t>
            </w: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r>
      <w:tr w:rsidR="00D64A7B" w:rsidRPr="001574FE" w:rsidTr="00D64A7B">
        <w:trPr>
          <w:trHeight w:val="255"/>
        </w:trPr>
        <w:tc>
          <w:tcPr>
            <w:tcW w:w="456" w:type="dxa"/>
            <w:tcBorders>
              <w:top w:val="nil"/>
              <w:left w:val="single" w:sz="4" w:space="0" w:color="auto"/>
              <w:bottom w:val="single" w:sz="4" w:space="0" w:color="auto"/>
              <w:right w:val="single" w:sz="4" w:space="0" w:color="auto"/>
            </w:tcBorders>
            <w:noWrap/>
            <w:hideMark/>
          </w:tcPr>
          <w:p w:rsidR="00D64A7B" w:rsidRPr="001574FE" w:rsidRDefault="00D64A7B" w:rsidP="001574FE">
            <w:pPr>
              <w:pStyle w:val="ab"/>
              <w:rPr>
                <w:sz w:val="22"/>
                <w:szCs w:val="22"/>
              </w:rPr>
            </w:pPr>
            <w:r w:rsidRPr="001574FE">
              <w:rPr>
                <w:sz w:val="22"/>
                <w:szCs w:val="22"/>
              </w:rPr>
              <w:t>12</w:t>
            </w:r>
          </w:p>
        </w:tc>
        <w:tc>
          <w:tcPr>
            <w:tcW w:w="1959" w:type="dxa"/>
            <w:tcBorders>
              <w:top w:val="single" w:sz="4" w:space="0" w:color="auto"/>
              <w:left w:val="nil"/>
              <w:bottom w:val="single" w:sz="4" w:space="0" w:color="auto"/>
              <w:right w:val="nil"/>
            </w:tcBorders>
            <w:hideMark/>
          </w:tcPr>
          <w:p w:rsidR="00D64A7B" w:rsidRPr="001574FE" w:rsidRDefault="00D64A7B" w:rsidP="001574FE">
            <w:pPr>
              <w:pStyle w:val="ab"/>
              <w:rPr>
                <w:sz w:val="22"/>
                <w:szCs w:val="22"/>
              </w:rPr>
            </w:pPr>
            <w:proofErr w:type="spellStart"/>
            <w:r w:rsidRPr="001574FE">
              <w:rPr>
                <w:sz w:val="22"/>
                <w:szCs w:val="22"/>
              </w:rPr>
              <w:t>Фотоглюкоза</w:t>
            </w:r>
            <w:proofErr w:type="spellEnd"/>
            <w:r w:rsidRPr="001574FE">
              <w:rPr>
                <w:sz w:val="22"/>
                <w:szCs w:val="22"/>
              </w:rPr>
              <w:t xml:space="preserve"> </w:t>
            </w:r>
            <w:proofErr w:type="spellStart"/>
            <w:r w:rsidRPr="001574FE">
              <w:rPr>
                <w:sz w:val="22"/>
                <w:szCs w:val="22"/>
              </w:rPr>
              <w:t>Импакт</w:t>
            </w:r>
            <w:proofErr w:type="spellEnd"/>
            <w:r w:rsidRPr="001574FE">
              <w:rPr>
                <w:sz w:val="22"/>
                <w:szCs w:val="22"/>
              </w:rPr>
              <w:t xml:space="preserve"> 5 х200 определений х 1мл</w:t>
            </w:r>
          </w:p>
        </w:tc>
        <w:tc>
          <w:tcPr>
            <w:tcW w:w="2835" w:type="dxa"/>
            <w:tcBorders>
              <w:top w:val="nil"/>
              <w:left w:val="single" w:sz="4" w:space="0" w:color="auto"/>
              <w:bottom w:val="single" w:sz="4" w:space="0" w:color="auto"/>
              <w:right w:val="nil"/>
            </w:tcBorders>
            <w:noWrap/>
            <w:vAlign w:val="bottom"/>
            <w:hideMark/>
          </w:tcPr>
          <w:p w:rsidR="00D64A7B" w:rsidRPr="001574FE" w:rsidRDefault="00D64A7B" w:rsidP="001574FE">
            <w:pPr>
              <w:pStyle w:val="ab"/>
              <w:rPr>
                <w:sz w:val="22"/>
                <w:szCs w:val="22"/>
              </w:rPr>
            </w:pPr>
            <w:r w:rsidRPr="001574FE">
              <w:rPr>
                <w:sz w:val="22"/>
                <w:szCs w:val="22"/>
              </w:rPr>
              <w:t>Набор реагентов «</w:t>
            </w:r>
            <w:proofErr w:type="spellStart"/>
            <w:r w:rsidRPr="001574FE">
              <w:rPr>
                <w:bCs/>
                <w:sz w:val="22"/>
                <w:szCs w:val="22"/>
              </w:rPr>
              <w:t>Фотоглюкоза</w:t>
            </w:r>
            <w:proofErr w:type="spellEnd"/>
            <w:r w:rsidRPr="001574FE">
              <w:rPr>
                <w:bCs/>
                <w:sz w:val="22"/>
                <w:szCs w:val="22"/>
              </w:rPr>
              <w:t>»</w:t>
            </w:r>
            <w:r w:rsidRPr="001574FE">
              <w:rPr>
                <w:sz w:val="22"/>
                <w:szCs w:val="22"/>
              </w:rPr>
              <w:t xml:space="preserve"> для определения </w:t>
            </w:r>
            <w:r w:rsidRPr="001574FE">
              <w:rPr>
                <w:bCs/>
                <w:sz w:val="22"/>
                <w:szCs w:val="22"/>
              </w:rPr>
              <w:t>глюкозы</w:t>
            </w:r>
            <w:r w:rsidRPr="001574FE">
              <w:rPr>
                <w:sz w:val="22"/>
                <w:szCs w:val="22"/>
              </w:rPr>
              <w:t xml:space="preserve"> в сыворотке крови и моче </w:t>
            </w:r>
            <w:proofErr w:type="spellStart"/>
            <w:r w:rsidRPr="001574FE">
              <w:rPr>
                <w:sz w:val="22"/>
                <w:szCs w:val="22"/>
              </w:rPr>
              <w:t>глюкозооксидазным</w:t>
            </w:r>
            <w:proofErr w:type="spellEnd"/>
            <w:r w:rsidRPr="001574FE">
              <w:rPr>
                <w:sz w:val="22"/>
                <w:szCs w:val="22"/>
              </w:rPr>
              <w:t xml:space="preserve"> методом, </w:t>
            </w:r>
            <w:r w:rsidRPr="001574FE">
              <w:rPr>
                <w:bCs/>
                <w:sz w:val="22"/>
                <w:szCs w:val="22"/>
              </w:rPr>
              <w:t>5</w:t>
            </w:r>
            <w:r w:rsidRPr="001574FE">
              <w:rPr>
                <w:sz w:val="22"/>
                <w:szCs w:val="22"/>
              </w:rPr>
              <w:t xml:space="preserve"> наборов (</w:t>
            </w:r>
            <w:r w:rsidRPr="001574FE">
              <w:rPr>
                <w:bCs/>
                <w:sz w:val="22"/>
                <w:szCs w:val="22"/>
              </w:rPr>
              <w:t>200</w:t>
            </w:r>
            <w:r w:rsidRPr="001574FE">
              <w:rPr>
                <w:sz w:val="22"/>
                <w:szCs w:val="22"/>
              </w:rPr>
              <w:t xml:space="preserve"> </w:t>
            </w:r>
            <w:r w:rsidRPr="001574FE">
              <w:rPr>
                <w:bCs/>
                <w:sz w:val="22"/>
                <w:szCs w:val="22"/>
              </w:rPr>
              <w:t>определений</w:t>
            </w:r>
            <w:r w:rsidRPr="001574FE">
              <w:rPr>
                <w:sz w:val="22"/>
                <w:szCs w:val="22"/>
              </w:rPr>
              <w:t>).</w:t>
            </w:r>
          </w:p>
        </w:tc>
        <w:tc>
          <w:tcPr>
            <w:tcW w:w="709" w:type="dxa"/>
            <w:tcBorders>
              <w:top w:val="nil"/>
              <w:left w:val="single" w:sz="4" w:space="0" w:color="auto"/>
              <w:bottom w:val="single" w:sz="4" w:space="0" w:color="auto"/>
              <w:right w:val="single" w:sz="4" w:space="0" w:color="auto"/>
            </w:tcBorders>
            <w:hideMark/>
          </w:tcPr>
          <w:p w:rsidR="00D64A7B" w:rsidRPr="001574FE" w:rsidRDefault="00D64A7B" w:rsidP="001574FE">
            <w:pPr>
              <w:pStyle w:val="ab"/>
              <w:rPr>
                <w:sz w:val="22"/>
                <w:szCs w:val="22"/>
              </w:rPr>
            </w:pPr>
            <w:r w:rsidRPr="001574FE">
              <w:rPr>
                <w:sz w:val="22"/>
                <w:szCs w:val="22"/>
              </w:rPr>
              <w:t>3</w:t>
            </w:r>
          </w:p>
        </w:tc>
        <w:tc>
          <w:tcPr>
            <w:tcW w:w="1276" w:type="dxa"/>
            <w:tcBorders>
              <w:top w:val="nil"/>
              <w:left w:val="single" w:sz="4" w:space="0" w:color="auto"/>
              <w:bottom w:val="single" w:sz="4" w:space="0" w:color="auto"/>
              <w:right w:val="single" w:sz="4" w:space="0" w:color="auto"/>
            </w:tcBorders>
            <w:hideMark/>
          </w:tcPr>
          <w:p w:rsidR="00D64A7B" w:rsidRPr="001574FE" w:rsidRDefault="00D64A7B" w:rsidP="001574FE">
            <w:pPr>
              <w:pStyle w:val="ab"/>
              <w:rPr>
                <w:sz w:val="22"/>
                <w:szCs w:val="22"/>
              </w:rPr>
            </w:pPr>
            <w:proofErr w:type="spellStart"/>
            <w:r w:rsidRPr="001574FE">
              <w:rPr>
                <w:sz w:val="22"/>
                <w:szCs w:val="22"/>
              </w:rPr>
              <w:t>упак</w:t>
            </w:r>
            <w:proofErr w:type="spellEnd"/>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r>
      <w:tr w:rsidR="00D64A7B" w:rsidRPr="001574FE" w:rsidTr="00D64A7B">
        <w:trPr>
          <w:trHeight w:val="255"/>
        </w:trPr>
        <w:tc>
          <w:tcPr>
            <w:tcW w:w="456" w:type="dxa"/>
            <w:tcBorders>
              <w:top w:val="nil"/>
              <w:left w:val="single" w:sz="4" w:space="0" w:color="auto"/>
              <w:bottom w:val="single" w:sz="4" w:space="0" w:color="auto"/>
              <w:right w:val="single" w:sz="4" w:space="0" w:color="auto"/>
            </w:tcBorders>
            <w:noWrap/>
            <w:hideMark/>
          </w:tcPr>
          <w:p w:rsidR="00D64A7B" w:rsidRPr="001574FE" w:rsidRDefault="00D64A7B" w:rsidP="001574FE">
            <w:pPr>
              <w:pStyle w:val="ab"/>
              <w:rPr>
                <w:sz w:val="22"/>
                <w:szCs w:val="22"/>
              </w:rPr>
            </w:pPr>
            <w:r w:rsidRPr="001574FE">
              <w:rPr>
                <w:sz w:val="22"/>
                <w:szCs w:val="22"/>
              </w:rPr>
              <w:t>13</w:t>
            </w:r>
          </w:p>
        </w:tc>
        <w:tc>
          <w:tcPr>
            <w:tcW w:w="1959" w:type="dxa"/>
            <w:tcBorders>
              <w:top w:val="single" w:sz="4" w:space="0" w:color="auto"/>
              <w:left w:val="nil"/>
              <w:bottom w:val="single" w:sz="4" w:space="0" w:color="auto"/>
              <w:right w:val="nil"/>
            </w:tcBorders>
            <w:hideMark/>
          </w:tcPr>
          <w:p w:rsidR="00D64A7B" w:rsidRPr="001574FE" w:rsidRDefault="00D64A7B" w:rsidP="001574FE">
            <w:pPr>
              <w:pStyle w:val="ab"/>
              <w:rPr>
                <w:sz w:val="22"/>
                <w:szCs w:val="22"/>
              </w:rPr>
            </w:pPr>
            <w:r w:rsidRPr="001574FE">
              <w:rPr>
                <w:sz w:val="22"/>
                <w:szCs w:val="22"/>
              </w:rPr>
              <w:t xml:space="preserve">Стекло покровное 18х18 </w:t>
            </w:r>
            <w:proofErr w:type="spellStart"/>
            <w:r w:rsidRPr="001574FE">
              <w:rPr>
                <w:sz w:val="22"/>
                <w:szCs w:val="22"/>
              </w:rPr>
              <w:t>уп</w:t>
            </w:r>
            <w:proofErr w:type="spellEnd"/>
            <w:r w:rsidRPr="001574FE">
              <w:rPr>
                <w:sz w:val="22"/>
                <w:szCs w:val="22"/>
              </w:rPr>
              <w:t xml:space="preserve"> 100 </w:t>
            </w:r>
            <w:proofErr w:type="spellStart"/>
            <w:r w:rsidRPr="001574FE">
              <w:rPr>
                <w:sz w:val="22"/>
                <w:szCs w:val="22"/>
              </w:rPr>
              <w:t>шт</w:t>
            </w:r>
            <w:proofErr w:type="spellEnd"/>
            <w:r w:rsidRPr="001574FE">
              <w:rPr>
                <w:sz w:val="22"/>
                <w:szCs w:val="22"/>
              </w:rPr>
              <w:t>/</w:t>
            </w:r>
            <w:proofErr w:type="spellStart"/>
            <w:r w:rsidRPr="001574FE">
              <w:rPr>
                <w:sz w:val="22"/>
                <w:szCs w:val="22"/>
              </w:rPr>
              <w:t>уп</w:t>
            </w:r>
            <w:proofErr w:type="spellEnd"/>
          </w:p>
        </w:tc>
        <w:tc>
          <w:tcPr>
            <w:tcW w:w="2835" w:type="dxa"/>
            <w:tcBorders>
              <w:top w:val="nil"/>
              <w:left w:val="single" w:sz="4" w:space="0" w:color="auto"/>
              <w:bottom w:val="single" w:sz="4" w:space="0" w:color="auto"/>
              <w:right w:val="nil"/>
            </w:tcBorders>
            <w:noWrap/>
            <w:vAlign w:val="bottom"/>
            <w:hideMark/>
          </w:tcPr>
          <w:p w:rsidR="00D64A7B" w:rsidRPr="001574FE" w:rsidRDefault="00D64A7B" w:rsidP="001574FE">
            <w:pPr>
              <w:pStyle w:val="ab"/>
              <w:rPr>
                <w:sz w:val="22"/>
                <w:szCs w:val="22"/>
              </w:rPr>
            </w:pPr>
            <w:r w:rsidRPr="001574FE">
              <w:rPr>
                <w:bCs/>
                <w:sz w:val="22"/>
                <w:szCs w:val="22"/>
              </w:rPr>
              <w:t>Стекло</w:t>
            </w:r>
            <w:r w:rsidRPr="001574FE">
              <w:rPr>
                <w:sz w:val="22"/>
                <w:szCs w:val="22"/>
              </w:rPr>
              <w:t xml:space="preserve"> для микропрепаратов </w:t>
            </w:r>
            <w:r w:rsidRPr="001574FE">
              <w:rPr>
                <w:bCs/>
                <w:sz w:val="22"/>
                <w:szCs w:val="22"/>
              </w:rPr>
              <w:t>покровное</w:t>
            </w:r>
            <w:r w:rsidRPr="001574FE">
              <w:rPr>
                <w:sz w:val="22"/>
                <w:szCs w:val="22"/>
              </w:rPr>
              <w:t xml:space="preserve"> </w:t>
            </w:r>
            <w:r w:rsidRPr="001574FE">
              <w:rPr>
                <w:bCs/>
                <w:sz w:val="22"/>
                <w:szCs w:val="22"/>
              </w:rPr>
              <w:t>18</w:t>
            </w:r>
            <w:r w:rsidRPr="001574FE">
              <w:rPr>
                <w:sz w:val="22"/>
                <w:szCs w:val="22"/>
              </w:rPr>
              <w:t xml:space="preserve">*18 мм, </w:t>
            </w:r>
            <w:r w:rsidRPr="001574FE">
              <w:rPr>
                <w:bCs/>
                <w:sz w:val="22"/>
                <w:szCs w:val="22"/>
              </w:rPr>
              <w:t>уп</w:t>
            </w:r>
            <w:r w:rsidRPr="001574FE">
              <w:rPr>
                <w:sz w:val="22"/>
                <w:szCs w:val="22"/>
              </w:rPr>
              <w:t xml:space="preserve">.1000 </w:t>
            </w:r>
            <w:proofErr w:type="spellStart"/>
            <w:r w:rsidRPr="001574FE">
              <w:rPr>
                <w:bCs/>
                <w:sz w:val="22"/>
                <w:szCs w:val="22"/>
              </w:rPr>
              <w:t>шт</w:t>
            </w:r>
            <w:proofErr w:type="spellEnd"/>
            <w:r w:rsidRPr="001574FE">
              <w:rPr>
                <w:sz w:val="22"/>
                <w:szCs w:val="22"/>
              </w:rPr>
              <w:t xml:space="preserve">/50000. Предназначено для защиты микропрепаратов на предметных </w:t>
            </w:r>
            <w:r w:rsidRPr="001574FE">
              <w:rPr>
                <w:bCs/>
                <w:sz w:val="22"/>
                <w:szCs w:val="22"/>
              </w:rPr>
              <w:t>стеклах</w:t>
            </w:r>
            <w:r w:rsidRPr="001574FE">
              <w:rPr>
                <w:sz w:val="22"/>
                <w:szCs w:val="22"/>
              </w:rPr>
              <w:t xml:space="preserve">. Изготовлено из прозрачного бесцветного силикатного </w:t>
            </w:r>
            <w:r w:rsidRPr="001574FE">
              <w:rPr>
                <w:bCs/>
                <w:sz w:val="22"/>
                <w:szCs w:val="22"/>
              </w:rPr>
              <w:t>стекла</w:t>
            </w:r>
            <w:r w:rsidRPr="001574FE">
              <w:rPr>
                <w:sz w:val="22"/>
                <w:szCs w:val="22"/>
              </w:rPr>
              <w:t>.</w:t>
            </w:r>
          </w:p>
        </w:tc>
        <w:tc>
          <w:tcPr>
            <w:tcW w:w="709" w:type="dxa"/>
            <w:tcBorders>
              <w:top w:val="nil"/>
              <w:left w:val="single" w:sz="4" w:space="0" w:color="auto"/>
              <w:bottom w:val="single" w:sz="4" w:space="0" w:color="auto"/>
              <w:right w:val="single" w:sz="4" w:space="0" w:color="auto"/>
            </w:tcBorders>
            <w:hideMark/>
          </w:tcPr>
          <w:p w:rsidR="00D64A7B" w:rsidRPr="001574FE" w:rsidRDefault="00D64A7B" w:rsidP="001574FE">
            <w:pPr>
              <w:pStyle w:val="ab"/>
              <w:rPr>
                <w:sz w:val="22"/>
                <w:szCs w:val="22"/>
              </w:rPr>
            </w:pPr>
            <w:r w:rsidRPr="001574FE">
              <w:rPr>
                <w:sz w:val="22"/>
                <w:szCs w:val="22"/>
              </w:rPr>
              <w:t>5</w:t>
            </w:r>
          </w:p>
        </w:tc>
        <w:tc>
          <w:tcPr>
            <w:tcW w:w="1276" w:type="dxa"/>
            <w:tcBorders>
              <w:top w:val="nil"/>
              <w:left w:val="single" w:sz="4" w:space="0" w:color="auto"/>
              <w:bottom w:val="single" w:sz="4" w:space="0" w:color="auto"/>
              <w:right w:val="single" w:sz="4" w:space="0" w:color="auto"/>
            </w:tcBorders>
            <w:hideMark/>
          </w:tcPr>
          <w:p w:rsidR="00D64A7B" w:rsidRPr="001574FE" w:rsidRDefault="00D64A7B" w:rsidP="001574FE">
            <w:pPr>
              <w:pStyle w:val="ab"/>
              <w:rPr>
                <w:sz w:val="22"/>
                <w:szCs w:val="22"/>
              </w:rPr>
            </w:pPr>
            <w:proofErr w:type="spellStart"/>
            <w:r w:rsidRPr="001574FE">
              <w:rPr>
                <w:sz w:val="22"/>
                <w:szCs w:val="22"/>
              </w:rPr>
              <w:t>упак</w:t>
            </w:r>
            <w:proofErr w:type="spellEnd"/>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r>
      <w:tr w:rsidR="00D64A7B" w:rsidRPr="001574FE" w:rsidTr="00D64A7B">
        <w:trPr>
          <w:trHeight w:val="255"/>
        </w:trPr>
        <w:tc>
          <w:tcPr>
            <w:tcW w:w="456" w:type="dxa"/>
            <w:tcBorders>
              <w:top w:val="nil"/>
              <w:left w:val="single" w:sz="4" w:space="0" w:color="auto"/>
              <w:bottom w:val="single" w:sz="4" w:space="0" w:color="auto"/>
              <w:right w:val="single" w:sz="4" w:space="0" w:color="auto"/>
            </w:tcBorders>
            <w:noWrap/>
            <w:hideMark/>
          </w:tcPr>
          <w:p w:rsidR="00D64A7B" w:rsidRPr="001574FE" w:rsidRDefault="00D64A7B" w:rsidP="001574FE">
            <w:pPr>
              <w:pStyle w:val="ab"/>
              <w:rPr>
                <w:sz w:val="22"/>
                <w:szCs w:val="22"/>
              </w:rPr>
            </w:pPr>
            <w:r w:rsidRPr="001574FE">
              <w:rPr>
                <w:sz w:val="22"/>
                <w:szCs w:val="22"/>
              </w:rPr>
              <w:t>14</w:t>
            </w:r>
          </w:p>
        </w:tc>
        <w:tc>
          <w:tcPr>
            <w:tcW w:w="1959" w:type="dxa"/>
            <w:tcBorders>
              <w:top w:val="single" w:sz="4" w:space="0" w:color="auto"/>
              <w:left w:val="nil"/>
              <w:bottom w:val="single" w:sz="4" w:space="0" w:color="auto"/>
              <w:right w:val="nil"/>
            </w:tcBorders>
            <w:hideMark/>
          </w:tcPr>
          <w:p w:rsidR="00D64A7B" w:rsidRPr="001574FE" w:rsidRDefault="00D64A7B" w:rsidP="001574FE">
            <w:pPr>
              <w:pStyle w:val="ab"/>
              <w:rPr>
                <w:sz w:val="22"/>
                <w:szCs w:val="22"/>
              </w:rPr>
            </w:pPr>
            <w:r w:rsidRPr="001574FE">
              <w:rPr>
                <w:sz w:val="22"/>
                <w:szCs w:val="22"/>
              </w:rPr>
              <w:t>Ареометр АОН-1 1000-1060</w:t>
            </w:r>
          </w:p>
        </w:tc>
        <w:tc>
          <w:tcPr>
            <w:tcW w:w="2835" w:type="dxa"/>
            <w:tcBorders>
              <w:top w:val="nil"/>
              <w:left w:val="single" w:sz="4" w:space="0" w:color="auto"/>
              <w:bottom w:val="single" w:sz="4" w:space="0" w:color="auto"/>
              <w:right w:val="nil"/>
            </w:tcBorders>
            <w:noWrap/>
            <w:vAlign w:val="bottom"/>
            <w:hideMark/>
          </w:tcPr>
          <w:p w:rsidR="00D64A7B" w:rsidRPr="001574FE" w:rsidRDefault="00D64A7B" w:rsidP="001574FE">
            <w:pPr>
              <w:pStyle w:val="ab"/>
              <w:rPr>
                <w:sz w:val="22"/>
                <w:szCs w:val="22"/>
              </w:rPr>
            </w:pPr>
            <w:r w:rsidRPr="001574FE">
              <w:rPr>
                <w:bCs/>
                <w:sz w:val="22"/>
                <w:szCs w:val="22"/>
              </w:rPr>
              <w:t>Ареометр</w:t>
            </w:r>
            <w:r w:rsidRPr="001574FE">
              <w:rPr>
                <w:sz w:val="22"/>
                <w:szCs w:val="22"/>
              </w:rPr>
              <w:t xml:space="preserve"> </w:t>
            </w:r>
            <w:r w:rsidRPr="001574FE">
              <w:rPr>
                <w:bCs/>
                <w:sz w:val="22"/>
                <w:szCs w:val="22"/>
              </w:rPr>
              <w:t>АОН</w:t>
            </w:r>
            <w:r w:rsidRPr="001574FE">
              <w:rPr>
                <w:sz w:val="22"/>
                <w:szCs w:val="22"/>
              </w:rPr>
              <w:t>-</w:t>
            </w:r>
            <w:r w:rsidRPr="001574FE">
              <w:rPr>
                <w:bCs/>
                <w:sz w:val="22"/>
                <w:szCs w:val="22"/>
              </w:rPr>
              <w:t>1</w:t>
            </w:r>
            <w:r w:rsidRPr="001574FE">
              <w:rPr>
                <w:sz w:val="22"/>
                <w:szCs w:val="22"/>
              </w:rPr>
              <w:t xml:space="preserve"> </w:t>
            </w:r>
            <w:r w:rsidRPr="001574FE">
              <w:rPr>
                <w:bCs/>
                <w:sz w:val="22"/>
                <w:szCs w:val="22"/>
              </w:rPr>
              <w:t>1000</w:t>
            </w:r>
            <w:r w:rsidRPr="001574FE">
              <w:rPr>
                <w:sz w:val="22"/>
                <w:szCs w:val="22"/>
              </w:rPr>
              <w:t>-</w:t>
            </w:r>
            <w:r w:rsidRPr="001574FE">
              <w:rPr>
                <w:bCs/>
                <w:sz w:val="22"/>
                <w:szCs w:val="22"/>
              </w:rPr>
              <w:t>1060</w:t>
            </w:r>
            <w:r w:rsidRPr="001574FE">
              <w:rPr>
                <w:sz w:val="22"/>
                <w:szCs w:val="22"/>
              </w:rPr>
              <w:t xml:space="preserve"> предназначен для измерения плотности жидкостей и растворов. </w:t>
            </w:r>
            <w:r w:rsidRPr="001574FE">
              <w:rPr>
                <w:bCs/>
                <w:sz w:val="22"/>
                <w:szCs w:val="22"/>
              </w:rPr>
              <w:t>АОН</w:t>
            </w:r>
            <w:r w:rsidRPr="001574FE">
              <w:rPr>
                <w:sz w:val="22"/>
                <w:szCs w:val="22"/>
              </w:rPr>
              <w:t>-</w:t>
            </w:r>
            <w:r w:rsidRPr="001574FE">
              <w:rPr>
                <w:bCs/>
                <w:sz w:val="22"/>
                <w:szCs w:val="22"/>
              </w:rPr>
              <w:t>1</w:t>
            </w:r>
            <w:r w:rsidRPr="001574FE">
              <w:rPr>
                <w:sz w:val="22"/>
                <w:szCs w:val="22"/>
              </w:rPr>
              <w:t xml:space="preserve">. </w:t>
            </w:r>
            <w:r w:rsidRPr="001574FE">
              <w:rPr>
                <w:bCs/>
                <w:sz w:val="22"/>
                <w:szCs w:val="22"/>
              </w:rPr>
              <w:t>Ареометр</w:t>
            </w:r>
            <w:r w:rsidRPr="001574FE">
              <w:rPr>
                <w:sz w:val="22"/>
                <w:szCs w:val="22"/>
              </w:rPr>
              <w:t xml:space="preserve"> представляет собой прибор цилиндрической формы изготовленный из </w:t>
            </w:r>
            <w:r w:rsidRPr="001574FE">
              <w:rPr>
                <w:sz w:val="22"/>
                <w:szCs w:val="22"/>
              </w:rPr>
              <w:lastRenderedPageBreak/>
              <w:t>прозрачного стекла.</w:t>
            </w:r>
          </w:p>
        </w:tc>
        <w:tc>
          <w:tcPr>
            <w:tcW w:w="709" w:type="dxa"/>
            <w:tcBorders>
              <w:top w:val="nil"/>
              <w:left w:val="single" w:sz="4" w:space="0" w:color="auto"/>
              <w:bottom w:val="single" w:sz="4" w:space="0" w:color="auto"/>
              <w:right w:val="single" w:sz="4" w:space="0" w:color="auto"/>
            </w:tcBorders>
            <w:hideMark/>
          </w:tcPr>
          <w:p w:rsidR="00D64A7B" w:rsidRPr="001574FE" w:rsidRDefault="00D64A7B" w:rsidP="001574FE">
            <w:pPr>
              <w:pStyle w:val="ab"/>
              <w:rPr>
                <w:sz w:val="22"/>
                <w:szCs w:val="22"/>
              </w:rPr>
            </w:pPr>
            <w:r w:rsidRPr="001574FE">
              <w:rPr>
                <w:sz w:val="22"/>
                <w:szCs w:val="22"/>
              </w:rPr>
              <w:lastRenderedPageBreak/>
              <w:t>1</w:t>
            </w:r>
          </w:p>
        </w:tc>
        <w:tc>
          <w:tcPr>
            <w:tcW w:w="1276" w:type="dxa"/>
            <w:tcBorders>
              <w:top w:val="nil"/>
              <w:left w:val="single" w:sz="4" w:space="0" w:color="auto"/>
              <w:bottom w:val="single" w:sz="4" w:space="0" w:color="auto"/>
              <w:right w:val="single" w:sz="4" w:space="0" w:color="auto"/>
            </w:tcBorders>
            <w:hideMark/>
          </w:tcPr>
          <w:p w:rsidR="00D64A7B" w:rsidRPr="001574FE" w:rsidRDefault="00F373D0" w:rsidP="001574FE">
            <w:pPr>
              <w:pStyle w:val="ab"/>
              <w:rPr>
                <w:sz w:val="22"/>
                <w:szCs w:val="22"/>
              </w:rPr>
            </w:pPr>
            <w:r w:rsidRPr="001574FE">
              <w:rPr>
                <w:sz w:val="22"/>
                <w:szCs w:val="22"/>
              </w:rPr>
              <w:t>шт.</w:t>
            </w: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r>
      <w:tr w:rsidR="00D64A7B" w:rsidRPr="001574FE" w:rsidTr="00D64A7B">
        <w:trPr>
          <w:trHeight w:val="255"/>
        </w:trPr>
        <w:tc>
          <w:tcPr>
            <w:tcW w:w="456" w:type="dxa"/>
            <w:tcBorders>
              <w:top w:val="nil"/>
              <w:left w:val="single" w:sz="4" w:space="0" w:color="auto"/>
              <w:bottom w:val="single" w:sz="4" w:space="0" w:color="auto"/>
              <w:right w:val="single" w:sz="4" w:space="0" w:color="auto"/>
            </w:tcBorders>
            <w:noWrap/>
            <w:hideMark/>
          </w:tcPr>
          <w:p w:rsidR="00D64A7B" w:rsidRPr="001574FE" w:rsidRDefault="00D64A7B" w:rsidP="001574FE">
            <w:pPr>
              <w:pStyle w:val="ab"/>
              <w:rPr>
                <w:sz w:val="22"/>
                <w:szCs w:val="22"/>
              </w:rPr>
            </w:pPr>
            <w:r w:rsidRPr="001574FE">
              <w:rPr>
                <w:sz w:val="22"/>
                <w:szCs w:val="22"/>
              </w:rPr>
              <w:lastRenderedPageBreak/>
              <w:t>15</w:t>
            </w:r>
          </w:p>
        </w:tc>
        <w:tc>
          <w:tcPr>
            <w:tcW w:w="1959" w:type="dxa"/>
            <w:tcBorders>
              <w:top w:val="single" w:sz="4" w:space="0" w:color="auto"/>
              <w:left w:val="nil"/>
              <w:bottom w:val="single" w:sz="4" w:space="0" w:color="auto"/>
              <w:right w:val="nil"/>
            </w:tcBorders>
            <w:hideMark/>
          </w:tcPr>
          <w:p w:rsidR="00D64A7B" w:rsidRPr="001574FE" w:rsidRDefault="00D64A7B" w:rsidP="001574FE">
            <w:pPr>
              <w:pStyle w:val="ab"/>
              <w:rPr>
                <w:sz w:val="22"/>
                <w:szCs w:val="22"/>
              </w:rPr>
            </w:pPr>
            <w:r w:rsidRPr="001574FE">
              <w:rPr>
                <w:sz w:val="22"/>
                <w:szCs w:val="22"/>
              </w:rPr>
              <w:t xml:space="preserve">Глюкоза АГАТ 400 </w:t>
            </w:r>
            <w:proofErr w:type="spellStart"/>
            <w:r w:rsidRPr="001574FE">
              <w:rPr>
                <w:sz w:val="22"/>
                <w:szCs w:val="22"/>
              </w:rPr>
              <w:t>опр</w:t>
            </w:r>
            <w:proofErr w:type="spellEnd"/>
            <w:r w:rsidRPr="001574FE">
              <w:rPr>
                <w:sz w:val="22"/>
                <w:szCs w:val="22"/>
              </w:rPr>
              <w:t xml:space="preserve"> х 1мл</w:t>
            </w:r>
          </w:p>
        </w:tc>
        <w:tc>
          <w:tcPr>
            <w:tcW w:w="2835" w:type="dxa"/>
            <w:tcBorders>
              <w:top w:val="nil"/>
              <w:left w:val="single" w:sz="4" w:space="0" w:color="auto"/>
              <w:bottom w:val="single" w:sz="4" w:space="0" w:color="auto"/>
              <w:right w:val="nil"/>
            </w:tcBorders>
            <w:noWrap/>
            <w:vAlign w:val="bottom"/>
            <w:hideMark/>
          </w:tcPr>
          <w:p w:rsidR="00D64A7B" w:rsidRPr="001574FE" w:rsidRDefault="00D64A7B" w:rsidP="001574FE">
            <w:pPr>
              <w:pStyle w:val="ab"/>
              <w:rPr>
                <w:sz w:val="22"/>
                <w:szCs w:val="22"/>
              </w:rPr>
            </w:pPr>
            <w:r w:rsidRPr="001574FE">
              <w:rPr>
                <w:bCs/>
                <w:sz w:val="22"/>
                <w:szCs w:val="22"/>
              </w:rPr>
              <w:t>Глюкоза</w:t>
            </w:r>
            <w:r w:rsidRPr="001574FE">
              <w:rPr>
                <w:sz w:val="22"/>
                <w:szCs w:val="22"/>
              </w:rPr>
              <w:t>-</w:t>
            </w:r>
            <w:r w:rsidRPr="001574FE">
              <w:rPr>
                <w:bCs/>
                <w:sz w:val="22"/>
                <w:szCs w:val="22"/>
              </w:rPr>
              <w:t>АГАТ</w:t>
            </w:r>
            <w:r w:rsidRPr="001574FE">
              <w:rPr>
                <w:sz w:val="22"/>
                <w:szCs w:val="22"/>
              </w:rPr>
              <w:t>(</w:t>
            </w:r>
            <w:proofErr w:type="spellStart"/>
            <w:r w:rsidRPr="001574FE">
              <w:rPr>
                <w:sz w:val="22"/>
                <w:szCs w:val="22"/>
              </w:rPr>
              <w:t>Биоконт</w:t>
            </w:r>
            <w:proofErr w:type="spellEnd"/>
            <w:r w:rsidRPr="001574FE">
              <w:rPr>
                <w:sz w:val="22"/>
                <w:szCs w:val="22"/>
              </w:rPr>
              <w:t xml:space="preserve">) -диагностический набор </w:t>
            </w:r>
            <w:r w:rsidRPr="001574FE">
              <w:rPr>
                <w:bCs/>
                <w:sz w:val="22"/>
                <w:szCs w:val="22"/>
              </w:rPr>
              <w:t>ГЛЮКОЗА</w:t>
            </w:r>
            <w:r w:rsidRPr="001574FE">
              <w:rPr>
                <w:sz w:val="22"/>
                <w:szCs w:val="22"/>
              </w:rPr>
              <w:t xml:space="preserve"> </w:t>
            </w:r>
            <w:r w:rsidRPr="001574FE">
              <w:rPr>
                <w:bCs/>
                <w:sz w:val="22"/>
                <w:szCs w:val="22"/>
              </w:rPr>
              <w:t>АГАТ</w:t>
            </w:r>
            <w:r w:rsidRPr="001574FE">
              <w:rPr>
                <w:sz w:val="22"/>
                <w:szCs w:val="22"/>
              </w:rPr>
              <w:t xml:space="preserve"> предназначен для количественного и качественного колориметрического определения концентрации </w:t>
            </w:r>
            <w:r w:rsidRPr="001574FE">
              <w:rPr>
                <w:bCs/>
                <w:sz w:val="22"/>
                <w:szCs w:val="22"/>
              </w:rPr>
              <w:t>глюкозы</w:t>
            </w:r>
            <w:r w:rsidRPr="001574FE">
              <w:rPr>
                <w:sz w:val="22"/>
                <w:szCs w:val="22"/>
              </w:rPr>
              <w:t xml:space="preserve"> в биологических жидкостях (в сыворотке и плазме крови, цельной крови и моче человека) </w:t>
            </w:r>
            <w:proofErr w:type="spellStart"/>
            <w:r w:rsidRPr="001574FE">
              <w:rPr>
                <w:sz w:val="22"/>
                <w:szCs w:val="22"/>
              </w:rPr>
              <w:t>глюкозооксидазным</w:t>
            </w:r>
            <w:proofErr w:type="spellEnd"/>
            <w:r w:rsidRPr="001574FE">
              <w:rPr>
                <w:sz w:val="22"/>
                <w:szCs w:val="22"/>
              </w:rPr>
              <w:t xml:space="preserve"> методом. </w:t>
            </w:r>
          </w:p>
        </w:tc>
        <w:tc>
          <w:tcPr>
            <w:tcW w:w="709" w:type="dxa"/>
            <w:tcBorders>
              <w:top w:val="nil"/>
              <w:left w:val="single" w:sz="4" w:space="0" w:color="auto"/>
              <w:bottom w:val="single" w:sz="4" w:space="0" w:color="auto"/>
              <w:right w:val="single" w:sz="4" w:space="0" w:color="auto"/>
            </w:tcBorders>
            <w:vAlign w:val="bottom"/>
            <w:hideMark/>
          </w:tcPr>
          <w:p w:rsidR="00D64A7B" w:rsidRPr="001574FE" w:rsidRDefault="00D64A7B" w:rsidP="001574FE">
            <w:pPr>
              <w:pStyle w:val="ab"/>
              <w:rPr>
                <w:sz w:val="22"/>
                <w:szCs w:val="22"/>
              </w:rPr>
            </w:pPr>
            <w:r w:rsidRPr="001574FE">
              <w:rPr>
                <w:sz w:val="22"/>
                <w:szCs w:val="22"/>
              </w:rPr>
              <w:t>2</w:t>
            </w:r>
          </w:p>
        </w:tc>
        <w:tc>
          <w:tcPr>
            <w:tcW w:w="1276" w:type="dxa"/>
            <w:tcBorders>
              <w:top w:val="nil"/>
              <w:left w:val="single" w:sz="4" w:space="0" w:color="auto"/>
              <w:bottom w:val="single" w:sz="4" w:space="0" w:color="auto"/>
              <w:right w:val="single" w:sz="4" w:space="0" w:color="auto"/>
            </w:tcBorders>
            <w:vAlign w:val="bottom"/>
            <w:hideMark/>
          </w:tcPr>
          <w:p w:rsidR="00D64A7B" w:rsidRPr="001574FE" w:rsidRDefault="00D64A7B" w:rsidP="001574FE">
            <w:pPr>
              <w:pStyle w:val="ab"/>
              <w:rPr>
                <w:sz w:val="22"/>
                <w:szCs w:val="22"/>
              </w:rPr>
            </w:pPr>
            <w:proofErr w:type="spellStart"/>
            <w:r w:rsidRPr="001574FE">
              <w:rPr>
                <w:sz w:val="22"/>
                <w:szCs w:val="22"/>
              </w:rPr>
              <w:t>упак</w:t>
            </w:r>
            <w:proofErr w:type="spellEnd"/>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r>
      <w:tr w:rsidR="00D64A7B" w:rsidRPr="001574FE" w:rsidTr="00D64A7B">
        <w:trPr>
          <w:trHeight w:val="255"/>
        </w:trPr>
        <w:tc>
          <w:tcPr>
            <w:tcW w:w="456" w:type="dxa"/>
            <w:tcBorders>
              <w:top w:val="nil"/>
              <w:left w:val="single" w:sz="4" w:space="0" w:color="auto"/>
              <w:bottom w:val="single" w:sz="4" w:space="0" w:color="auto"/>
              <w:right w:val="single" w:sz="4" w:space="0" w:color="auto"/>
            </w:tcBorders>
            <w:noWrap/>
            <w:hideMark/>
          </w:tcPr>
          <w:p w:rsidR="00D64A7B" w:rsidRPr="001574FE" w:rsidRDefault="00D64A7B" w:rsidP="001574FE">
            <w:pPr>
              <w:pStyle w:val="ab"/>
              <w:rPr>
                <w:sz w:val="22"/>
                <w:szCs w:val="22"/>
              </w:rPr>
            </w:pPr>
            <w:r w:rsidRPr="001574FE">
              <w:rPr>
                <w:sz w:val="22"/>
                <w:szCs w:val="22"/>
              </w:rPr>
              <w:t>16</w:t>
            </w:r>
          </w:p>
        </w:tc>
        <w:tc>
          <w:tcPr>
            <w:tcW w:w="1959" w:type="dxa"/>
            <w:tcBorders>
              <w:top w:val="single" w:sz="4" w:space="0" w:color="auto"/>
              <w:left w:val="nil"/>
              <w:bottom w:val="single" w:sz="4" w:space="0" w:color="auto"/>
              <w:right w:val="nil"/>
            </w:tcBorders>
            <w:hideMark/>
          </w:tcPr>
          <w:p w:rsidR="00D64A7B" w:rsidRPr="001574FE" w:rsidRDefault="00D64A7B" w:rsidP="001574FE">
            <w:pPr>
              <w:pStyle w:val="ab"/>
              <w:rPr>
                <w:sz w:val="22"/>
                <w:szCs w:val="22"/>
              </w:rPr>
            </w:pPr>
            <w:proofErr w:type="spellStart"/>
            <w:r w:rsidRPr="001574FE">
              <w:rPr>
                <w:sz w:val="22"/>
                <w:szCs w:val="22"/>
              </w:rPr>
              <w:t>Цоликлон</w:t>
            </w:r>
            <w:proofErr w:type="spellEnd"/>
            <w:r w:rsidRPr="001574FE">
              <w:rPr>
                <w:sz w:val="22"/>
                <w:szCs w:val="22"/>
              </w:rPr>
              <w:t xml:space="preserve"> Анти-А1</w:t>
            </w:r>
          </w:p>
        </w:tc>
        <w:tc>
          <w:tcPr>
            <w:tcW w:w="2835" w:type="dxa"/>
            <w:tcBorders>
              <w:top w:val="nil"/>
              <w:left w:val="single" w:sz="4" w:space="0" w:color="auto"/>
              <w:bottom w:val="single" w:sz="4" w:space="0" w:color="auto"/>
              <w:right w:val="nil"/>
            </w:tcBorders>
            <w:noWrap/>
            <w:vAlign w:val="bottom"/>
            <w:hideMark/>
          </w:tcPr>
          <w:p w:rsidR="00D64A7B" w:rsidRPr="001574FE" w:rsidRDefault="00D64A7B" w:rsidP="001574FE">
            <w:pPr>
              <w:pStyle w:val="ab"/>
              <w:rPr>
                <w:sz w:val="22"/>
                <w:szCs w:val="22"/>
              </w:rPr>
            </w:pPr>
            <w:proofErr w:type="spellStart"/>
            <w:r w:rsidRPr="001574FE">
              <w:rPr>
                <w:bCs/>
                <w:sz w:val="22"/>
                <w:szCs w:val="22"/>
              </w:rPr>
              <w:t>Цоликлон</w:t>
            </w:r>
            <w:proofErr w:type="spellEnd"/>
            <w:r w:rsidRPr="001574FE">
              <w:rPr>
                <w:sz w:val="22"/>
                <w:szCs w:val="22"/>
              </w:rPr>
              <w:t xml:space="preserve"> </w:t>
            </w:r>
            <w:r w:rsidRPr="001574FE">
              <w:rPr>
                <w:bCs/>
                <w:sz w:val="22"/>
                <w:szCs w:val="22"/>
              </w:rPr>
              <w:t>Анти</w:t>
            </w:r>
            <w:r w:rsidRPr="001574FE">
              <w:rPr>
                <w:sz w:val="22"/>
                <w:szCs w:val="22"/>
              </w:rPr>
              <w:t>-АI (</w:t>
            </w:r>
            <w:proofErr w:type="spellStart"/>
            <w:r w:rsidRPr="001574FE">
              <w:rPr>
                <w:sz w:val="22"/>
                <w:szCs w:val="22"/>
              </w:rPr>
              <w:t>лектин</w:t>
            </w:r>
            <w:proofErr w:type="spellEnd"/>
            <w:r w:rsidRPr="001574FE">
              <w:rPr>
                <w:sz w:val="22"/>
                <w:szCs w:val="22"/>
              </w:rPr>
              <w:t xml:space="preserve">) предназначен для идентификации подгрупп антигена А: </w:t>
            </w:r>
            <w:r w:rsidRPr="001574FE">
              <w:rPr>
                <w:bCs/>
                <w:sz w:val="22"/>
                <w:szCs w:val="22"/>
              </w:rPr>
              <w:t>А1</w:t>
            </w:r>
            <w:r w:rsidRPr="001574FE">
              <w:rPr>
                <w:sz w:val="22"/>
                <w:szCs w:val="22"/>
              </w:rPr>
              <w:t>, А2 и других более слабых форм антигена А в крови человека в прямой реакции агглютинации. Форма выпуска: во флаконах-капельницах объемом 5 или 10 мл.</w:t>
            </w:r>
          </w:p>
        </w:tc>
        <w:tc>
          <w:tcPr>
            <w:tcW w:w="709" w:type="dxa"/>
            <w:tcBorders>
              <w:top w:val="nil"/>
              <w:left w:val="single" w:sz="4" w:space="0" w:color="auto"/>
              <w:bottom w:val="single" w:sz="4" w:space="0" w:color="auto"/>
              <w:right w:val="single" w:sz="4" w:space="0" w:color="auto"/>
            </w:tcBorders>
            <w:vAlign w:val="bottom"/>
            <w:hideMark/>
          </w:tcPr>
          <w:p w:rsidR="00D64A7B" w:rsidRPr="001574FE" w:rsidRDefault="00D64A7B" w:rsidP="001574FE">
            <w:pPr>
              <w:pStyle w:val="ab"/>
              <w:rPr>
                <w:sz w:val="22"/>
                <w:szCs w:val="22"/>
              </w:rPr>
            </w:pPr>
            <w:r w:rsidRPr="001574FE">
              <w:rPr>
                <w:sz w:val="22"/>
                <w:szCs w:val="22"/>
              </w:rPr>
              <w:t>2</w:t>
            </w:r>
          </w:p>
        </w:tc>
        <w:tc>
          <w:tcPr>
            <w:tcW w:w="1276" w:type="dxa"/>
            <w:tcBorders>
              <w:top w:val="nil"/>
              <w:left w:val="single" w:sz="4" w:space="0" w:color="auto"/>
              <w:bottom w:val="single" w:sz="4" w:space="0" w:color="auto"/>
              <w:right w:val="single" w:sz="4" w:space="0" w:color="auto"/>
            </w:tcBorders>
            <w:vAlign w:val="bottom"/>
            <w:hideMark/>
          </w:tcPr>
          <w:p w:rsidR="00D64A7B" w:rsidRPr="001574FE" w:rsidRDefault="00D64A7B" w:rsidP="001574FE">
            <w:pPr>
              <w:pStyle w:val="ab"/>
              <w:rPr>
                <w:sz w:val="22"/>
                <w:szCs w:val="22"/>
              </w:rPr>
            </w:pPr>
            <w:proofErr w:type="spellStart"/>
            <w:r w:rsidRPr="001574FE">
              <w:rPr>
                <w:sz w:val="22"/>
                <w:szCs w:val="22"/>
              </w:rPr>
              <w:t>флак</w:t>
            </w:r>
            <w:proofErr w:type="spellEnd"/>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r>
      <w:tr w:rsidR="00D64A7B" w:rsidRPr="001574FE" w:rsidTr="00D64A7B">
        <w:trPr>
          <w:trHeight w:val="255"/>
        </w:trPr>
        <w:tc>
          <w:tcPr>
            <w:tcW w:w="456" w:type="dxa"/>
            <w:tcBorders>
              <w:top w:val="nil"/>
              <w:left w:val="single" w:sz="4" w:space="0" w:color="auto"/>
              <w:bottom w:val="single" w:sz="4" w:space="0" w:color="auto"/>
              <w:right w:val="single" w:sz="4" w:space="0" w:color="auto"/>
            </w:tcBorders>
            <w:noWrap/>
            <w:hideMark/>
          </w:tcPr>
          <w:p w:rsidR="00D64A7B" w:rsidRPr="001574FE" w:rsidRDefault="00D64A7B" w:rsidP="001574FE">
            <w:pPr>
              <w:pStyle w:val="ab"/>
              <w:rPr>
                <w:sz w:val="22"/>
                <w:szCs w:val="22"/>
              </w:rPr>
            </w:pPr>
            <w:r w:rsidRPr="001574FE">
              <w:rPr>
                <w:sz w:val="22"/>
                <w:szCs w:val="22"/>
              </w:rPr>
              <w:t>17</w:t>
            </w:r>
          </w:p>
        </w:tc>
        <w:tc>
          <w:tcPr>
            <w:tcW w:w="1959" w:type="dxa"/>
            <w:tcBorders>
              <w:top w:val="single" w:sz="4" w:space="0" w:color="auto"/>
              <w:left w:val="nil"/>
              <w:bottom w:val="single" w:sz="4" w:space="0" w:color="auto"/>
              <w:right w:val="nil"/>
            </w:tcBorders>
            <w:hideMark/>
          </w:tcPr>
          <w:p w:rsidR="00D64A7B" w:rsidRPr="001574FE" w:rsidRDefault="00D64A7B" w:rsidP="001574FE">
            <w:pPr>
              <w:pStyle w:val="ab"/>
              <w:rPr>
                <w:sz w:val="22"/>
                <w:szCs w:val="22"/>
              </w:rPr>
            </w:pPr>
            <w:proofErr w:type="spellStart"/>
            <w:r w:rsidRPr="001574FE">
              <w:rPr>
                <w:sz w:val="22"/>
                <w:szCs w:val="22"/>
              </w:rPr>
              <w:t>Цоликлон</w:t>
            </w:r>
            <w:proofErr w:type="spellEnd"/>
            <w:r w:rsidRPr="001574FE">
              <w:rPr>
                <w:sz w:val="22"/>
                <w:szCs w:val="22"/>
              </w:rPr>
              <w:t xml:space="preserve"> Анти-АВ 100 доз</w:t>
            </w:r>
          </w:p>
        </w:tc>
        <w:tc>
          <w:tcPr>
            <w:tcW w:w="2835" w:type="dxa"/>
            <w:tcBorders>
              <w:top w:val="nil"/>
              <w:left w:val="single" w:sz="4" w:space="0" w:color="auto"/>
              <w:bottom w:val="single" w:sz="4" w:space="0" w:color="auto"/>
              <w:right w:val="nil"/>
            </w:tcBorders>
            <w:noWrap/>
            <w:vAlign w:val="bottom"/>
            <w:hideMark/>
          </w:tcPr>
          <w:p w:rsidR="00D64A7B" w:rsidRPr="001574FE" w:rsidRDefault="00D64A7B" w:rsidP="001574FE">
            <w:pPr>
              <w:pStyle w:val="ab"/>
              <w:rPr>
                <w:sz w:val="22"/>
                <w:szCs w:val="22"/>
              </w:rPr>
            </w:pPr>
            <w:proofErr w:type="spellStart"/>
            <w:r w:rsidRPr="001574FE">
              <w:rPr>
                <w:bCs/>
                <w:sz w:val="22"/>
                <w:szCs w:val="22"/>
              </w:rPr>
              <w:t>Цоликлон</w:t>
            </w:r>
            <w:proofErr w:type="spellEnd"/>
            <w:r w:rsidRPr="001574FE">
              <w:rPr>
                <w:sz w:val="22"/>
                <w:szCs w:val="22"/>
              </w:rPr>
              <w:t xml:space="preserve"> </w:t>
            </w:r>
            <w:r w:rsidRPr="001574FE">
              <w:rPr>
                <w:bCs/>
                <w:sz w:val="22"/>
                <w:szCs w:val="22"/>
              </w:rPr>
              <w:t>Анти</w:t>
            </w:r>
            <w:r w:rsidRPr="001574FE">
              <w:rPr>
                <w:sz w:val="22"/>
                <w:szCs w:val="22"/>
              </w:rPr>
              <w:t>-</w:t>
            </w:r>
            <w:r w:rsidRPr="001574FE">
              <w:rPr>
                <w:bCs/>
                <w:sz w:val="22"/>
                <w:szCs w:val="22"/>
              </w:rPr>
              <w:t>АВ</w:t>
            </w:r>
            <w:r w:rsidRPr="001574FE">
              <w:rPr>
                <w:sz w:val="22"/>
                <w:szCs w:val="22"/>
              </w:rPr>
              <w:t xml:space="preserve"> – реагент, представляющий собой смесь реагентов Анти-А и Анти-В. Используется как дополнительный контроль при АВО-типировании. Состав: Жидкий препарат, готовый к применению, 10 мл – 1 </w:t>
            </w:r>
            <w:proofErr w:type="spellStart"/>
            <w:r w:rsidRPr="001574FE">
              <w:rPr>
                <w:sz w:val="22"/>
                <w:szCs w:val="22"/>
              </w:rPr>
              <w:t>фл</w:t>
            </w:r>
            <w:proofErr w:type="spellEnd"/>
            <w:r w:rsidRPr="001574FE">
              <w:rPr>
                <w:sz w:val="22"/>
                <w:szCs w:val="22"/>
              </w:rPr>
              <w:t>.</w:t>
            </w:r>
          </w:p>
        </w:tc>
        <w:tc>
          <w:tcPr>
            <w:tcW w:w="709" w:type="dxa"/>
            <w:tcBorders>
              <w:top w:val="nil"/>
              <w:left w:val="single" w:sz="4" w:space="0" w:color="auto"/>
              <w:bottom w:val="single" w:sz="4" w:space="0" w:color="auto"/>
              <w:right w:val="single" w:sz="4" w:space="0" w:color="auto"/>
            </w:tcBorders>
            <w:vAlign w:val="bottom"/>
            <w:hideMark/>
          </w:tcPr>
          <w:p w:rsidR="00D64A7B" w:rsidRPr="001574FE" w:rsidRDefault="00D64A7B" w:rsidP="001574FE">
            <w:pPr>
              <w:pStyle w:val="ab"/>
              <w:rPr>
                <w:sz w:val="22"/>
                <w:szCs w:val="22"/>
              </w:rPr>
            </w:pPr>
            <w:r w:rsidRPr="001574FE">
              <w:rPr>
                <w:sz w:val="22"/>
                <w:szCs w:val="22"/>
              </w:rPr>
              <w:t>2</w:t>
            </w:r>
          </w:p>
        </w:tc>
        <w:tc>
          <w:tcPr>
            <w:tcW w:w="1276" w:type="dxa"/>
            <w:tcBorders>
              <w:top w:val="nil"/>
              <w:left w:val="single" w:sz="4" w:space="0" w:color="auto"/>
              <w:bottom w:val="single" w:sz="4" w:space="0" w:color="auto"/>
              <w:right w:val="single" w:sz="4" w:space="0" w:color="auto"/>
            </w:tcBorders>
            <w:vAlign w:val="bottom"/>
            <w:hideMark/>
          </w:tcPr>
          <w:p w:rsidR="00D64A7B" w:rsidRPr="001574FE" w:rsidRDefault="00D64A7B" w:rsidP="001574FE">
            <w:pPr>
              <w:pStyle w:val="ab"/>
              <w:rPr>
                <w:sz w:val="22"/>
                <w:szCs w:val="22"/>
              </w:rPr>
            </w:pPr>
            <w:proofErr w:type="spellStart"/>
            <w:r w:rsidRPr="001574FE">
              <w:rPr>
                <w:sz w:val="22"/>
                <w:szCs w:val="22"/>
              </w:rPr>
              <w:t>флак</w:t>
            </w:r>
            <w:proofErr w:type="spellEnd"/>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c>
          <w:tcPr>
            <w:tcW w:w="1276" w:type="dxa"/>
            <w:tcBorders>
              <w:top w:val="nil"/>
              <w:left w:val="single" w:sz="4" w:space="0" w:color="auto"/>
              <w:bottom w:val="single" w:sz="4" w:space="0" w:color="auto"/>
              <w:right w:val="single" w:sz="4" w:space="0" w:color="auto"/>
            </w:tcBorders>
          </w:tcPr>
          <w:p w:rsidR="00D64A7B" w:rsidRPr="001574FE" w:rsidRDefault="00D64A7B" w:rsidP="001574FE">
            <w:pPr>
              <w:pStyle w:val="ab"/>
              <w:rPr>
                <w:sz w:val="22"/>
                <w:szCs w:val="22"/>
              </w:rPr>
            </w:pPr>
          </w:p>
        </w:tc>
      </w:tr>
    </w:tbl>
    <w:p w:rsidR="00795145" w:rsidRDefault="00795145" w:rsidP="00B3644C">
      <w:pPr>
        <w:pStyle w:val="ab"/>
        <w:spacing w:after="0"/>
        <w:rPr>
          <w:sz w:val="22"/>
          <w:szCs w:val="22"/>
        </w:rPr>
      </w:pPr>
    </w:p>
    <w:p w:rsidR="00E73ACB" w:rsidRDefault="00E73ACB" w:rsidP="00B3644C">
      <w:pPr>
        <w:pStyle w:val="ab"/>
        <w:spacing w:after="0"/>
        <w:rPr>
          <w:sz w:val="22"/>
          <w:szCs w:val="22"/>
        </w:rPr>
      </w:pPr>
    </w:p>
    <w:p w:rsidR="00DC7D71" w:rsidRPr="00AE3797" w:rsidRDefault="00DC7D71" w:rsidP="00AD3A7A">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AD3A7A" w:rsidRDefault="00DC7D71" w:rsidP="00AD3A7A">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AD3A7A" w:rsidP="00AD3A7A">
      <w:pPr>
        <w:pStyle w:val="a6"/>
        <w:widowControl w:val="0"/>
        <w:overflowPunct w:val="0"/>
        <w:autoSpaceDE w:val="0"/>
        <w:autoSpaceDN w:val="0"/>
        <w:adjustRightInd w:val="0"/>
        <w:spacing w:after="0"/>
        <w:textAlignment w:val="baseline"/>
        <w:rPr>
          <w:sz w:val="22"/>
          <w:szCs w:val="22"/>
        </w:rPr>
      </w:pPr>
      <w:r>
        <w:rPr>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AD3A7A">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AD3A7A">
      <w:pPr>
        <w:widowControl/>
        <w:spacing w:before="0"/>
        <w:ind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AD3A7A">
      <w:pPr>
        <w:widowControl/>
        <w:spacing w:before="0"/>
        <w:ind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AD3A7A">
      <w:pPr>
        <w:widowControl/>
        <w:spacing w:before="0"/>
        <w:ind w:firstLine="0"/>
        <w:rPr>
          <w:sz w:val="22"/>
          <w:szCs w:val="22"/>
        </w:rPr>
      </w:pPr>
      <w:r>
        <w:rPr>
          <w:sz w:val="22"/>
          <w:szCs w:val="22"/>
        </w:rPr>
        <w:t xml:space="preserve">- </w:t>
      </w:r>
      <w:r w:rsidR="00227376">
        <w:rPr>
          <w:sz w:val="22"/>
          <w:szCs w:val="22"/>
        </w:rPr>
        <w:t>П</w:t>
      </w:r>
      <w:r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Pr="008100CB">
        <w:rPr>
          <w:sz w:val="22"/>
          <w:szCs w:val="22"/>
        </w:rPr>
        <w:t xml:space="preserve"> был в употреблении</w:t>
      </w:r>
      <w:r>
        <w:rPr>
          <w:sz w:val="22"/>
          <w:szCs w:val="22"/>
        </w:rPr>
        <w:t xml:space="preserve">, </w:t>
      </w:r>
      <w:r w:rsidR="00A7198D">
        <w:rPr>
          <w:sz w:val="22"/>
          <w:szCs w:val="22"/>
        </w:rPr>
        <w:t xml:space="preserve">находиться </w:t>
      </w:r>
      <w:r w:rsidR="00A7198D" w:rsidRPr="008100CB">
        <w:rPr>
          <w:sz w:val="22"/>
          <w:szCs w:val="22"/>
        </w:rPr>
        <w:t>у</w:t>
      </w:r>
      <w:r>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AD3A7A">
      <w:pPr>
        <w:widowControl/>
        <w:spacing w:before="0"/>
        <w:ind w:firstLine="0"/>
        <w:rPr>
          <w:sz w:val="22"/>
          <w:szCs w:val="22"/>
        </w:rPr>
      </w:pP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AD3A7A">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DC7D71" w:rsidP="00AD3A7A">
      <w:pPr>
        <w:widowControl/>
        <w:spacing w:before="0"/>
        <w:ind w:firstLine="0"/>
        <w:rPr>
          <w:sz w:val="22"/>
          <w:szCs w:val="22"/>
        </w:rPr>
      </w:pPr>
      <w:r w:rsidRPr="00541778">
        <w:rPr>
          <w:b/>
          <w:bCs/>
          <w:sz w:val="22"/>
          <w:szCs w:val="22"/>
        </w:rPr>
        <w:t>Тара</w:t>
      </w:r>
      <w:r w:rsidR="00664DA1">
        <w:rPr>
          <w:b/>
          <w:bCs/>
          <w:sz w:val="22"/>
          <w:szCs w:val="22"/>
        </w:rPr>
        <w:t xml:space="preserve"> </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w:t>
      </w:r>
      <w:r w:rsidR="00CE464F" w:rsidRPr="00CE464F">
        <w:rPr>
          <w:b/>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E464F">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r w:rsidR="00CE464F">
        <w:rPr>
          <w:bCs/>
          <w:sz w:val="22"/>
          <w:szCs w:val="22"/>
          <w:u w:val="single"/>
        </w:rPr>
        <w:t xml:space="preserve">    </w:t>
      </w:r>
      <w:r w:rsidR="007844DE">
        <w:rPr>
          <w:b/>
          <w:bCs/>
          <w:sz w:val="22"/>
          <w:szCs w:val="22"/>
        </w:rPr>
        <w:t xml:space="preserve"> </w:t>
      </w:r>
    </w:p>
    <w:p w:rsidR="008E5C1A" w:rsidRPr="00C54EA0" w:rsidRDefault="0099003F" w:rsidP="0099003F">
      <w:pPr>
        <w:widowControl/>
        <w:spacing w:before="0"/>
        <w:ind w:firstLine="0"/>
        <w:rPr>
          <w:spacing w:val="-9"/>
          <w:sz w:val="22"/>
          <w:szCs w:val="22"/>
        </w:rPr>
      </w:pPr>
      <w:r>
        <w:rPr>
          <w:b/>
          <w:bCs/>
          <w:sz w:val="22"/>
          <w:szCs w:val="22"/>
        </w:rPr>
        <w:lastRenderedPageBreak/>
        <w:t xml:space="preserve">2. </w:t>
      </w:r>
      <w:r w:rsidR="00DC7D71" w:rsidRPr="008E5C1A">
        <w:rPr>
          <w:b/>
          <w:bCs/>
          <w:sz w:val="22"/>
          <w:szCs w:val="22"/>
        </w:rPr>
        <w:t>Сроки поставки товара:</w:t>
      </w:r>
      <w:r w:rsidR="00DC7D71"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w:t>
      </w:r>
      <w:r w:rsidR="00A7198D">
        <w:rPr>
          <w:sz w:val="22"/>
          <w:szCs w:val="22"/>
        </w:rPr>
        <w:t>пяти) дней</w:t>
      </w:r>
      <w:r w:rsidR="008E5C1A" w:rsidRPr="00FB5FB5">
        <w:rPr>
          <w:sz w:val="22"/>
          <w:szCs w:val="22"/>
        </w:rPr>
        <w:t xml:space="preserve"> со дня направления заказчиком заявки в адрес поставщика. </w:t>
      </w:r>
    </w:p>
    <w:p w:rsidR="0063471B" w:rsidRPr="008528C6" w:rsidRDefault="0099003F" w:rsidP="0099003F">
      <w:pPr>
        <w:widowControl/>
        <w:spacing w:before="0"/>
        <w:ind w:firstLine="0"/>
        <w:rPr>
          <w:spacing w:val="-9"/>
          <w:sz w:val="22"/>
          <w:szCs w:val="22"/>
        </w:rPr>
      </w:pPr>
      <w:r>
        <w:rPr>
          <w:b/>
          <w:sz w:val="22"/>
          <w:szCs w:val="22"/>
        </w:rPr>
        <w:t xml:space="preserve">3.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531791" w:rsidRPr="008E5C1A">
        <w:rPr>
          <w:bCs/>
          <w:sz w:val="22"/>
          <w:szCs w:val="22"/>
        </w:rPr>
        <w:t xml:space="preserve"> Цена за поставляемый товар включает в себя </w:t>
      </w:r>
      <w:r w:rsidR="008F0149" w:rsidRPr="008E5C1A">
        <w:rPr>
          <w:bCs/>
          <w:sz w:val="22"/>
          <w:szCs w:val="22"/>
        </w:rPr>
        <w:t>все</w:t>
      </w:r>
      <w:r w:rsidR="00531791"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8528C6" w:rsidRDefault="0099003F" w:rsidP="0099003F">
      <w:pPr>
        <w:widowControl/>
        <w:spacing w:before="0"/>
        <w:ind w:firstLine="0"/>
        <w:jc w:val="left"/>
        <w:rPr>
          <w:sz w:val="28"/>
          <w:szCs w:val="28"/>
        </w:rPr>
      </w:pPr>
      <w:r>
        <w:rPr>
          <w:b/>
          <w:sz w:val="22"/>
          <w:szCs w:val="22"/>
        </w:rPr>
        <w:t xml:space="preserve">4. </w:t>
      </w:r>
      <w:r w:rsidR="000C1D7F" w:rsidRPr="008528C6">
        <w:rPr>
          <w:b/>
          <w:sz w:val="22"/>
          <w:szCs w:val="22"/>
        </w:rPr>
        <w:t>С</w:t>
      </w:r>
      <w:r w:rsidR="00DC7D71" w:rsidRPr="008528C6">
        <w:rPr>
          <w:b/>
          <w:sz w:val="22"/>
          <w:szCs w:val="22"/>
        </w:rPr>
        <w:t xml:space="preserve">тоимость поставки товара </w:t>
      </w:r>
      <w:r w:rsidR="00A80FBF" w:rsidRPr="00A80FBF">
        <w:rPr>
          <w:b/>
          <w:sz w:val="22"/>
          <w:szCs w:val="22"/>
        </w:rPr>
        <w:t>на</w:t>
      </w:r>
      <w:r w:rsidR="00A80FBF" w:rsidRPr="00A80FBF">
        <w:rPr>
          <w:sz w:val="22"/>
          <w:szCs w:val="22"/>
        </w:rPr>
        <w:t>: _</w:t>
      </w:r>
      <w:r w:rsidR="008528C6" w:rsidRPr="00A80FBF">
        <w:rPr>
          <w:sz w:val="22"/>
          <w:szCs w:val="22"/>
        </w:rPr>
        <w:t>____</w:t>
      </w:r>
      <w:r w:rsidR="001F41F1">
        <w:rPr>
          <w:sz w:val="22"/>
          <w:szCs w:val="22"/>
        </w:rPr>
        <w:t>______</w:t>
      </w:r>
      <w:r w:rsidR="001A0D0D" w:rsidRPr="00A80FBF">
        <w:rPr>
          <w:sz w:val="22"/>
          <w:szCs w:val="22"/>
        </w:rPr>
        <w:t xml:space="preserve"> </w:t>
      </w:r>
      <w:r w:rsidR="008528C6" w:rsidRPr="00A80FBF">
        <w:rPr>
          <w:sz w:val="22"/>
          <w:szCs w:val="22"/>
        </w:rPr>
        <w:t>2019</w:t>
      </w:r>
      <w:r w:rsidR="001F41F1">
        <w:rPr>
          <w:sz w:val="22"/>
          <w:szCs w:val="22"/>
        </w:rPr>
        <w:t xml:space="preserve"> </w:t>
      </w:r>
      <w:r w:rsidR="008528C6" w:rsidRPr="00A80FBF">
        <w:rPr>
          <w:sz w:val="22"/>
          <w:szCs w:val="22"/>
        </w:rPr>
        <w:t xml:space="preserve">г. </w:t>
      </w:r>
      <w:r w:rsidR="00E73ACB" w:rsidRPr="00A80FBF">
        <w:rPr>
          <w:sz w:val="22"/>
          <w:szCs w:val="22"/>
        </w:rPr>
        <w:t>составляет: _</w:t>
      </w:r>
      <w:r w:rsidR="008528C6" w:rsidRPr="00A80FBF">
        <w:rPr>
          <w:sz w:val="22"/>
          <w:szCs w:val="22"/>
        </w:rPr>
        <w:t>_____________руб.</w:t>
      </w:r>
      <w:r w:rsidR="00A80FBF">
        <w:rPr>
          <w:sz w:val="22"/>
          <w:szCs w:val="22"/>
        </w:rPr>
        <w:t>00 коп (</w:t>
      </w:r>
      <w:r w:rsidR="008528C6" w:rsidRPr="008528C6">
        <w:rPr>
          <w:sz w:val="22"/>
          <w:szCs w:val="22"/>
        </w:rPr>
        <w:t>_</w:t>
      </w:r>
      <w:r w:rsidR="008528C6">
        <w:rPr>
          <w:sz w:val="22"/>
          <w:szCs w:val="22"/>
        </w:rPr>
        <w:t>____________________</w:t>
      </w:r>
      <w:r w:rsidR="008528C6" w:rsidRPr="008528C6">
        <w:rPr>
          <w:sz w:val="22"/>
          <w:szCs w:val="22"/>
        </w:rPr>
        <w:t>_______________</w:t>
      </w:r>
      <w:r w:rsidR="001A0D0D" w:rsidRPr="008528C6">
        <w:rPr>
          <w:b/>
          <w:sz w:val="22"/>
          <w:szCs w:val="22"/>
        </w:rPr>
        <w:t>___________________________</w:t>
      </w:r>
      <w:r w:rsidR="00775873" w:rsidRPr="008528C6">
        <w:rPr>
          <w:b/>
          <w:sz w:val="22"/>
          <w:szCs w:val="22"/>
        </w:rPr>
        <w:t>руб.</w:t>
      </w:r>
      <w:r w:rsidR="001A0D0D" w:rsidRPr="008528C6">
        <w:rPr>
          <w:b/>
          <w:sz w:val="22"/>
          <w:szCs w:val="22"/>
        </w:rPr>
        <w:t>___</w:t>
      </w:r>
      <w:r w:rsidR="00A7198D" w:rsidRPr="008528C6">
        <w:rPr>
          <w:b/>
          <w:sz w:val="22"/>
          <w:szCs w:val="22"/>
        </w:rPr>
        <w:t xml:space="preserve"> </w:t>
      </w:r>
      <w:r w:rsidR="00775873" w:rsidRPr="008528C6">
        <w:rPr>
          <w:b/>
          <w:sz w:val="22"/>
          <w:szCs w:val="22"/>
        </w:rPr>
        <w:t>коп.)</w:t>
      </w:r>
      <w:r w:rsidR="008D31FA" w:rsidRPr="008528C6">
        <w:rPr>
          <w:b/>
          <w:sz w:val="22"/>
          <w:szCs w:val="22"/>
        </w:rPr>
        <w:t xml:space="preserve"> </w:t>
      </w:r>
      <w:r w:rsidR="00DC7D71" w:rsidRPr="008528C6">
        <w:rPr>
          <w:sz w:val="22"/>
          <w:szCs w:val="22"/>
        </w:rPr>
        <w:t xml:space="preserve">руб., в том числе НДС % (если не облагается, </w:t>
      </w:r>
      <w:r w:rsidR="00DC7D71" w:rsidRPr="008528C6">
        <w:rPr>
          <w:i/>
          <w:sz w:val="22"/>
          <w:szCs w:val="22"/>
          <w:u w:val="single"/>
        </w:rPr>
        <w:t>обязательно</w:t>
      </w:r>
      <w:r w:rsidR="00DC7D71" w:rsidRPr="008528C6">
        <w:rPr>
          <w:sz w:val="22"/>
          <w:szCs w:val="22"/>
        </w:rPr>
        <w:t xml:space="preserve"> указать основания). </w:t>
      </w:r>
      <w:r w:rsidR="00DC7D71" w:rsidRPr="008528C6">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99003F" w:rsidP="0099003F">
      <w:pPr>
        <w:widowControl/>
        <w:spacing w:before="0"/>
        <w:ind w:firstLine="0"/>
        <w:rPr>
          <w:sz w:val="22"/>
          <w:szCs w:val="22"/>
        </w:rPr>
      </w:pPr>
      <w:r>
        <w:rPr>
          <w:b/>
          <w:sz w:val="22"/>
          <w:szCs w:val="22"/>
        </w:rPr>
        <w:t xml:space="preserve">5. </w:t>
      </w:r>
      <w:r w:rsidR="00DC7D71" w:rsidRPr="00541778">
        <w:rPr>
          <w:b/>
          <w:sz w:val="22"/>
          <w:szCs w:val="22"/>
        </w:rPr>
        <w:t>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w:t>
      </w:r>
      <w:r w:rsidR="00A7198D">
        <w:rPr>
          <w:sz w:val="22"/>
          <w:szCs w:val="22"/>
        </w:rPr>
        <w:t xml:space="preserve">Заказчиком </w:t>
      </w:r>
      <w:r w:rsidR="00A7198D" w:rsidRPr="00E73ACB">
        <w:rPr>
          <w:sz w:val="22"/>
          <w:szCs w:val="22"/>
        </w:rPr>
        <w:t>путем</w:t>
      </w:r>
      <w:r w:rsidR="00190A08" w:rsidRPr="00190A08">
        <w:rPr>
          <w:sz w:val="22"/>
          <w:szCs w:val="22"/>
        </w:rPr>
        <w:t xml:space="preserve"> 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99003F" w:rsidP="0099003F">
      <w:pPr>
        <w:widowControl/>
        <w:spacing w:before="0"/>
        <w:ind w:firstLine="0"/>
        <w:jc w:val="left"/>
        <w:rPr>
          <w:sz w:val="22"/>
          <w:szCs w:val="22"/>
          <w:u w:val="single"/>
        </w:rPr>
      </w:pPr>
      <w:r>
        <w:rPr>
          <w:b/>
          <w:sz w:val="22"/>
          <w:szCs w:val="22"/>
        </w:rPr>
        <w:t xml:space="preserve">6. </w:t>
      </w:r>
      <w:r w:rsidR="00DC7D71" w:rsidRPr="00541778">
        <w:rPr>
          <w:b/>
          <w:sz w:val="22"/>
          <w:szCs w:val="22"/>
        </w:rPr>
        <w:t xml:space="preserve">Особые </w:t>
      </w:r>
      <w:r w:rsidR="00A7198D" w:rsidRPr="00541778">
        <w:rPr>
          <w:b/>
          <w:sz w:val="22"/>
          <w:szCs w:val="22"/>
        </w:rPr>
        <w:t xml:space="preserve">условия: </w:t>
      </w:r>
      <w:bookmarkStart w:id="0" w:name="_GoBack"/>
      <w:bookmarkEnd w:id="0"/>
      <w:r w:rsidR="007D4989" w:rsidRPr="007D4989">
        <w:rPr>
          <w:sz w:val="22"/>
          <w:szCs w:val="22"/>
        </w:rPr>
        <w:t>_______________________________</w:t>
      </w:r>
      <w:r w:rsidR="007D4989" w:rsidRPr="007D4989">
        <w:rPr>
          <w:sz w:val="22"/>
          <w:szCs w:val="22"/>
          <w:u w:val="single"/>
        </w:rPr>
        <w:t xml:space="preserve"> </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медицинских </w:t>
      </w:r>
      <w:r w:rsidR="00A7198D" w:rsidRPr="00E03402">
        <w:rPr>
          <w:b/>
          <w:snapToGrid w:val="0"/>
          <w:color w:val="000000"/>
          <w:sz w:val="22"/>
          <w:szCs w:val="22"/>
        </w:rPr>
        <w:t>товаров 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Pr="00541778">
        <w:rPr>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99003F">
      <w:pPr>
        <w:widowControl/>
        <w:spacing w:before="0"/>
        <w:ind w:firstLine="0"/>
        <w:rPr>
          <w:sz w:val="22"/>
          <w:szCs w:val="22"/>
        </w:rPr>
      </w:pPr>
      <w:r w:rsidRPr="00541778">
        <w:rPr>
          <w:b/>
          <w:sz w:val="22"/>
          <w:szCs w:val="22"/>
        </w:rPr>
        <w:lastRenderedPageBreak/>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99003F">
      <w:pPr>
        <w:pStyle w:val="ConsNormal"/>
        <w:ind w:firstLine="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DC7D71" w:rsidP="00DC7D71">
      <w:pPr>
        <w:widowControl/>
        <w:spacing w:before="0"/>
        <w:ind w:firstLine="720"/>
        <w:contextualSpacing/>
        <w:rPr>
          <w:sz w:val="22"/>
          <w:szCs w:val="22"/>
        </w:rPr>
      </w:pPr>
      <w:r w:rsidRPr="00D90715">
        <w:rPr>
          <w:b/>
          <w:i/>
          <w:sz w:val="22"/>
          <w:szCs w:val="22"/>
        </w:rPr>
        <w:t xml:space="preserve">  </w:t>
      </w:r>
      <w:r w:rsidR="000A7CA2">
        <w:rPr>
          <w:sz w:val="22"/>
          <w:szCs w:val="22"/>
        </w:rPr>
        <w:t xml:space="preserve">(должность подписавшего </w:t>
      </w:r>
      <w:r w:rsidR="000A7CA2">
        <w:rPr>
          <w:sz w:val="22"/>
          <w:szCs w:val="22"/>
        </w:rPr>
        <w:tab/>
      </w:r>
      <w:r w:rsidR="000A7CA2">
        <w:rPr>
          <w:sz w:val="22"/>
          <w:szCs w:val="22"/>
        </w:rPr>
        <w:tab/>
        <w:t xml:space="preserve">       </w:t>
      </w:r>
      <w:r w:rsidR="000A7CA2" w:rsidRPr="00D90715">
        <w:rPr>
          <w:sz w:val="22"/>
          <w:szCs w:val="22"/>
        </w:rPr>
        <w:t xml:space="preserve"> </w:t>
      </w:r>
      <w:r w:rsidR="000A7CA2">
        <w:rPr>
          <w:sz w:val="22"/>
          <w:szCs w:val="22"/>
        </w:rPr>
        <w:t xml:space="preserve">  </w:t>
      </w:r>
      <w:r w:rsidR="000A7CA2" w:rsidRPr="00D90715">
        <w:rPr>
          <w:sz w:val="22"/>
          <w:szCs w:val="22"/>
        </w:rPr>
        <w:t xml:space="preserve"> </w:t>
      </w:r>
      <w:r w:rsidR="00C26153">
        <w:rPr>
          <w:sz w:val="22"/>
          <w:szCs w:val="22"/>
        </w:rPr>
        <w:t xml:space="preserve">подпись) </w:t>
      </w:r>
      <w:r w:rsidR="00C26153">
        <w:rPr>
          <w:sz w:val="22"/>
          <w:szCs w:val="22"/>
        </w:rPr>
        <w:tab/>
      </w:r>
      <w:r w:rsidR="000A7CA2">
        <w:rPr>
          <w:sz w:val="22"/>
          <w:szCs w:val="22"/>
        </w:rPr>
        <w:t xml:space="preserve">    </w:t>
      </w:r>
      <w:proofErr w:type="gramStart"/>
      <w:r w:rsidR="000A7CA2">
        <w:rPr>
          <w:sz w:val="22"/>
          <w:szCs w:val="22"/>
        </w:rPr>
        <w:t xml:space="preserve"> </w:t>
      </w:r>
      <w:r w:rsidR="00C26153">
        <w:rPr>
          <w:sz w:val="22"/>
          <w:szCs w:val="22"/>
        </w:rPr>
        <w:t xml:space="preserve">  (</w:t>
      </w:r>
      <w:proofErr w:type="gramEnd"/>
      <w:r w:rsidRPr="00D90715">
        <w:rPr>
          <w:sz w:val="22"/>
          <w:szCs w:val="22"/>
        </w:rPr>
        <w:t>фамилия, инициалы)</w:t>
      </w:r>
    </w:p>
    <w:p w:rsidR="00DC7D71" w:rsidRPr="007D4989" w:rsidRDefault="000A7CA2" w:rsidP="00DC7D71">
      <w:pPr>
        <w:widowControl/>
        <w:spacing w:before="0"/>
        <w:ind w:firstLine="720"/>
        <w:contextualSpacing/>
        <w:rPr>
          <w:sz w:val="22"/>
          <w:szCs w:val="22"/>
        </w:rPr>
      </w:pPr>
      <w:r>
        <w:rPr>
          <w:sz w:val="22"/>
          <w:szCs w:val="22"/>
        </w:rPr>
        <w:t xml:space="preserve"> </w:t>
      </w:r>
      <w:r w:rsidR="00DC7D71" w:rsidRPr="00D90715">
        <w:rPr>
          <w:sz w:val="22"/>
          <w:szCs w:val="22"/>
        </w:rPr>
        <w:t xml:space="preserve"> (для юридического лица))</w:t>
      </w:r>
      <w:r w:rsidR="00DC7D71" w:rsidRPr="007D4989">
        <w:rPr>
          <w:sz w:val="22"/>
          <w:szCs w:val="22"/>
        </w:rPr>
        <w:tab/>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E73ACB" w:rsidRPr="00D90715" w:rsidRDefault="00E73ACB"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r w:rsidR="00C26153" w:rsidRPr="00541778">
              <w:rPr>
                <w:b/>
                <w:bCs/>
                <w:i/>
                <w:iCs/>
                <w:sz w:val="22"/>
                <w:szCs w:val="22"/>
              </w:rPr>
              <w:t xml:space="preserve"> </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105A11" w:rsidP="00105A11">
            <w:pPr>
              <w:widowControl/>
              <w:spacing w:before="0"/>
              <w:ind w:firstLine="0"/>
              <w:contextualSpacing/>
              <w:rPr>
                <w:b/>
                <w:bCs/>
                <w:szCs w:val="22"/>
              </w:rPr>
            </w:pPr>
            <w:r>
              <w:rPr>
                <w:b/>
                <w:bCs/>
                <w:sz w:val="22"/>
                <w:szCs w:val="22"/>
              </w:rPr>
              <w:t xml:space="preserve">      2. </w:t>
            </w:r>
            <w:r w:rsidR="00435588"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Pr>
                <w:b/>
                <w:sz w:val="22"/>
                <w:szCs w:val="22"/>
              </w:rPr>
              <w:t xml:space="preserve"> </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105A11" w:rsidP="00105A11">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105A11" w:rsidP="00105A11">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E73ACB" w:rsidRDefault="009A5E6E" w:rsidP="009A5E6E">
      <w:pPr>
        <w:widowControl/>
        <w:spacing w:before="0"/>
        <w:ind w:firstLine="0"/>
        <w:contextualSpacing/>
        <w:rPr>
          <w:i/>
          <w:sz w:val="22"/>
          <w:szCs w:val="22"/>
        </w:rPr>
      </w:pPr>
      <w:r>
        <w:rPr>
          <w:sz w:val="22"/>
          <w:szCs w:val="22"/>
          <w:u w:val="single"/>
        </w:rPr>
        <w:t xml:space="preserve"> </w:t>
      </w:r>
      <w:r w:rsidR="00E73ACB" w:rsidRPr="009276F0">
        <w:rPr>
          <w:sz w:val="22"/>
          <w:szCs w:val="22"/>
          <w:u w:val="single"/>
        </w:rPr>
        <w:t xml:space="preserve">Директор </w:t>
      </w:r>
      <w:r w:rsidR="00E73ACB"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w:t>
      </w:r>
      <w:r w:rsidR="00E73ACB">
        <w:rPr>
          <w:sz w:val="22"/>
          <w:szCs w:val="22"/>
        </w:rPr>
        <w:t>___________________</w:t>
      </w:r>
      <w:r w:rsidR="007E32CE" w:rsidRPr="009276F0">
        <w:rPr>
          <w:sz w:val="22"/>
          <w:szCs w:val="22"/>
        </w:rPr>
        <w:t>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p>
    <w:p w:rsidR="00E73ACB" w:rsidRDefault="009A5E6E" w:rsidP="009A5E6E">
      <w:pPr>
        <w:widowControl/>
        <w:spacing w:before="0"/>
        <w:ind w:firstLine="0"/>
        <w:contextualSpacing/>
        <w:rPr>
          <w:i/>
          <w:sz w:val="22"/>
          <w:szCs w:val="22"/>
        </w:rPr>
      </w:pPr>
      <w:r w:rsidRPr="009276F0">
        <w:rPr>
          <w:i/>
          <w:sz w:val="22"/>
          <w:szCs w:val="22"/>
        </w:rPr>
        <w:t xml:space="preserve"> </w:t>
      </w:r>
      <w:r w:rsidR="00D81EE7" w:rsidRPr="009276F0">
        <w:rPr>
          <w:i/>
          <w:sz w:val="22"/>
          <w:szCs w:val="22"/>
        </w:rPr>
        <w:t>(д</w:t>
      </w:r>
      <w:r w:rsidR="00E73ACB">
        <w:rPr>
          <w:i/>
          <w:sz w:val="22"/>
          <w:szCs w:val="22"/>
        </w:rPr>
        <w:t xml:space="preserve">олжность подписавшего) </w:t>
      </w:r>
      <w:r w:rsidR="00E73ACB">
        <w:rPr>
          <w:i/>
          <w:sz w:val="22"/>
          <w:szCs w:val="22"/>
        </w:rPr>
        <w:tab/>
      </w:r>
      <w:r w:rsidR="00E73ACB">
        <w:rPr>
          <w:i/>
          <w:sz w:val="22"/>
          <w:szCs w:val="22"/>
        </w:rPr>
        <w:tab/>
        <w:t xml:space="preserve">               </w:t>
      </w:r>
      <w:proofErr w:type="gramStart"/>
      <w:r w:rsidR="00E73ACB">
        <w:rPr>
          <w:i/>
          <w:sz w:val="22"/>
          <w:szCs w:val="22"/>
        </w:rPr>
        <w:t xml:space="preserve">   </w:t>
      </w:r>
      <w:r w:rsidR="00D81EE7" w:rsidRPr="009276F0">
        <w:rPr>
          <w:i/>
          <w:sz w:val="22"/>
          <w:szCs w:val="22"/>
        </w:rPr>
        <w:t>(</w:t>
      </w:r>
      <w:proofErr w:type="gramEnd"/>
      <w:r w:rsidR="00D81EE7" w:rsidRPr="009276F0">
        <w:rPr>
          <w:i/>
          <w:sz w:val="22"/>
          <w:szCs w:val="22"/>
        </w:rPr>
        <w:t>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фамилия,инициалы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w:t>
      </w:r>
      <w:r w:rsidR="00C26153">
        <w:rPr>
          <w:i/>
          <w:sz w:val="22"/>
          <w:szCs w:val="22"/>
        </w:rPr>
        <w:t xml:space="preserve">                          </w:t>
      </w:r>
    </w:p>
    <w:p w:rsidR="00D81EE7" w:rsidRPr="00541778" w:rsidRDefault="00C26153" w:rsidP="009A5E6E">
      <w:pPr>
        <w:widowControl/>
        <w:spacing w:before="0"/>
        <w:ind w:firstLine="0"/>
        <w:contextualSpacing/>
        <w:rPr>
          <w:i/>
          <w:sz w:val="22"/>
          <w:szCs w:val="22"/>
        </w:rPr>
      </w:pPr>
      <w:r>
        <w:rPr>
          <w:i/>
          <w:sz w:val="22"/>
          <w:szCs w:val="22"/>
        </w:rPr>
        <w:t xml:space="preserve"> </w:t>
      </w:r>
      <w:r w:rsidR="00D81EE7" w:rsidRPr="00541778">
        <w:rPr>
          <w:i/>
          <w:sz w:val="22"/>
          <w:szCs w:val="22"/>
        </w:rPr>
        <w:t>(для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4F63B0" w:rsidRPr="004F63B0" w:rsidRDefault="004F63B0" w:rsidP="004F63B0">
      <w:pPr>
        <w:widowControl/>
        <w:spacing w:before="0"/>
        <w:ind w:firstLine="0"/>
        <w:contextualSpacing/>
        <w:jc w:val="left"/>
        <w:rPr>
          <w:sz w:val="22"/>
          <w:szCs w:val="22"/>
        </w:rPr>
      </w:pPr>
    </w:p>
    <w:p w:rsidR="004F63B0" w:rsidRPr="004F63B0" w:rsidRDefault="004F63B0" w:rsidP="004F63B0">
      <w:pPr>
        <w:widowControl/>
        <w:spacing w:before="0"/>
        <w:ind w:firstLine="0"/>
        <w:contextualSpacing/>
        <w:jc w:val="left"/>
        <w:rPr>
          <w:sz w:val="22"/>
          <w:szCs w:val="22"/>
        </w:rPr>
      </w:pPr>
    </w:p>
    <w:p w:rsidR="004F63B0" w:rsidRPr="004F63B0" w:rsidRDefault="004F63B0" w:rsidP="004F63B0">
      <w:pPr>
        <w:widowControl/>
        <w:spacing w:before="0"/>
        <w:ind w:firstLine="0"/>
        <w:contextualSpacing/>
        <w:jc w:val="right"/>
        <w:rPr>
          <w:sz w:val="22"/>
          <w:szCs w:val="22"/>
        </w:rPr>
      </w:pPr>
      <w:r w:rsidRPr="004F63B0">
        <w:rPr>
          <w:b/>
          <w:sz w:val="22"/>
          <w:szCs w:val="22"/>
        </w:rPr>
        <w:t>Приложение № 3</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Проект договора поставки товара</w:t>
      </w:r>
    </w:p>
    <w:p w:rsidR="004F63B0" w:rsidRPr="004F63B0" w:rsidRDefault="004F63B0" w:rsidP="004F63B0">
      <w:pPr>
        <w:widowControl/>
        <w:spacing w:before="0"/>
        <w:ind w:firstLine="0"/>
        <w:contextualSpacing/>
        <w:jc w:val="left"/>
        <w:rPr>
          <w:b/>
          <w:bCs/>
          <w:sz w:val="22"/>
          <w:szCs w:val="22"/>
        </w:rPr>
      </w:pPr>
    </w:p>
    <w:p w:rsidR="004F63B0" w:rsidRPr="004F63B0" w:rsidRDefault="004F63B0" w:rsidP="004F63B0">
      <w:pPr>
        <w:widowControl/>
        <w:spacing w:before="0"/>
        <w:ind w:firstLine="0"/>
        <w:contextualSpacing/>
        <w:jc w:val="left"/>
        <w:rPr>
          <w:b/>
          <w:bCs/>
          <w:sz w:val="22"/>
          <w:szCs w:val="22"/>
        </w:rPr>
      </w:pPr>
      <w:r w:rsidRPr="004F63B0">
        <w:rPr>
          <w:b/>
          <w:bCs/>
          <w:sz w:val="22"/>
          <w:szCs w:val="22"/>
        </w:rPr>
        <w:t>г. Калуга</w:t>
      </w:r>
      <w:r w:rsidRPr="004F63B0">
        <w:rPr>
          <w:b/>
          <w:bCs/>
          <w:sz w:val="22"/>
          <w:szCs w:val="22"/>
        </w:rPr>
        <w:tab/>
        <w:t xml:space="preserve">                                             </w:t>
      </w:r>
      <w:r>
        <w:rPr>
          <w:b/>
          <w:bCs/>
          <w:sz w:val="22"/>
          <w:szCs w:val="22"/>
        </w:rPr>
        <w:t xml:space="preserve"> </w:t>
      </w:r>
      <w:r w:rsidRPr="004F63B0">
        <w:rPr>
          <w:b/>
          <w:bCs/>
          <w:sz w:val="22"/>
          <w:szCs w:val="22"/>
        </w:rPr>
        <w:t xml:space="preserve">                                            </w:t>
      </w:r>
      <w:proofErr w:type="gramStart"/>
      <w:r w:rsidRPr="004F63B0">
        <w:rPr>
          <w:b/>
          <w:bCs/>
          <w:sz w:val="22"/>
          <w:szCs w:val="22"/>
        </w:rPr>
        <w:t xml:space="preserve">   «</w:t>
      </w:r>
      <w:proofErr w:type="gramEnd"/>
      <w:r w:rsidRPr="004F63B0">
        <w:rPr>
          <w:b/>
          <w:bCs/>
          <w:sz w:val="22"/>
          <w:szCs w:val="22"/>
        </w:rPr>
        <w:t>___» ____________ 20__ г.</w:t>
      </w:r>
    </w:p>
    <w:p w:rsidR="004F63B0" w:rsidRPr="004F63B0" w:rsidRDefault="004F63B0" w:rsidP="004F63B0">
      <w:pPr>
        <w:widowControl/>
        <w:spacing w:before="0"/>
        <w:ind w:firstLine="0"/>
        <w:contextualSpacing/>
        <w:jc w:val="left"/>
        <w:rPr>
          <w:b/>
          <w:bCs/>
          <w:sz w:val="22"/>
          <w:szCs w:val="22"/>
        </w:rPr>
      </w:pP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Частное учреждение здравоохранения «Больница «РЖД-Медицина» имени К.Э. Циолковского города Калуга» (ЧУЗ «РЖД-Медицина г. Калуга), \именуемое в дальнейшем «Покупатель», в лице главного врача </w:t>
      </w:r>
      <w:proofErr w:type="spellStart"/>
      <w:r w:rsidRPr="004F63B0">
        <w:rPr>
          <w:bCs/>
          <w:sz w:val="22"/>
          <w:szCs w:val="22"/>
        </w:rPr>
        <w:t>Гарбуля</w:t>
      </w:r>
      <w:proofErr w:type="spellEnd"/>
      <w:r w:rsidRPr="004F63B0">
        <w:rPr>
          <w:bCs/>
          <w:sz w:val="22"/>
          <w:szCs w:val="22"/>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4F63B0" w:rsidRPr="004F63B0" w:rsidRDefault="004F63B0" w:rsidP="004F63B0">
      <w:pPr>
        <w:widowControl/>
        <w:spacing w:before="0"/>
        <w:ind w:firstLine="0"/>
        <w:contextualSpacing/>
        <w:jc w:val="left"/>
        <w:rPr>
          <w:b/>
          <w:bCs/>
          <w:sz w:val="22"/>
          <w:szCs w:val="22"/>
        </w:rPr>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1. Предмет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1.1.</w:t>
      </w:r>
      <w:r w:rsidRPr="004F63B0">
        <w:rPr>
          <w:bCs/>
          <w:sz w:val="22"/>
          <w:szCs w:val="22"/>
        </w:rPr>
        <w:tab/>
        <w:t>Поставщик обязуется передать Покупателю в установленный Договором срок Товары медицинского назначения (далее – Товар) в соответствии со Спецификацией (Приложение № 1), а Покупатель принять и оплатить Товар.</w:t>
      </w:r>
    </w:p>
    <w:p w:rsidR="004F63B0" w:rsidRPr="004F63B0" w:rsidRDefault="004F63B0" w:rsidP="004F63B0">
      <w:pPr>
        <w:widowControl/>
        <w:spacing w:before="0"/>
        <w:ind w:firstLine="0"/>
        <w:contextualSpacing/>
        <w:jc w:val="left"/>
        <w:rPr>
          <w:bCs/>
          <w:sz w:val="22"/>
          <w:szCs w:val="22"/>
        </w:rPr>
      </w:pPr>
      <w:r w:rsidRPr="004F63B0">
        <w:rPr>
          <w:bCs/>
          <w:sz w:val="22"/>
          <w:szCs w:val="22"/>
        </w:rPr>
        <w:t>1.2.</w:t>
      </w:r>
      <w:r w:rsidRPr="004F63B0">
        <w:rPr>
          <w:bCs/>
          <w:sz w:val="22"/>
          <w:szCs w:val="22"/>
        </w:rPr>
        <w:tab/>
        <w:t xml:space="preserve">Срок и время поставки Товара: __________________ </w:t>
      </w:r>
    </w:p>
    <w:p w:rsidR="004F63B0" w:rsidRPr="004F63B0" w:rsidRDefault="004F63B0" w:rsidP="004F63B0">
      <w:pPr>
        <w:widowControl/>
        <w:spacing w:before="0"/>
        <w:ind w:firstLine="0"/>
        <w:contextualSpacing/>
        <w:jc w:val="left"/>
        <w:rPr>
          <w:bCs/>
          <w:sz w:val="22"/>
          <w:szCs w:val="22"/>
        </w:rPr>
      </w:pPr>
      <w:r w:rsidRPr="004F63B0">
        <w:rPr>
          <w:bCs/>
          <w:sz w:val="22"/>
          <w:szCs w:val="22"/>
        </w:rPr>
        <w:t>1.3.</w:t>
      </w:r>
      <w:r w:rsidRPr="004F63B0">
        <w:rPr>
          <w:bCs/>
          <w:sz w:val="22"/>
          <w:szCs w:val="22"/>
        </w:rPr>
        <w:tab/>
        <w:t>Поставка Товара Покупателю осуществляется по адресу: 2480</w:t>
      </w:r>
      <w:r w:rsidR="00906823">
        <w:rPr>
          <w:bCs/>
          <w:sz w:val="22"/>
          <w:szCs w:val="22"/>
        </w:rPr>
        <w:t>18</w:t>
      </w:r>
      <w:r w:rsidRPr="004F63B0">
        <w:rPr>
          <w:bCs/>
          <w:sz w:val="22"/>
          <w:szCs w:val="22"/>
        </w:rPr>
        <w:t xml:space="preserve"> г.  Калуга, ул. </w:t>
      </w:r>
      <w:proofErr w:type="spellStart"/>
      <w:r w:rsidRPr="004F63B0">
        <w:rPr>
          <w:bCs/>
          <w:sz w:val="22"/>
          <w:szCs w:val="22"/>
        </w:rPr>
        <w:t>Болотникова</w:t>
      </w:r>
      <w:proofErr w:type="spellEnd"/>
      <w:r w:rsidRPr="004F63B0">
        <w:rPr>
          <w:bCs/>
          <w:sz w:val="22"/>
          <w:szCs w:val="22"/>
        </w:rPr>
        <w:t>, дом 1. Время поставки согласовывается за 48 (Сорок восемь) часов до момента поставки.</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2. Стоимость и порядок оплаты</w:t>
      </w:r>
    </w:p>
    <w:p w:rsidR="004F63B0" w:rsidRPr="004F63B0" w:rsidRDefault="004F63B0" w:rsidP="004F63B0">
      <w:pPr>
        <w:widowControl/>
        <w:spacing w:before="0"/>
        <w:ind w:firstLine="0"/>
        <w:contextualSpacing/>
        <w:jc w:val="left"/>
        <w:rPr>
          <w:bCs/>
          <w:sz w:val="22"/>
          <w:szCs w:val="22"/>
        </w:rPr>
      </w:pPr>
      <w:r w:rsidRPr="004F63B0">
        <w:rPr>
          <w:bCs/>
          <w:sz w:val="22"/>
          <w:szCs w:val="22"/>
        </w:rPr>
        <w:t>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_______________________руб. 00 коп. (___________________________руб. ______коп.), НДС в том числе.</w:t>
      </w:r>
    </w:p>
    <w:p w:rsidR="004F63B0" w:rsidRPr="004F63B0" w:rsidRDefault="004F63B0" w:rsidP="004F63B0">
      <w:pPr>
        <w:widowControl/>
        <w:spacing w:before="0"/>
        <w:ind w:firstLine="0"/>
        <w:contextualSpacing/>
        <w:jc w:val="left"/>
        <w:rPr>
          <w:bCs/>
          <w:sz w:val="22"/>
          <w:szCs w:val="22"/>
        </w:rPr>
      </w:pPr>
      <w:r w:rsidRPr="004F63B0">
        <w:rPr>
          <w:bCs/>
          <w:sz w:val="22"/>
          <w:szCs w:val="22"/>
        </w:rPr>
        <w:t>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14 банковских дней, с даты подписания Покупателем документов, подтверждающих факт приема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4F63B0" w:rsidRPr="004F63B0" w:rsidRDefault="004F63B0" w:rsidP="004F63B0">
      <w:pPr>
        <w:widowControl/>
        <w:spacing w:before="0"/>
        <w:ind w:firstLine="0"/>
        <w:contextualSpacing/>
        <w:jc w:val="left"/>
        <w:rPr>
          <w:bCs/>
          <w:sz w:val="22"/>
          <w:szCs w:val="22"/>
        </w:rPr>
      </w:pPr>
      <w:r w:rsidRPr="004F63B0">
        <w:rPr>
          <w:bCs/>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4F63B0" w:rsidRPr="004F63B0" w:rsidRDefault="004F63B0" w:rsidP="004F63B0">
      <w:pPr>
        <w:widowControl/>
        <w:spacing w:before="0"/>
        <w:ind w:firstLine="0"/>
        <w:contextualSpacing/>
        <w:jc w:val="left"/>
        <w:rPr>
          <w:bCs/>
          <w:sz w:val="22"/>
          <w:szCs w:val="22"/>
        </w:rPr>
      </w:pPr>
      <w:r w:rsidRPr="004F63B0">
        <w:rPr>
          <w:bCs/>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3.  Права и обязанности Сторон</w:t>
      </w:r>
    </w:p>
    <w:p w:rsidR="004F63B0" w:rsidRPr="004F63B0" w:rsidRDefault="004F63B0" w:rsidP="004F63B0">
      <w:pPr>
        <w:widowControl/>
        <w:spacing w:before="0"/>
        <w:ind w:firstLine="0"/>
        <w:contextualSpacing/>
        <w:jc w:val="left"/>
        <w:rPr>
          <w:bCs/>
          <w:sz w:val="22"/>
          <w:szCs w:val="22"/>
        </w:rPr>
      </w:pPr>
      <w:r w:rsidRPr="004F63B0">
        <w:rPr>
          <w:bCs/>
          <w:sz w:val="22"/>
          <w:szCs w:val="22"/>
        </w:rPr>
        <w:t>3.1. Поставщик обязан:</w:t>
      </w:r>
    </w:p>
    <w:p w:rsidR="004F63B0" w:rsidRPr="004F63B0" w:rsidRDefault="004F63B0" w:rsidP="004F63B0">
      <w:pPr>
        <w:widowControl/>
        <w:spacing w:before="0"/>
        <w:ind w:firstLine="0"/>
        <w:contextualSpacing/>
        <w:jc w:val="left"/>
        <w:rPr>
          <w:bCs/>
          <w:sz w:val="22"/>
          <w:szCs w:val="22"/>
        </w:rPr>
      </w:pPr>
      <w:r w:rsidRPr="004F63B0">
        <w:rPr>
          <w:bCs/>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3.1.2. Предоставить на Товар регистрационное удостоверение на медицинское изделие.</w:t>
      </w:r>
    </w:p>
    <w:p w:rsidR="004F63B0" w:rsidRPr="004F63B0" w:rsidRDefault="004F63B0" w:rsidP="004F63B0">
      <w:pPr>
        <w:widowControl/>
        <w:spacing w:before="0"/>
        <w:ind w:firstLine="0"/>
        <w:contextualSpacing/>
        <w:jc w:val="left"/>
        <w:rPr>
          <w:bCs/>
          <w:sz w:val="22"/>
          <w:szCs w:val="22"/>
        </w:rPr>
      </w:pPr>
      <w:r w:rsidRPr="004F63B0">
        <w:rPr>
          <w:bCs/>
          <w:sz w:val="22"/>
          <w:szCs w:val="22"/>
        </w:rPr>
        <w:t>3.1.3. При отгрузке Товара передать Покупателю подлинники следующих документов:</w:t>
      </w:r>
    </w:p>
    <w:p w:rsidR="004F63B0" w:rsidRPr="004F63B0" w:rsidRDefault="004F63B0" w:rsidP="004F63B0">
      <w:pPr>
        <w:widowControl/>
        <w:spacing w:before="0"/>
        <w:ind w:firstLine="0"/>
        <w:contextualSpacing/>
        <w:jc w:val="left"/>
        <w:rPr>
          <w:bCs/>
          <w:sz w:val="22"/>
          <w:szCs w:val="22"/>
        </w:rPr>
      </w:pPr>
      <w:r w:rsidRPr="004F63B0">
        <w:rPr>
          <w:bCs/>
          <w:sz w:val="22"/>
          <w:szCs w:val="22"/>
        </w:rPr>
        <w:t>товарную накладную формы (ТОРГ-12);</w:t>
      </w:r>
    </w:p>
    <w:p w:rsidR="004F63B0" w:rsidRPr="004F63B0" w:rsidRDefault="004F63B0" w:rsidP="004F63B0">
      <w:pPr>
        <w:widowControl/>
        <w:spacing w:before="0"/>
        <w:ind w:firstLine="0"/>
        <w:contextualSpacing/>
        <w:jc w:val="left"/>
        <w:rPr>
          <w:bCs/>
          <w:sz w:val="22"/>
          <w:szCs w:val="22"/>
        </w:rPr>
      </w:pPr>
      <w:r w:rsidRPr="004F63B0">
        <w:rPr>
          <w:bCs/>
          <w:sz w:val="22"/>
          <w:szCs w:val="22"/>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4F63B0" w:rsidRPr="004F63B0" w:rsidRDefault="004F63B0" w:rsidP="004F63B0">
      <w:pPr>
        <w:widowControl/>
        <w:spacing w:before="0"/>
        <w:ind w:firstLine="0"/>
        <w:contextualSpacing/>
        <w:jc w:val="left"/>
        <w:rPr>
          <w:bCs/>
          <w:sz w:val="22"/>
          <w:szCs w:val="22"/>
        </w:rPr>
      </w:pPr>
      <w:r w:rsidRPr="004F63B0">
        <w:rPr>
          <w:bCs/>
          <w:sz w:val="22"/>
          <w:szCs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4F63B0" w:rsidRPr="004F63B0" w:rsidRDefault="004F63B0" w:rsidP="004F63B0">
      <w:pPr>
        <w:widowControl/>
        <w:spacing w:before="0"/>
        <w:ind w:firstLine="0"/>
        <w:contextualSpacing/>
        <w:jc w:val="left"/>
        <w:rPr>
          <w:bCs/>
          <w:sz w:val="22"/>
          <w:szCs w:val="22"/>
        </w:rPr>
      </w:pPr>
      <w:r w:rsidRPr="004F63B0">
        <w:rPr>
          <w:bCs/>
          <w:sz w:val="22"/>
          <w:szCs w:val="22"/>
        </w:rPr>
        <w:t>3.2. Покупатель обязан:</w:t>
      </w:r>
    </w:p>
    <w:p w:rsidR="004F63B0" w:rsidRPr="004F63B0" w:rsidRDefault="004F63B0" w:rsidP="004F63B0">
      <w:pPr>
        <w:widowControl/>
        <w:spacing w:before="0"/>
        <w:ind w:firstLine="0"/>
        <w:contextualSpacing/>
        <w:jc w:val="left"/>
        <w:rPr>
          <w:bCs/>
          <w:sz w:val="22"/>
          <w:szCs w:val="22"/>
        </w:rPr>
      </w:pPr>
      <w:r w:rsidRPr="004F63B0">
        <w:rPr>
          <w:bCs/>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3.2.2. Обеспечить проверку при приемке Товара по количеству качеству и комплектности.</w:t>
      </w:r>
    </w:p>
    <w:p w:rsidR="004F63B0" w:rsidRPr="004F63B0" w:rsidRDefault="004F63B0" w:rsidP="004F63B0">
      <w:pPr>
        <w:widowControl/>
        <w:spacing w:before="0"/>
        <w:ind w:firstLine="0"/>
        <w:contextualSpacing/>
        <w:jc w:val="left"/>
        <w:rPr>
          <w:bCs/>
          <w:sz w:val="22"/>
          <w:szCs w:val="22"/>
        </w:rPr>
      </w:pPr>
      <w:r w:rsidRPr="004F63B0">
        <w:rPr>
          <w:bCs/>
          <w:sz w:val="22"/>
          <w:szCs w:val="22"/>
        </w:rPr>
        <w:t>3.2.3. Принять и оплатить Товар в размерах и в сроки, установленные настоящим Договором.</w:t>
      </w:r>
    </w:p>
    <w:p w:rsidR="004F63B0" w:rsidRPr="004F63B0" w:rsidRDefault="004F63B0" w:rsidP="004F63B0">
      <w:pPr>
        <w:widowControl/>
        <w:spacing w:before="0"/>
        <w:ind w:firstLine="0"/>
        <w:contextualSpacing/>
        <w:jc w:val="left"/>
        <w:rPr>
          <w:bCs/>
          <w:sz w:val="22"/>
          <w:szCs w:val="22"/>
        </w:rPr>
      </w:pPr>
      <w:r w:rsidRPr="004F63B0">
        <w:rPr>
          <w:bCs/>
          <w:sz w:val="22"/>
          <w:szCs w:val="22"/>
        </w:rPr>
        <w:t>3.3. Покупатель вправе досрочно принять и оплатить поставленный Поставщиком Товар.</w:t>
      </w:r>
    </w:p>
    <w:p w:rsidR="004F63B0" w:rsidRPr="004F63B0" w:rsidRDefault="004F63B0" w:rsidP="004F63B0">
      <w:pPr>
        <w:widowControl/>
        <w:spacing w:before="0"/>
        <w:ind w:firstLine="0"/>
        <w:contextualSpacing/>
        <w:jc w:val="left"/>
        <w:rPr>
          <w:bCs/>
          <w:sz w:val="22"/>
          <w:szCs w:val="22"/>
        </w:rPr>
      </w:pPr>
      <w:r w:rsidRPr="004F63B0">
        <w:rPr>
          <w:bCs/>
          <w:sz w:val="22"/>
          <w:szCs w:val="22"/>
        </w:rPr>
        <w:lastRenderedPageBreak/>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4F63B0" w:rsidRPr="004F63B0" w:rsidRDefault="004F63B0" w:rsidP="004F63B0">
      <w:pPr>
        <w:widowControl/>
        <w:spacing w:before="0"/>
        <w:ind w:firstLine="0"/>
        <w:contextualSpacing/>
        <w:jc w:val="left"/>
        <w:rPr>
          <w:b/>
          <w:bCs/>
          <w:sz w:val="22"/>
          <w:szCs w:val="22"/>
        </w:rPr>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4. Условия поставки</w:t>
      </w:r>
    </w:p>
    <w:p w:rsidR="004F63B0" w:rsidRPr="004F63B0" w:rsidRDefault="004F63B0" w:rsidP="004F63B0">
      <w:pPr>
        <w:widowControl/>
        <w:spacing w:before="0"/>
        <w:ind w:firstLine="0"/>
        <w:contextualSpacing/>
        <w:jc w:val="left"/>
        <w:rPr>
          <w:bCs/>
          <w:sz w:val="22"/>
          <w:szCs w:val="22"/>
        </w:rPr>
      </w:pPr>
      <w:r w:rsidRPr="004F63B0">
        <w:rPr>
          <w:bCs/>
          <w:sz w:val="22"/>
          <w:szCs w:val="22"/>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4F63B0" w:rsidRPr="004F63B0" w:rsidRDefault="004F63B0" w:rsidP="004F63B0">
      <w:pPr>
        <w:widowControl/>
        <w:spacing w:before="0"/>
        <w:ind w:firstLine="0"/>
        <w:contextualSpacing/>
        <w:jc w:val="left"/>
        <w:rPr>
          <w:bCs/>
          <w:sz w:val="22"/>
          <w:szCs w:val="22"/>
        </w:rPr>
      </w:pPr>
      <w:r w:rsidRPr="004F63B0">
        <w:rPr>
          <w:bCs/>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F63B0" w:rsidRPr="004F63B0" w:rsidRDefault="004F63B0" w:rsidP="004F63B0">
      <w:pPr>
        <w:widowControl/>
        <w:spacing w:before="0"/>
        <w:ind w:firstLine="0"/>
        <w:contextualSpacing/>
        <w:jc w:val="left"/>
        <w:rPr>
          <w:bCs/>
          <w:sz w:val="22"/>
          <w:szCs w:val="22"/>
        </w:rPr>
      </w:pPr>
      <w:r w:rsidRPr="004F63B0">
        <w:rPr>
          <w:bCs/>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4F63B0" w:rsidRPr="004F63B0" w:rsidRDefault="004F63B0" w:rsidP="004F63B0">
      <w:pPr>
        <w:widowControl/>
        <w:spacing w:before="0"/>
        <w:ind w:firstLine="0"/>
        <w:contextualSpacing/>
        <w:jc w:val="left"/>
        <w:rPr>
          <w:bCs/>
          <w:sz w:val="22"/>
          <w:szCs w:val="22"/>
        </w:rPr>
      </w:pPr>
      <w:r w:rsidRPr="004F63B0">
        <w:rPr>
          <w:bCs/>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F63B0" w:rsidRPr="004F63B0" w:rsidRDefault="004F63B0" w:rsidP="004F63B0">
      <w:pPr>
        <w:widowControl/>
        <w:spacing w:before="0"/>
        <w:ind w:firstLine="0"/>
        <w:contextualSpacing/>
        <w:jc w:val="left"/>
        <w:rPr>
          <w:b/>
          <w:bCs/>
          <w:sz w:val="22"/>
          <w:szCs w:val="22"/>
        </w:rPr>
      </w:pPr>
      <w:r w:rsidRPr="004F63B0">
        <w:rPr>
          <w:bCs/>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5. Комплектность, качество и гарантии</w:t>
      </w:r>
    </w:p>
    <w:p w:rsidR="004F63B0" w:rsidRPr="004F63B0" w:rsidRDefault="004F63B0" w:rsidP="004F63B0">
      <w:pPr>
        <w:widowControl/>
        <w:spacing w:before="0"/>
        <w:ind w:firstLine="0"/>
        <w:contextualSpacing/>
        <w:jc w:val="left"/>
        <w:rPr>
          <w:bCs/>
          <w:sz w:val="22"/>
          <w:szCs w:val="22"/>
        </w:rPr>
      </w:pPr>
      <w:r w:rsidRPr="004F63B0">
        <w:rPr>
          <w:bCs/>
          <w:sz w:val="22"/>
          <w:szCs w:val="22"/>
        </w:rPr>
        <w:t>5.1. Поставщик гарантирует, что:</w:t>
      </w:r>
    </w:p>
    <w:p w:rsidR="004F63B0" w:rsidRPr="004F63B0" w:rsidRDefault="004F63B0" w:rsidP="004F63B0">
      <w:pPr>
        <w:widowControl/>
        <w:spacing w:before="0"/>
        <w:ind w:firstLine="0"/>
        <w:contextualSpacing/>
        <w:jc w:val="left"/>
        <w:rPr>
          <w:bCs/>
          <w:sz w:val="22"/>
          <w:szCs w:val="22"/>
        </w:rPr>
      </w:pPr>
      <w:r w:rsidRPr="004F63B0">
        <w:rPr>
          <w:bCs/>
          <w:sz w:val="22"/>
          <w:szCs w:val="22"/>
        </w:rPr>
        <w:t>поставляемый по настоящему Договору Товар является новым и не был в употреблении;</w:t>
      </w:r>
    </w:p>
    <w:p w:rsidR="004F63B0" w:rsidRPr="004F63B0" w:rsidRDefault="004F63B0" w:rsidP="004F63B0">
      <w:pPr>
        <w:widowControl/>
        <w:spacing w:before="0"/>
        <w:ind w:firstLine="0"/>
        <w:contextualSpacing/>
        <w:jc w:val="left"/>
        <w:rPr>
          <w:bCs/>
          <w:sz w:val="22"/>
          <w:szCs w:val="22"/>
        </w:rPr>
      </w:pPr>
      <w:r w:rsidRPr="004F63B0">
        <w:rPr>
          <w:bCs/>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4F63B0" w:rsidRPr="004F63B0" w:rsidRDefault="004F63B0" w:rsidP="004F63B0">
      <w:pPr>
        <w:widowControl/>
        <w:spacing w:before="0"/>
        <w:ind w:firstLine="0"/>
        <w:contextualSpacing/>
        <w:jc w:val="left"/>
        <w:rPr>
          <w:bCs/>
          <w:sz w:val="22"/>
          <w:szCs w:val="22"/>
        </w:rPr>
      </w:pPr>
      <w:r w:rsidRPr="004F63B0">
        <w:rPr>
          <w:bCs/>
          <w:sz w:val="22"/>
          <w:szCs w:val="22"/>
        </w:rPr>
        <w:t>при производстве Товара были применены качественные материалы, и было обеспечено надлежащее техническое исполнение;</w:t>
      </w:r>
    </w:p>
    <w:p w:rsidR="004F63B0" w:rsidRPr="004F63B0" w:rsidRDefault="004F63B0" w:rsidP="004F63B0">
      <w:pPr>
        <w:widowControl/>
        <w:spacing w:before="0"/>
        <w:ind w:firstLine="0"/>
        <w:contextualSpacing/>
        <w:jc w:val="left"/>
        <w:rPr>
          <w:bCs/>
          <w:sz w:val="22"/>
          <w:szCs w:val="22"/>
        </w:rPr>
      </w:pPr>
      <w:r w:rsidRPr="004F63B0">
        <w:rPr>
          <w:bCs/>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4F63B0" w:rsidRPr="004F63B0" w:rsidRDefault="004F63B0" w:rsidP="004F63B0">
      <w:pPr>
        <w:widowControl/>
        <w:spacing w:before="0"/>
        <w:ind w:firstLine="0"/>
        <w:contextualSpacing/>
        <w:jc w:val="left"/>
        <w:rPr>
          <w:bCs/>
          <w:sz w:val="22"/>
          <w:szCs w:val="22"/>
        </w:rPr>
      </w:pPr>
      <w:r w:rsidRPr="004F63B0">
        <w:rPr>
          <w:bCs/>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w:t>
      </w:r>
      <w:r w:rsidRPr="004F63B0">
        <w:rPr>
          <w:bCs/>
          <w:sz w:val="22"/>
          <w:szCs w:val="22"/>
        </w:rPr>
        <w:lastRenderedPageBreak/>
        <w:t>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6. Упаковка и маркировка</w:t>
      </w:r>
    </w:p>
    <w:p w:rsidR="004F63B0" w:rsidRPr="004F63B0" w:rsidRDefault="004F63B0" w:rsidP="004F63B0">
      <w:pPr>
        <w:widowControl/>
        <w:spacing w:before="0"/>
        <w:ind w:firstLine="0"/>
        <w:contextualSpacing/>
        <w:jc w:val="center"/>
        <w:rPr>
          <w:bCs/>
          <w:sz w:val="22"/>
          <w:szCs w:val="22"/>
        </w:rPr>
      </w:pPr>
      <w:r w:rsidRPr="004F63B0">
        <w:rPr>
          <w:bCs/>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7.Переход права собственности</w:t>
      </w:r>
    </w:p>
    <w:p w:rsidR="004F63B0" w:rsidRPr="004F63B0" w:rsidRDefault="004F63B0" w:rsidP="004F63B0">
      <w:pPr>
        <w:widowControl/>
        <w:spacing w:before="0"/>
        <w:ind w:firstLine="0"/>
        <w:contextualSpacing/>
        <w:jc w:val="left"/>
        <w:rPr>
          <w:bCs/>
          <w:sz w:val="22"/>
          <w:szCs w:val="22"/>
        </w:rPr>
      </w:pPr>
      <w:r w:rsidRPr="004F63B0">
        <w:rPr>
          <w:b/>
          <w:bCs/>
          <w:sz w:val="22"/>
          <w:szCs w:val="22"/>
        </w:rPr>
        <w:t>7</w:t>
      </w:r>
      <w:r w:rsidRPr="004F63B0">
        <w:rPr>
          <w:bCs/>
          <w:sz w:val="22"/>
          <w:szCs w:val="22"/>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8. Приёмка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8.1.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4F63B0" w:rsidRPr="004F63B0" w:rsidRDefault="004F63B0" w:rsidP="004F63B0">
      <w:pPr>
        <w:widowControl/>
        <w:spacing w:before="0"/>
        <w:ind w:firstLine="0"/>
        <w:contextualSpacing/>
        <w:jc w:val="left"/>
        <w:rPr>
          <w:bCs/>
          <w:sz w:val="22"/>
          <w:szCs w:val="22"/>
        </w:rPr>
      </w:pPr>
      <w:r w:rsidRPr="004F63B0">
        <w:rPr>
          <w:bCs/>
          <w:sz w:val="22"/>
          <w:szCs w:val="22"/>
        </w:rPr>
        <w:t>8.2. В случае выявления в процессе приемки Товара Заказчиком несоответствия Товара по качеству или количеству условиям настоящего Договора Заказчик сообщает Поставщику об указанных фактах в письменной форме. Поставщик направляет к Заказчику своего представителя для составления соответствующего акта в течение 10 (Десяти) рабочих дней со дня получения претензии Заказчика. В случае неявки представителя Поставщика в течение 10 (Десяти) рабочих дней со дня получения претензии Заказчик вправе самостоятельно составить и подписать соответствующий акт.</w:t>
      </w:r>
    </w:p>
    <w:p w:rsidR="004F63B0" w:rsidRPr="004F63B0" w:rsidRDefault="004F63B0" w:rsidP="004F63B0">
      <w:pPr>
        <w:widowControl/>
        <w:spacing w:before="0"/>
        <w:ind w:firstLine="0"/>
        <w:contextualSpacing/>
        <w:jc w:val="left"/>
        <w:rPr>
          <w:bCs/>
          <w:sz w:val="22"/>
          <w:szCs w:val="22"/>
        </w:rPr>
      </w:pPr>
      <w:r w:rsidRPr="004F63B0">
        <w:rPr>
          <w:bCs/>
          <w:sz w:val="22"/>
          <w:szCs w:val="22"/>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Заказчика.</w:t>
      </w:r>
    </w:p>
    <w:p w:rsidR="004F63B0" w:rsidRPr="004F63B0" w:rsidRDefault="004F63B0" w:rsidP="004F63B0">
      <w:pPr>
        <w:widowControl/>
        <w:spacing w:before="0"/>
        <w:ind w:firstLine="0"/>
        <w:contextualSpacing/>
        <w:jc w:val="left"/>
        <w:rPr>
          <w:bCs/>
          <w:sz w:val="22"/>
          <w:szCs w:val="22"/>
        </w:rPr>
      </w:pPr>
      <w:r w:rsidRPr="004F63B0">
        <w:rPr>
          <w:bCs/>
          <w:sz w:val="22"/>
          <w:szCs w:val="22"/>
        </w:rPr>
        <w:t>8.4. Заказчиком могут быть заявлены претензии:</w:t>
      </w:r>
    </w:p>
    <w:p w:rsidR="004F63B0" w:rsidRPr="004F63B0" w:rsidRDefault="004F63B0" w:rsidP="004F63B0">
      <w:pPr>
        <w:widowControl/>
        <w:spacing w:before="0"/>
        <w:ind w:firstLine="0"/>
        <w:contextualSpacing/>
        <w:jc w:val="left"/>
        <w:rPr>
          <w:bCs/>
          <w:sz w:val="22"/>
          <w:szCs w:val="22"/>
        </w:rPr>
      </w:pPr>
      <w:r w:rsidRPr="004F63B0">
        <w:rPr>
          <w:bCs/>
          <w:sz w:val="22"/>
          <w:szCs w:val="22"/>
        </w:rPr>
        <w:t>-по количеству Товара – в течение 10 (Десяти) рабочих дней со дня подписания накладной на Товар;</w:t>
      </w:r>
    </w:p>
    <w:p w:rsidR="004F63B0" w:rsidRPr="004F63B0" w:rsidRDefault="004F63B0" w:rsidP="004F63B0">
      <w:pPr>
        <w:widowControl/>
        <w:spacing w:before="0"/>
        <w:ind w:firstLine="0"/>
        <w:contextualSpacing/>
        <w:jc w:val="left"/>
        <w:rPr>
          <w:bCs/>
          <w:sz w:val="22"/>
          <w:szCs w:val="22"/>
        </w:rPr>
      </w:pPr>
      <w:r w:rsidRPr="004F63B0">
        <w:rPr>
          <w:bCs/>
          <w:sz w:val="22"/>
          <w:szCs w:val="22"/>
        </w:rPr>
        <w:t>-по качеству – в течение всего срока годности при условии соблюдения надлежащего режима хранения Товара.</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9. Ответственность Сторон</w:t>
      </w:r>
    </w:p>
    <w:p w:rsidR="004F63B0" w:rsidRPr="004F63B0" w:rsidRDefault="004F63B0" w:rsidP="004F63B0">
      <w:pPr>
        <w:widowControl/>
        <w:spacing w:before="0"/>
        <w:ind w:firstLine="0"/>
        <w:contextualSpacing/>
        <w:jc w:val="left"/>
        <w:rPr>
          <w:bCs/>
          <w:sz w:val="22"/>
          <w:szCs w:val="22"/>
        </w:rPr>
      </w:pPr>
      <w:r w:rsidRPr="004F63B0">
        <w:rPr>
          <w:bCs/>
          <w:sz w:val="22"/>
          <w:szCs w:val="22"/>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F63B0" w:rsidRPr="004F63B0" w:rsidRDefault="004F63B0" w:rsidP="004F63B0">
      <w:pPr>
        <w:widowControl/>
        <w:spacing w:before="0"/>
        <w:ind w:firstLine="0"/>
        <w:contextualSpacing/>
        <w:jc w:val="left"/>
        <w:rPr>
          <w:bCs/>
          <w:sz w:val="22"/>
          <w:szCs w:val="22"/>
        </w:rPr>
      </w:pPr>
      <w:r w:rsidRPr="004F63B0">
        <w:rPr>
          <w:bCs/>
          <w:sz w:val="22"/>
          <w:szCs w:val="22"/>
        </w:rPr>
        <w:t>9.2.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4F63B0" w:rsidRPr="004F63B0" w:rsidRDefault="004F63B0" w:rsidP="004F63B0">
      <w:pPr>
        <w:widowControl/>
        <w:spacing w:before="0"/>
        <w:ind w:firstLine="0"/>
        <w:contextualSpacing/>
        <w:jc w:val="left"/>
        <w:rPr>
          <w:bCs/>
          <w:sz w:val="22"/>
          <w:szCs w:val="22"/>
        </w:rPr>
      </w:pPr>
      <w:r w:rsidRPr="004F63B0">
        <w:rPr>
          <w:bCs/>
          <w:sz w:val="22"/>
          <w:szCs w:val="22"/>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F63B0" w:rsidRPr="004F63B0" w:rsidRDefault="004F63B0" w:rsidP="004F63B0">
      <w:pPr>
        <w:widowControl/>
        <w:spacing w:before="0"/>
        <w:ind w:firstLine="0"/>
        <w:contextualSpacing/>
        <w:jc w:val="left"/>
        <w:rPr>
          <w:bCs/>
          <w:sz w:val="22"/>
          <w:szCs w:val="22"/>
        </w:rPr>
      </w:pPr>
      <w:r w:rsidRPr="004F63B0">
        <w:rPr>
          <w:bCs/>
          <w:sz w:val="22"/>
          <w:szCs w:val="22"/>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4F63B0" w:rsidRPr="004F63B0" w:rsidRDefault="004F63B0" w:rsidP="004F63B0">
      <w:pPr>
        <w:widowControl/>
        <w:spacing w:before="0"/>
        <w:ind w:firstLine="0"/>
        <w:contextualSpacing/>
        <w:jc w:val="left"/>
        <w:rPr>
          <w:bCs/>
          <w:sz w:val="22"/>
          <w:szCs w:val="22"/>
        </w:rPr>
      </w:pPr>
      <w:r w:rsidRPr="004F63B0">
        <w:rPr>
          <w:bCs/>
          <w:sz w:val="22"/>
          <w:szCs w:val="22"/>
        </w:rPr>
        <w:t>- возмещения Покупателю убытков, вызванных таким отказом;</w:t>
      </w:r>
    </w:p>
    <w:p w:rsidR="004F63B0" w:rsidRPr="004F63B0" w:rsidRDefault="004F63B0" w:rsidP="004F63B0">
      <w:pPr>
        <w:widowControl/>
        <w:spacing w:before="0"/>
        <w:ind w:firstLine="0"/>
        <w:contextualSpacing/>
        <w:jc w:val="left"/>
        <w:rPr>
          <w:bCs/>
          <w:sz w:val="22"/>
          <w:szCs w:val="22"/>
        </w:rPr>
      </w:pPr>
      <w:r w:rsidRPr="004F63B0">
        <w:rPr>
          <w:bCs/>
          <w:sz w:val="22"/>
          <w:szCs w:val="22"/>
        </w:rPr>
        <w:t>- возврата всех уплаченных Покупателем по настоящему Договору денежных сумм;</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 уплаты Покупателю штрафа в размере 10 % от общей стоимости Товара, указанной в п. 2.1 настоящего Договора.  </w:t>
      </w:r>
    </w:p>
    <w:p w:rsidR="004F63B0" w:rsidRPr="004F63B0" w:rsidRDefault="004F63B0" w:rsidP="004F63B0">
      <w:pPr>
        <w:widowControl/>
        <w:spacing w:before="0"/>
        <w:ind w:firstLine="0"/>
        <w:contextualSpacing/>
        <w:jc w:val="left"/>
        <w:rPr>
          <w:bCs/>
          <w:sz w:val="22"/>
          <w:szCs w:val="22"/>
        </w:rPr>
      </w:pPr>
      <w:r w:rsidRPr="004F63B0">
        <w:rPr>
          <w:bCs/>
          <w:sz w:val="22"/>
          <w:szCs w:val="22"/>
        </w:rPr>
        <w:t>9.5.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F63B0" w:rsidRPr="004F63B0" w:rsidRDefault="004F63B0" w:rsidP="004F63B0">
      <w:pPr>
        <w:widowControl/>
        <w:spacing w:before="0"/>
        <w:ind w:firstLine="0"/>
        <w:contextualSpacing/>
        <w:jc w:val="left"/>
        <w:rPr>
          <w:bCs/>
          <w:sz w:val="22"/>
          <w:szCs w:val="22"/>
        </w:rPr>
      </w:pPr>
      <w:r w:rsidRPr="004F63B0">
        <w:rPr>
          <w:bCs/>
          <w:sz w:val="22"/>
          <w:szCs w:val="22"/>
        </w:rPr>
        <w:t>9.6.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F63B0" w:rsidRPr="004F63B0" w:rsidRDefault="004F63B0" w:rsidP="004F63B0">
      <w:pPr>
        <w:widowControl/>
        <w:spacing w:before="0"/>
        <w:ind w:firstLine="0"/>
        <w:contextualSpacing/>
        <w:jc w:val="left"/>
        <w:rPr>
          <w:bCs/>
          <w:sz w:val="22"/>
          <w:szCs w:val="22"/>
        </w:rPr>
      </w:pPr>
      <w:r w:rsidRPr="004F63B0">
        <w:rPr>
          <w:bCs/>
          <w:sz w:val="22"/>
          <w:szCs w:val="22"/>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F63B0" w:rsidRPr="004F63B0" w:rsidRDefault="001574FE" w:rsidP="004F63B0">
      <w:pPr>
        <w:widowControl/>
        <w:spacing w:before="0"/>
        <w:ind w:firstLine="0"/>
        <w:contextualSpacing/>
        <w:jc w:val="left"/>
        <w:rPr>
          <w:bCs/>
          <w:sz w:val="22"/>
          <w:szCs w:val="22"/>
        </w:rPr>
      </w:pPr>
      <w:r>
        <w:rPr>
          <w:bCs/>
          <w:sz w:val="22"/>
          <w:szCs w:val="22"/>
        </w:rPr>
        <w:lastRenderedPageBreak/>
        <w:t>9</w:t>
      </w:r>
      <w:r w:rsidR="004F63B0" w:rsidRPr="004F63B0">
        <w:rPr>
          <w:bCs/>
          <w:sz w:val="22"/>
          <w:szCs w:val="22"/>
        </w:rPr>
        <w:t>.8.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9.9.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10. Обстоятельства непреодолимой силы</w:t>
      </w:r>
    </w:p>
    <w:p w:rsidR="004F63B0" w:rsidRPr="004F63B0" w:rsidRDefault="004F63B0" w:rsidP="004F63B0">
      <w:pPr>
        <w:widowControl/>
        <w:spacing w:before="0"/>
        <w:ind w:firstLine="0"/>
        <w:contextualSpacing/>
        <w:jc w:val="left"/>
        <w:rPr>
          <w:bCs/>
          <w:sz w:val="22"/>
          <w:szCs w:val="22"/>
        </w:rPr>
      </w:pPr>
      <w:r w:rsidRPr="004F63B0">
        <w:rPr>
          <w:bCs/>
          <w:sz w:val="22"/>
          <w:szCs w:val="22"/>
        </w:rPr>
        <w:t>10.1.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F63B0" w:rsidRPr="004F63B0" w:rsidRDefault="004F63B0" w:rsidP="004F63B0">
      <w:pPr>
        <w:widowControl/>
        <w:spacing w:before="0"/>
        <w:ind w:firstLine="0"/>
        <w:contextualSpacing/>
        <w:jc w:val="left"/>
        <w:rPr>
          <w:bCs/>
          <w:sz w:val="22"/>
          <w:szCs w:val="22"/>
        </w:rPr>
      </w:pPr>
      <w:r w:rsidRPr="004F63B0">
        <w:rPr>
          <w:bCs/>
          <w:sz w:val="22"/>
          <w:szCs w:val="22"/>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63B0" w:rsidRPr="004F63B0" w:rsidRDefault="004F63B0" w:rsidP="004F63B0">
      <w:pPr>
        <w:widowControl/>
        <w:spacing w:before="0"/>
        <w:ind w:firstLine="0"/>
        <w:contextualSpacing/>
        <w:jc w:val="left"/>
        <w:rPr>
          <w:bCs/>
          <w:sz w:val="22"/>
          <w:szCs w:val="22"/>
        </w:rPr>
      </w:pPr>
      <w:r w:rsidRPr="004F63B0">
        <w:rPr>
          <w:bCs/>
          <w:sz w:val="22"/>
          <w:szCs w:val="22"/>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11. Налоговая оговорка</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11.1. Поставщик гарантирует, что: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зарегистрирован в ЕГРЮЛ надлежащим образом; </w:t>
      </w:r>
    </w:p>
    <w:p w:rsidR="004F63B0" w:rsidRPr="004F63B0" w:rsidRDefault="004F63B0" w:rsidP="004F63B0">
      <w:pPr>
        <w:widowControl/>
        <w:spacing w:before="0"/>
        <w:ind w:firstLine="0"/>
        <w:contextualSpacing/>
        <w:jc w:val="left"/>
        <w:rPr>
          <w:bCs/>
          <w:sz w:val="22"/>
          <w:szCs w:val="22"/>
        </w:rPr>
      </w:pPr>
      <w:r w:rsidRPr="004F63B0">
        <w:rPr>
          <w:bCs/>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w:t>
      </w:r>
    </w:p>
    <w:p w:rsidR="004F63B0" w:rsidRPr="004F63B0" w:rsidRDefault="004F63B0" w:rsidP="004F63B0">
      <w:pPr>
        <w:widowControl/>
        <w:spacing w:before="0"/>
        <w:ind w:firstLine="0"/>
        <w:contextualSpacing/>
        <w:jc w:val="left"/>
        <w:rPr>
          <w:bCs/>
          <w:sz w:val="22"/>
          <w:szCs w:val="22"/>
        </w:rPr>
      </w:pPr>
      <w:r w:rsidRPr="004F63B0">
        <w:rPr>
          <w:bCs/>
          <w:sz w:val="22"/>
          <w:szCs w:val="22"/>
        </w:rPr>
        <w:t>своевременно и в полном объеме уплачивает налоги, сборы и страховые взносы;</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 лица, подписывающие от его имени первичные документы и счета-фактуры, имеют на это все необходимые полномочия и доверенности. </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11.2. Если Поставщик нарушит гарантии (любую одну, несколько или все вместе), указанные в пункте 1 настоящего раздела, и это повлечет: </w:t>
      </w:r>
    </w:p>
    <w:p w:rsidR="004F63B0" w:rsidRPr="004F63B0" w:rsidRDefault="004F63B0" w:rsidP="004F63B0">
      <w:pPr>
        <w:widowControl/>
        <w:spacing w:before="0"/>
        <w:ind w:firstLine="0"/>
        <w:contextualSpacing/>
        <w:jc w:val="left"/>
        <w:rPr>
          <w:bCs/>
          <w:sz w:val="22"/>
          <w:szCs w:val="22"/>
        </w:rPr>
      </w:pPr>
      <w:r w:rsidRPr="004F63B0">
        <w:rPr>
          <w:bCs/>
          <w:sz w:val="22"/>
          <w:szCs w:val="22"/>
        </w:rPr>
        <w:lastRenderedPageBreak/>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F63B0" w:rsidRPr="004F63B0" w:rsidRDefault="004F63B0" w:rsidP="004F63B0">
      <w:pPr>
        <w:widowControl/>
        <w:spacing w:before="0"/>
        <w:ind w:firstLine="0"/>
        <w:contextualSpacing/>
        <w:jc w:val="left"/>
        <w:rPr>
          <w:bCs/>
          <w:sz w:val="22"/>
          <w:szCs w:val="22"/>
        </w:rPr>
      </w:pPr>
      <w:r w:rsidRPr="004F63B0">
        <w:rPr>
          <w:bCs/>
          <w:sz w:val="22"/>
          <w:szCs w:val="22"/>
        </w:rPr>
        <w:t>предъявление третьими лицами, купившими у Заказчика товары,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 то Поставщик обязуется возместить Заказчику убытки, который последний понес вследствие таких нарушений. </w:t>
      </w:r>
    </w:p>
    <w:p w:rsidR="004F63B0" w:rsidRPr="004F63B0" w:rsidRDefault="004F63B0" w:rsidP="004F63B0">
      <w:pPr>
        <w:widowControl/>
        <w:spacing w:before="0"/>
        <w:ind w:firstLine="0"/>
        <w:contextualSpacing/>
        <w:jc w:val="left"/>
        <w:rPr>
          <w:bCs/>
          <w:sz w:val="22"/>
          <w:szCs w:val="22"/>
        </w:rPr>
      </w:pPr>
      <w:r w:rsidRPr="004F63B0">
        <w:rPr>
          <w:bCs/>
          <w:sz w:val="22"/>
          <w:szCs w:val="22"/>
        </w:rPr>
        <w:t>11.3. Поставщик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12. Разрешение споров</w:t>
      </w:r>
    </w:p>
    <w:p w:rsidR="004F63B0" w:rsidRPr="004F63B0" w:rsidRDefault="004F63B0" w:rsidP="004F63B0">
      <w:pPr>
        <w:widowControl/>
        <w:spacing w:before="0"/>
        <w:ind w:firstLine="0"/>
        <w:contextualSpacing/>
        <w:jc w:val="left"/>
        <w:rPr>
          <w:bCs/>
          <w:sz w:val="22"/>
          <w:szCs w:val="22"/>
        </w:rPr>
      </w:pPr>
      <w:r w:rsidRPr="004F63B0">
        <w:rPr>
          <w:bCs/>
          <w:sz w:val="22"/>
          <w:szCs w:val="22"/>
        </w:rPr>
        <w:t>12.1.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63B0" w:rsidRPr="004F63B0" w:rsidRDefault="004F63B0" w:rsidP="004F63B0">
      <w:pPr>
        <w:widowControl/>
        <w:spacing w:before="0"/>
        <w:ind w:firstLine="0"/>
        <w:contextualSpacing/>
        <w:jc w:val="left"/>
        <w:rPr>
          <w:bCs/>
          <w:sz w:val="22"/>
          <w:szCs w:val="22"/>
        </w:rPr>
      </w:pPr>
      <w:r w:rsidRPr="004F63B0">
        <w:rPr>
          <w:bCs/>
          <w:sz w:val="22"/>
          <w:szCs w:val="22"/>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F63B0" w:rsidRPr="004F63B0" w:rsidRDefault="004F63B0" w:rsidP="004F63B0">
      <w:pPr>
        <w:widowControl/>
        <w:spacing w:before="0"/>
        <w:ind w:firstLine="0"/>
        <w:contextualSpacing/>
        <w:jc w:val="left"/>
        <w:rPr>
          <w:bCs/>
          <w:sz w:val="22"/>
          <w:szCs w:val="22"/>
        </w:rPr>
      </w:pPr>
      <w:r w:rsidRPr="004F63B0">
        <w:rPr>
          <w:bCs/>
          <w:sz w:val="22"/>
          <w:szCs w:val="22"/>
        </w:rPr>
        <w:t>12.3.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в соответствии с действующим законодательством.</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13. Порядок внесения изменений, дополнений в Договор</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и его расторжения</w:t>
      </w:r>
    </w:p>
    <w:p w:rsidR="004F63B0" w:rsidRPr="004F63B0" w:rsidRDefault="004F63B0" w:rsidP="004F63B0">
      <w:pPr>
        <w:widowControl/>
        <w:spacing w:before="0"/>
        <w:ind w:firstLine="0"/>
        <w:contextualSpacing/>
        <w:jc w:val="left"/>
        <w:rPr>
          <w:bCs/>
          <w:sz w:val="22"/>
          <w:szCs w:val="22"/>
        </w:rPr>
      </w:pPr>
      <w:r w:rsidRPr="004F63B0">
        <w:rPr>
          <w:bCs/>
          <w:sz w:val="22"/>
          <w:szCs w:val="22"/>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63B0" w:rsidRPr="004F63B0" w:rsidRDefault="004F63B0" w:rsidP="004F63B0">
      <w:pPr>
        <w:widowControl/>
        <w:spacing w:before="0"/>
        <w:ind w:firstLine="0"/>
        <w:contextualSpacing/>
        <w:jc w:val="left"/>
        <w:rPr>
          <w:bCs/>
          <w:sz w:val="22"/>
          <w:szCs w:val="22"/>
        </w:rPr>
      </w:pPr>
      <w:r w:rsidRPr="004F63B0">
        <w:rPr>
          <w:bCs/>
          <w:sz w:val="22"/>
          <w:szCs w:val="22"/>
        </w:rPr>
        <w:t>13.2. По согласованию сторон при необходимости объем поставляемого товара может быть увеличен не более чем на 10%.</w:t>
      </w:r>
    </w:p>
    <w:p w:rsidR="004F63B0" w:rsidRPr="004F63B0" w:rsidRDefault="004F63B0" w:rsidP="004F63B0">
      <w:pPr>
        <w:widowControl/>
        <w:spacing w:before="0"/>
        <w:ind w:firstLine="0"/>
        <w:contextualSpacing/>
        <w:jc w:val="left"/>
        <w:rPr>
          <w:bCs/>
          <w:sz w:val="22"/>
          <w:szCs w:val="22"/>
        </w:rPr>
      </w:pPr>
      <w:r w:rsidRPr="004F63B0">
        <w:rPr>
          <w:bCs/>
          <w:sz w:val="22"/>
          <w:szCs w:val="22"/>
        </w:rPr>
        <w:t>13.3.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4F63B0" w:rsidRPr="004F63B0" w:rsidRDefault="004F63B0" w:rsidP="004F63B0">
      <w:pPr>
        <w:widowControl/>
        <w:spacing w:before="0"/>
        <w:ind w:firstLine="0"/>
        <w:contextualSpacing/>
        <w:jc w:val="left"/>
        <w:rPr>
          <w:bCs/>
          <w:sz w:val="22"/>
          <w:szCs w:val="22"/>
        </w:rPr>
      </w:pPr>
      <w:r w:rsidRPr="004F63B0">
        <w:rPr>
          <w:bCs/>
          <w:sz w:val="22"/>
          <w:szCs w:val="22"/>
        </w:rPr>
        <w:t>13.4. Договор может быть расторгнут в случае неисполнения Поставщиком требования, предусмотренного пунктом 3.1.5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13.5.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13.6.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13.7.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14. Антикоррупционная оговорка</w:t>
      </w:r>
    </w:p>
    <w:p w:rsidR="004F63B0" w:rsidRPr="004F63B0" w:rsidRDefault="004F63B0" w:rsidP="004F63B0">
      <w:pPr>
        <w:widowControl/>
        <w:spacing w:before="0"/>
        <w:ind w:firstLine="0"/>
        <w:contextualSpacing/>
        <w:jc w:val="left"/>
        <w:rPr>
          <w:bCs/>
          <w:sz w:val="22"/>
          <w:szCs w:val="22"/>
        </w:rPr>
      </w:pPr>
      <w:r w:rsidRPr="004F63B0">
        <w:rPr>
          <w:bCs/>
          <w:sz w:val="22"/>
          <w:szCs w:val="22"/>
        </w:rPr>
        <w:t>14.1.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14.2.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w:t>
      </w:r>
      <w:r w:rsidRPr="004F63B0">
        <w:rPr>
          <w:bCs/>
          <w:sz w:val="22"/>
          <w:szCs w:val="22"/>
        </w:rPr>
        <w:lastRenderedPageBreak/>
        <w:t>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4F63B0" w:rsidRPr="004F63B0" w:rsidRDefault="004F63B0" w:rsidP="004F63B0">
      <w:pPr>
        <w:widowControl/>
        <w:spacing w:before="0"/>
        <w:ind w:firstLine="0"/>
        <w:contextualSpacing/>
        <w:jc w:val="left"/>
        <w:rPr>
          <w:bCs/>
          <w:sz w:val="22"/>
          <w:szCs w:val="22"/>
        </w:rPr>
      </w:pPr>
      <w:r w:rsidRPr="004F63B0">
        <w:rPr>
          <w:bCs/>
          <w:sz w:val="22"/>
          <w:szCs w:val="22"/>
        </w:rPr>
        <w:t>14.3.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4F63B0" w:rsidRPr="004F63B0" w:rsidRDefault="004F63B0" w:rsidP="004F63B0">
      <w:pPr>
        <w:widowControl/>
        <w:spacing w:before="0"/>
        <w:ind w:firstLine="0"/>
        <w:contextualSpacing/>
        <w:jc w:val="left"/>
        <w:rPr>
          <w:bCs/>
          <w:sz w:val="22"/>
          <w:szCs w:val="22"/>
        </w:rPr>
      </w:pPr>
      <w:r w:rsidRPr="004F63B0">
        <w:rPr>
          <w:bCs/>
          <w:sz w:val="22"/>
          <w:szCs w:val="22"/>
        </w:rPr>
        <w:t xml:space="preserve">14.3.1.Каналы уведомления Заказчика о нарушениях каких-либо положений пунктов 12.1, 12.2 настоящего Договора: </w:t>
      </w:r>
    </w:p>
    <w:p w:rsidR="004F63B0" w:rsidRPr="004F63B0" w:rsidRDefault="004F63B0" w:rsidP="004F63B0">
      <w:pPr>
        <w:widowControl/>
        <w:spacing w:before="0"/>
        <w:ind w:firstLine="0"/>
        <w:contextualSpacing/>
        <w:jc w:val="left"/>
        <w:rPr>
          <w:bCs/>
          <w:sz w:val="22"/>
          <w:szCs w:val="22"/>
        </w:rPr>
      </w:pPr>
      <w:r w:rsidRPr="004F63B0">
        <w:rPr>
          <w:bCs/>
          <w:sz w:val="22"/>
          <w:szCs w:val="22"/>
        </w:rPr>
        <w:t>- факс:(4842) 73-84-41;</w:t>
      </w:r>
    </w:p>
    <w:p w:rsidR="004F63B0" w:rsidRPr="004F63B0" w:rsidRDefault="004F63B0" w:rsidP="004F63B0">
      <w:pPr>
        <w:widowControl/>
        <w:spacing w:before="0"/>
        <w:ind w:firstLine="0"/>
        <w:contextualSpacing/>
        <w:jc w:val="left"/>
        <w:rPr>
          <w:b/>
          <w:bCs/>
          <w:color w:val="0070C0"/>
          <w:sz w:val="22"/>
          <w:szCs w:val="22"/>
        </w:rPr>
      </w:pPr>
      <w:r w:rsidRPr="004F63B0">
        <w:rPr>
          <w:bCs/>
          <w:sz w:val="22"/>
          <w:szCs w:val="22"/>
        </w:rPr>
        <w:t xml:space="preserve">- электронная почта: </w:t>
      </w:r>
      <w:r w:rsidRPr="004F63B0">
        <w:rPr>
          <w:b/>
          <w:bCs/>
          <w:color w:val="0070C0"/>
          <w:sz w:val="22"/>
          <w:szCs w:val="22"/>
        </w:rPr>
        <w:t>rghospital@mail.ru</w:t>
      </w:r>
    </w:p>
    <w:p w:rsidR="004F63B0" w:rsidRPr="004F63B0" w:rsidRDefault="004F63B0" w:rsidP="004F63B0">
      <w:pPr>
        <w:widowControl/>
        <w:spacing w:before="0"/>
        <w:ind w:firstLine="0"/>
        <w:contextualSpacing/>
        <w:jc w:val="left"/>
        <w:rPr>
          <w:bCs/>
          <w:sz w:val="22"/>
          <w:szCs w:val="22"/>
        </w:rPr>
      </w:pPr>
      <w:r w:rsidRPr="004F63B0">
        <w:rPr>
          <w:bCs/>
          <w:sz w:val="22"/>
          <w:szCs w:val="22"/>
        </w:rPr>
        <w:t>14.4.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4F63B0" w:rsidRPr="004F63B0" w:rsidRDefault="004F63B0" w:rsidP="004F63B0">
      <w:pPr>
        <w:widowControl/>
        <w:spacing w:before="0"/>
        <w:ind w:firstLine="0"/>
        <w:contextualSpacing/>
        <w:jc w:val="left"/>
        <w:rPr>
          <w:bCs/>
          <w:sz w:val="22"/>
          <w:szCs w:val="22"/>
        </w:rPr>
      </w:pPr>
      <w:r w:rsidRPr="004F63B0">
        <w:rPr>
          <w:bCs/>
          <w:sz w:val="22"/>
          <w:szCs w:val="22"/>
        </w:rPr>
        <w:t>14.5.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14.6.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14.7.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4F63B0" w:rsidRPr="004F63B0" w:rsidRDefault="004F63B0" w:rsidP="004F63B0">
      <w:pPr>
        <w:widowControl/>
        <w:spacing w:before="0"/>
        <w:ind w:firstLine="0"/>
        <w:contextualSpacing/>
        <w:jc w:val="center"/>
        <w:rPr>
          <w:b/>
          <w:bCs/>
          <w:sz w:val="22"/>
          <w:szCs w:val="22"/>
        </w:rPr>
      </w:pPr>
      <w:r w:rsidRPr="004F63B0">
        <w:rPr>
          <w:b/>
          <w:bCs/>
          <w:sz w:val="22"/>
          <w:szCs w:val="22"/>
        </w:rPr>
        <w:t>15. Срок действия Договора</w:t>
      </w:r>
    </w:p>
    <w:p w:rsidR="004F63B0" w:rsidRPr="004F63B0" w:rsidRDefault="004F63B0" w:rsidP="004F63B0">
      <w:pPr>
        <w:widowControl/>
        <w:spacing w:before="0"/>
        <w:ind w:firstLine="0"/>
        <w:contextualSpacing/>
        <w:jc w:val="left"/>
        <w:rPr>
          <w:bCs/>
          <w:sz w:val="22"/>
          <w:szCs w:val="22"/>
        </w:rPr>
      </w:pPr>
      <w:r w:rsidRPr="004F63B0">
        <w:rPr>
          <w:bCs/>
          <w:sz w:val="22"/>
          <w:szCs w:val="22"/>
        </w:rPr>
        <w:t>15.1 Настоящий Договор вступает в силу с момента его заключения и действует до 31.12.2019 года, а в части финансовых обязательств до полного исполнения.</w:t>
      </w: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16. Прочие условия</w:t>
      </w:r>
    </w:p>
    <w:p w:rsidR="004F63B0" w:rsidRPr="004F63B0" w:rsidRDefault="004F63B0" w:rsidP="004F63B0">
      <w:pPr>
        <w:widowControl/>
        <w:spacing w:before="0"/>
        <w:ind w:firstLine="0"/>
        <w:contextualSpacing/>
        <w:jc w:val="left"/>
        <w:rPr>
          <w:bCs/>
          <w:sz w:val="22"/>
          <w:szCs w:val="22"/>
        </w:rPr>
      </w:pPr>
      <w:r w:rsidRPr="004F63B0">
        <w:rPr>
          <w:b/>
          <w:bCs/>
          <w:sz w:val="22"/>
          <w:szCs w:val="22"/>
        </w:rPr>
        <w:t xml:space="preserve"> </w:t>
      </w:r>
      <w:r w:rsidRPr="004F63B0">
        <w:rPr>
          <w:bCs/>
          <w:sz w:val="22"/>
          <w:szCs w:val="22"/>
        </w:rPr>
        <w:t>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F63B0" w:rsidRPr="004F63B0" w:rsidRDefault="004F63B0" w:rsidP="004F63B0">
      <w:pPr>
        <w:widowControl/>
        <w:spacing w:before="0"/>
        <w:ind w:firstLine="0"/>
        <w:contextualSpacing/>
        <w:jc w:val="left"/>
        <w:rPr>
          <w:bCs/>
          <w:sz w:val="22"/>
          <w:szCs w:val="22"/>
        </w:rPr>
      </w:pPr>
      <w:r w:rsidRPr="004F63B0">
        <w:rPr>
          <w:bCs/>
          <w:sz w:val="22"/>
          <w:szCs w:val="22"/>
        </w:rPr>
        <w:t>16.2.  Поставщик не вправе полностью или частично уступать свои права по настоящему Договору третьим лицам.</w:t>
      </w:r>
    </w:p>
    <w:p w:rsidR="004F63B0" w:rsidRPr="004F63B0" w:rsidRDefault="004F63B0" w:rsidP="004F63B0">
      <w:pPr>
        <w:widowControl/>
        <w:spacing w:before="0"/>
        <w:ind w:firstLine="0"/>
        <w:contextualSpacing/>
        <w:jc w:val="left"/>
        <w:rPr>
          <w:bCs/>
          <w:sz w:val="22"/>
          <w:szCs w:val="22"/>
        </w:rPr>
      </w:pPr>
      <w:r w:rsidRPr="004F63B0">
        <w:rPr>
          <w:bCs/>
          <w:sz w:val="22"/>
          <w:szCs w:val="22"/>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F63B0" w:rsidRPr="004F63B0" w:rsidRDefault="004F63B0" w:rsidP="004F63B0">
      <w:pPr>
        <w:widowControl/>
        <w:spacing w:before="0"/>
        <w:ind w:firstLine="0"/>
        <w:contextualSpacing/>
        <w:jc w:val="left"/>
        <w:rPr>
          <w:bCs/>
          <w:sz w:val="22"/>
          <w:szCs w:val="22"/>
        </w:rPr>
      </w:pPr>
      <w:r w:rsidRPr="004F63B0">
        <w:rPr>
          <w:bCs/>
          <w:sz w:val="22"/>
          <w:szCs w:val="22"/>
        </w:rPr>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F63B0" w:rsidRPr="004F63B0" w:rsidRDefault="004F63B0" w:rsidP="004F63B0">
      <w:pPr>
        <w:widowControl/>
        <w:spacing w:before="0"/>
        <w:ind w:firstLine="0"/>
        <w:contextualSpacing/>
        <w:jc w:val="left"/>
        <w:rPr>
          <w:bCs/>
          <w:sz w:val="22"/>
          <w:szCs w:val="22"/>
        </w:rPr>
      </w:pPr>
      <w:r w:rsidRPr="004F63B0">
        <w:rPr>
          <w:bCs/>
          <w:sz w:val="22"/>
          <w:szCs w:val="22"/>
        </w:rPr>
        <w:t>16.5. Все приложения к настоящему Договору являются его неотъемлемыми частями.</w:t>
      </w:r>
    </w:p>
    <w:p w:rsidR="004F63B0" w:rsidRPr="004F63B0" w:rsidRDefault="004F63B0" w:rsidP="004F63B0">
      <w:pPr>
        <w:widowControl/>
        <w:spacing w:before="0"/>
        <w:ind w:firstLine="0"/>
        <w:contextualSpacing/>
        <w:jc w:val="left"/>
        <w:rPr>
          <w:bCs/>
          <w:sz w:val="22"/>
          <w:szCs w:val="22"/>
        </w:rPr>
      </w:pPr>
      <w:r w:rsidRPr="004F63B0">
        <w:rPr>
          <w:bCs/>
          <w:sz w:val="22"/>
          <w:szCs w:val="22"/>
        </w:rPr>
        <w:t>16.6. Настоящий Договор составлен в двух экземплярах, имеющих одинаковую силу, по одному экземпляру для каждой из Сторон.</w:t>
      </w:r>
    </w:p>
    <w:p w:rsidR="004F63B0" w:rsidRPr="004F63B0" w:rsidRDefault="004F63B0" w:rsidP="004F63B0">
      <w:pPr>
        <w:widowControl/>
        <w:spacing w:before="0"/>
        <w:ind w:firstLine="0"/>
        <w:contextualSpacing/>
        <w:jc w:val="left"/>
        <w:rPr>
          <w:bCs/>
          <w:sz w:val="22"/>
          <w:szCs w:val="22"/>
        </w:rPr>
      </w:pPr>
      <w:r w:rsidRPr="004F63B0">
        <w:rPr>
          <w:bCs/>
          <w:sz w:val="22"/>
          <w:szCs w:val="22"/>
        </w:rPr>
        <w:lastRenderedPageBreak/>
        <w:t>16.7. К настоящему Договору прилагаются:</w:t>
      </w:r>
    </w:p>
    <w:p w:rsidR="004F63B0" w:rsidRDefault="004F63B0" w:rsidP="004F63B0">
      <w:pPr>
        <w:widowControl/>
        <w:spacing w:before="0"/>
        <w:ind w:firstLine="0"/>
        <w:contextualSpacing/>
        <w:jc w:val="left"/>
      </w:pPr>
      <w:r w:rsidRPr="004F63B0">
        <w:rPr>
          <w:bCs/>
          <w:sz w:val="22"/>
          <w:szCs w:val="22"/>
        </w:rPr>
        <w:t>16.7.1.Спецификация (приложение № 1).</w:t>
      </w:r>
      <w:r w:rsidRPr="004F63B0">
        <w:t xml:space="preserve"> </w:t>
      </w:r>
    </w:p>
    <w:p w:rsidR="004F63B0" w:rsidRDefault="004F63B0" w:rsidP="004F63B0">
      <w:pPr>
        <w:widowControl/>
        <w:spacing w:before="0"/>
        <w:ind w:firstLine="0"/>
        <w:contextualSpacing/>
        <w:jc w:val="left"/>
      </w:pPr>
    </w:p>
    <w:p w:rsidR="004F63B0" w:rsidRPr="004F63B0" w:rsidRDefault="004F63B0" w:rsidP="004F63B0">
      <w:pPr>
        <w:widowControl/>
        <w:spacing w:before="0"/>
        <w:ind w:firstLine="0"/>
        <w:contextualSpacing/>
        <w:jc w:val="center"/>
        <w:rPr>
          <w:b/>
          <w:bCs/>
          <w:sz w:val="22"/>
          <w:szCs w:val="22"/>
        </w:rPr>
      </w:pPr>
      <w:r w:rsidRPr="004F63B0">
        <w:rPr>
          <w:b/>
          <w:bCs/>
          <w:sz w:val="22"/>
          <w:szCs w:val="22"/>
        </w:rPr>
        <w:t>17. Адреса и платёжные реквизиты Сторон</w:t>
      </w: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tbl>
      <w:tblPr>
        <w:tblpPr w:leftFromText="180" w:rightFromText="180" w:bottomFromText="200" w:vertAnchor="page" w:horzAnchor="margin" w:tblpY="2551"/>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4F63B0" w:rsidRPr="004F63B0" w:rsidTr="004F63B0">
        <w:tc>
          <w:tcPr>
            <w:tcW w:w="4103" w:type="dxa"/>
            <w:tcBorders>
              <w:top w:val="single" w:sz="4" w:space="0" w:color="auto"/>
              <w:left w:val="single" w:sz="4" w:space="0" w:color="auto"/>
              <w:bottom w:val="single" w:sz="4" w:space="0" w:color="auto"/>
              <w:right w:val="single" w:sz="4" w:space="0" w:color="auto"/>
            </w:tcBorders>
            <w:hideMark/>
          </w:tcPr>
          <w:p w:rsidR="004F63B0" w:rsidRPr="004F63B0" w:rsidRDefault="004F63B0" w:rsidP="004F63B0">
            <w:pPr>
              <w:widowControl/>
              <w:spacing w:before="0"/>
              <w:ind w:firstLine="0"/>
              <w:contextualSpacing/>
              <w:jc w:val="left"/>
              <w:rPr>
                <w:b/>
                <w:bCs/>
                <w:szCs w:val="22"/>
              </w:rPr>
            </w:pPr>
            <w:r w:rsidRPr="004F63B0">
              <w:rPr>
                <w:b/>
                <w:bCs/>
                <w:sz w:val="22"/>
                <w:szCs w:val="22"/>
              </w:rPr>
              <w:t>Покупатель:</w:t>
            </w:r>
          </w:p>
          <w:p w:rsidR="004F63B0" w:rsidRPr="004F63B0" w:rsidRDefault="004F63B0" w:rsidP="004F63B0">
            <w:pPr>
              <w:widowControl/>
              <w:spacing w:before="0"/>
              <w:ind w:firstLine="0"/>
              <w:contextualSpacing/>
              <w:jc w:val="left"/>
              <w:rPr>
                <w:bCs/>
                <w:szCs w:val="22"/>
              </w:rPr>
            </w:pPr>
            <w:r w:rsidRPr="004F63B0">
              <w:rPr>
                <w:bCs/>
                <w:sz w:val="22"/>
                <w:szCs w:val="22"/>
              </w:rPr>
              <w:t>Частное учреждение здравоохранения «Больница «РЖД-Медицина» имени К.Э. Циолковского города Калуга»</w:t>
            </w:r>
          </w:p>
        </w:tc>
        <w:tc>
          <w:tcPr>
            <w:tcW w:w="4242" w:type="dxa"/>
            <w:tcBorders>
              <w:top w:val="single" w:sz="4" w:space="0" w:color="auto"/>
              <w:left w:val="single" w:sz="4" w:space="0" w:color="auto"/>
              <w:bottom w:val="single" w:sz="4" w:space="0" w:color="auto"/>
              <w:right w:val="single" w:sz="4" w:space="0" w:color="auto"/>
            </w:tcBorders>
          </w:tcPr>
          <w:p w:rsidR="004F63B0" w:rsidRPr="004F63B0" w:rsidRDefault="004F63B0" w:rsidP="004F63B0">
            <w:pPr>
              <w:widowControl/>
              <w:spacing w:before="0"/>
              <w:ind w:firstLine="0"/>
              <w:contextualSpacing/>
              <w:jc w:val="left"/>
              <w:rPr>
                <w:b/>
                <w:bCs/>
                <w:szCs w:val="22"/>
              </w:rPr>
            </w:pPr>
            <w:r w:rsidRPr="004F63B0">
              <w:rPr>
                <w:b/>
                <w:bCs/>
                <w:sz w:val="22"/>
                <w:szCs w:val="22"/>
              </w:rPr>
              <w:t>Поставщик:</w:t>
            </w:r>
          </w:p>
          <w:p w:rsidR="004F63B0" w:rsidRPr="004F63B0" w:rsidRDefault="004F63B0" w:rsidP="004F63B0">
            <w:pPr>
              <w:widowControl/>
              <w:spacing w:before="0"/>
              <w:ind w:firstLine="0"/>
              <w:contextualSpacing/>
              <w:jc w:val="left"/>
              <w:rPr>
                <w:b/>
                <w:bCs/>
                <w:szCs w:val="22"/>
              </w:rPr>
            </w:pPr>
          </w:p>
        </w:tc>
      </w:tr>
      <w:tr w:rsidR="004F63B0" w:rsidRPr="004F63B0" w:rsidTr="004F63B0">
        <w:trPr>
          <w:trHeight w:val="1427"/>
        </w:trPr>
        <w:tc>
          <w:tcPr>
            <w:tcW w:w="4103" w:type="dxa"/>
            <w:tcBorders>
              <w:top w:val="single" w:sz="4" w:space="0" w:color="auto"/>
              <w:left w:val="single" w:sz="4" w:space="0" w:color="auto"/>
              <w:bottom w:val="single" w:sz="4" w:space="0" w:color="auto"/>
              <w:right w:val="single" w:sz="4" w:space="0" w:color="auto"/>
            </w:tcBorders>
          </w:tcPr>
          <w:p w:rsidR="004F63B0" w:rsidRPr="004F63B0" w:rsidRDefault="004F63B0" w:rsidP="004F63B0">
            <w:pPr>
              <w:widowControl/>
              <w:spacing w:before="0"/>
              <w:ind w:firstLine="0"/>
              <w:contextualSpacing/>
              <w:jc w:val="left"/>
              <w:rPr>
                <w:b/>
                <w:bCs/>
                <w:szCs w:val="22"/>
              </w:rPr>
            </w:pPr>
            <w:r w:rsidRPr="004F63B0">
              <w:rPr>
                <w:b/>
                <w:bCs/>
                <w:sz w:val="22"/>
                <w:szCs w:val="22"/>
              </w:rPr>
              <w:t xml:space="preserve">Юридический адрес: </w:t>
            </w:r>
          </w:p>
          <w:p w:rsidR="004F63B0" w:rsidRPr="004F63B0" w:rsidRDefault="004F63B0" w:rsidP="004F63B0">
            <w:pPr>
              <w:widowControl/>
              <w:spacing w:before="0"/>
              <w:ind w:firstLine="0"/>
              <w:contextualSpacing/>
              <w:jc w:val="left"/>
              <w:rPr>
                <w:bCs/>
                <w:szCs w:val="22"/>
              </w:rPr>
            </w:pPr>
            <w:smartTag w:uri="urn:schemas-microsoft-com:office:smarttags" w:element="metricconverter">
              <w:smartTagPr>
                <w:attr w:name="ProductID" w:val="248018, г"/>
              </w:smartTagPr>
              <w:r w:rsidRPr="004F63B0">
                <w:rPr>
                  <w:bCs/>
                  <w:sz w:val="22"/>
                  <w:szCs w:val="22"/>
                </w:rPr>
                <w:t>248018, г</w:t>
              </w:r>
            </w:smartTag>
            <w:r w:rsidRPr="004F63B0">
              <w:rPr>
                <w:bCs/>
                <w:sz w:val="22"/>
                <w:szCs w:val="22"/>
              </w:rPr>
              <w:t xml:space="preserve">. Калуга, ул. </w:t>
            </w:r>
            <w:proofErr w:type="spellStart"/>
            <w:r w:rsidRPr="004F63B0">
              <w:rPr>
                <w:bCs/>
                <w:sz w:val="22"/>
                <w:szCs w:val="22"/>
              </w:rPr>
              <w:t>Болотникова</w:t>
            </w:r>
            <w:proofErr w:type="spellEnd"/>
            <w:r w:rsidRPr="004F63B0">
              <w:rPr>
                <w:bCs/>
                <w:sz w:val="22"/>
                <w:szCs w:val="22"/>
              </w:rPr>
              <w:t xml:space="preserve"> д.1тел/факс (4842) 73-84-41, 78-45-09,</w:t>
            </w:r>
          </w:p>
          <w:p w:rsidR="004F63B0" w:rsidRPr="004F63B0" w:rsidRDefault="004F63B0" w:rsidP="004F63B0">
            <w:pPr>
              <w:widowControl/>
              <w:spacing w:before="0"/>
              <w:ind w:firstLine="0"/>
              <w:contextualSpacing/>
              <w:jc w:val="left"/>
              <w:rPr>
                <w:bCs/>
                <w:szCs w:val="22"/>
              </w:rPr>
            </w:pPr>
            <w:r w:rsidRPr="004F63B0">
              <w:rPr>
                <w:bCs/>
                <w:sz w:val="22"/>
                <w:szCs w:val="22"/>
              </w:rPr>
              <w:t xml:space="preserve">э/а </w:t>
            </w:r>
            <w:proofErr w:type="spellStart"/>
            <w:r w:rsidRPr="004F63B0">
              <w:rPr>
                <w:bCs/>
                <w:sz w:val="22"/>
                <w:szCs w:val="22"/>
                <w:lang w:val="en-US"/>
              </w:rPr>
              <w:t>rghospital</w:t>
            </w:r>
            <w:proofErr w:type="spellEnd"/>
            <w:r w:rsidRPr="004F63B0">
              <w:rPr>
                <w:bCs/>
                <w:sz w:val="22"/>
                <w:szCs w:val="22"/>
              </w:rPr>
              <w:t>@</w:t>
            </w:r>
            <w:r w:rsidRPr="004F63B0">
              <w:rPr>
                <w:bCs/>
                <w:sz w:val="22"/>
                <w:szCs w:val="22"/>
                <w:lang w:val="en-US"/>
              </w:rPr>
              <w:t>mail</w:t>
            </w:r>
            <w:r w:rsidRPr="004F63B0">
              <w:rPr>
                <w:bCs/>
                <w:sz w:val="22"/>
                <w:szCs w:val="22"/>
              </w:rPr>
              <w:t>.</w:t>
            </w:r>
            <w:proofErr w:type="spellStart"/>
            <w:r w:rsidRPr="004F63B0">
              <w:rPr>
                <w:bCs/>
                <w:sz w:val="22"/>
                <w:szCs w:val="22"/>
                <w:lang w:val="en-US"/>
              </w:rPr>
              <w:t>ru</w:t>
            </w:r>
            <w:proofErr w:type="spellEnd"/>
          </w:p>
          <w:p w:rsidR="004F63B0" w:rsidRPr="004F63B0" w:rsidRDefault="004F63B0" w:rsidP="004F63B0">
            <w:pPr>
              <w:widowControl/>
              <w:spacing w:before="0"/>
              <w:ind w:firstLine="0"/>
              <w:contextualSpacing/>
              <w:jc w:val="left"/>
              <w:rPr>
                <w:bCs/>
                <w:szCs w:val="22"/>
              </w:rPr>
            </w:pPr>
            <w:r w:rsidRPr="004F63B0">
              <w:rPr>
                <w:bCs/>
                <w:sz w:val="22"/>
                <w:szCs w:val="22"/>
              </w:rPr>
              <w:t>Калужское отделение № 8608 ПАО Сбербанка г. Калуга</w:t>
            </w:r>
          </w:p>
          <w:p w:rsidR="004F63B0" w:rsidRPr="004F63B0" w:rsidRDefault="004F63B0" w:rsidP="004F63B0">
            <w:pPr>
              <w:widowControl/>
              <w:spacing w:before="0"/>
              <w:ind w:firstLine="0"/>
              <w:contextualSpacing/>
              <w:jc w:val="left"/>
              <w:rPr>
                <w:bCs/>
                <w:szCs w:val="22"/>
              </w:rPr>
            </w:pPr>
            <w:r w:rsidRPr="004F63B0">
              <w:rPr>
                <w:bCs/>
                <w:sz w:val="22"/>
                <w:szCs w:val="22"/>
              </w:rPr>
              <w:t>к/с 30101810100000000612</w:t>
            </w:r>
          </w:p>
          <w:p w:rsidR="004F63B0" w:rsidRPr="004F63B0" w:rsidRDefault="004F63B0" w:rsidP="004F63B0">
            <w:pPr>
              <w:widowControl/>
              <w:spacing w:before="0"/>
              <w:ind w:firstLine="0"/>
              <w:contextualSpacing/>
              <w:jc w:val="left"/>
              <w:rPr>
                <w:bCs/>
                <w:szCs w:val="22"/>
              </w:rPr>
            </w:pPr>
            <w:r w:rsidRPr="004F63B0">
              <w:rPr>
                <w:bCs/>
                <w:sz w:val="22"/>
                <w:szCs w:val="22"/>
              </w:rPr>
              <w:t>ИНН/КПП 4029030735/402901001</w:t>
            </w:r>
          </w:p>
          <w:p w:rsidR="004F63B0" w:rsidRPr="004F63B0" w:rsidRDefault="004F63B0" w:rsidP="004F63B0">
            <w:pPr>
              <w:widowControl/>
              <w:spacing w:before="0"/>
              <w:ind w:firstLine="0"/>
              <w:contextualSpacing/>
              <w:jc w:val="left"/>
              <w:rPr>
                <w:bCs/>
                <w:szCs w:val="22"/>
              </w:rPr>
            </w:pPr>
            <w:r w:rsidRPr="004F63B0">
              <w:rPr>
                <w:bCs/>
                <w:sz w:val="22"/>
                <w:szCs w:val="22"/>
              </w:rPr>
              <w:t>р/с 40703810522240003864</w:t>
            </w:r>
          </w:p>
          <w:p w:rsidR="004F63B0" w:rsidRPr="004F63B0" w:rsidRDefault="004F63B0" w:rsidP="004F63B0">
            <w:pPr>
              <w:widowControl/>
              <w:spacing w:before="0"/>
              <w:ind w:firstLine="0"/>
              <w:contextualSpacing/>
              <w:jc w:val="left"/>
              <w:rPr>
                <w:bCs/>
                <w:szCs w:val="22"/>
              </w:rPr>
            </w:pPr>
            <w:r w:rsidRPr="004F63B0">
              <w:rPr>
                <w:bCs/>
                <w:sz w:val="22"/>
                <w:szCs w:val="22"/>
              </w:rPr>
              <w:t>БИК 042908612</w:t>
            </w:r>
          </w:p>
          <w:p w:rsidR="004F63B0" w:rsidRPr="004F63B0" w:rsidRDefault="004F63B0" w:rsidP="004F63B0">
            <w:pPr>
              <w:widowControl/>
              <w:spacing w:before="0"/>
              <w:ind w:firstLine="0"/>
              <w:contextualSpacing/>
              <w:jc w:val="left"/>
              <w:rPr>
                <w:bCs/>
                <w:szCs w:val="22"/>
              </w:rPr>
            </w:pPr>
          </w:p>
          <w:p w:rsidR="004F63B0" w:rsidRPr="004F63B0" w:rsidRDefault="004F63B0" w:rsidP="004F63B0">
            <w:pPr>
              <w:widowControl/>
              <w:spacing w:before="0"/>
              <w:ind w:firstLine="0"/>
              <w:contextualSpacing/>
              <w:jc w:val="left"/>
              <w:rPr>
                <w:bCs/>
                <w:szCs w:val="22"/>
              </w:rPr>
            </w:pPr>
          </w:p>
          <w:p w:rsidR="004F63B0" w:rsidRPr="004F63B0" w:rsidRDefault="004F63B0" w:rsidP="004F63B0">
            <w:pPr>
              <w:widowControl/>
              <w:spacing w:before="0"/>
              <w:ind w:firstLine="0"/>
              <w:contextualSpacing/>
              <w:jc w:val="left"/>
              <w:rPr>
                <w:bCs/>
                <w:szCs w:val="22"/>
              </w:rPr>
            </w:pPr>
          </w:p>
          <w:p w:rsidR="004F63B0" w:rsidRPr="004F63B0" w:rsidRDefault="004F63B0" w:rsidP="004F63B0">
            <w:pPr>
              <w:widowControl/>
              <w:spacing w:before="0"/>
              <w:ind w:firstLine="0"/>
              <w:contextualSpacing/>
              <w:jc w:val="left"/>
              <w:rPr>
                <w:bCs/>
                <w:szCs w:val="22"/>
              </w:rPr>
            </w:pPr>
          </w:p>
          <w:p w:rsidR="004F63B0" w:rsidRPr="004F63B0" w:rsidRDefault="004F63B0" w:rsidP="004F63B0">
            <w:pPr>
              <w:widowControl/>
              <w:spacing w:before="0"/>
              <w:ind w:firstLine="0"/>
              <w:contextualSpacing/>
              <w:jc w:val="left"/>
              <w:rPr>
                <w:bCs/>
                <w:szCs w:val="22"/>
              </w:rPr>
            </w:pPr>
            <w:r w:rsidRPr="004F63B0">
              <w:rPr>
                <w:bCs/>
                <w:sz w:val="22"/>
                <w:szCs w:val="22"/>
              </w:rPr>
              <w:t>_______________/</w:t>
            </w:r>
            <w:proofErr w:type="spellStart"/>
            <w:r w:rsidRPr="004F63B0">
              <w:rPr>
                <w:bCs/>
                <w:sz w:val="22"/>
                <w:szCs w:val="22"/>
              </w:rPr>
              <w:t>Гарбуль</w:t>
            </w:r>
            <w:proofErr w:type="spellEnd"/>
            <w:r w:rsidRPr="004F63B0">
              <w:rPr>
                <w:bCs/>
                <w:sz w:val="22"/>
                <w:szCs w:val="22"/>
              </w:rPr>
              <w:t xml:space="preserve"> С.С./</w:t>
            </w:r>
          </w:p>
          <w:p w:rsidR="004F63B0" w:rsidRPr="004F63B0" w:rsidRDefault="004F63B0" w:rsidP="004F63B0">
            <w:pPr>
              <w:widowControl/>
              <w:spacing w:before="0"/>
              <w:ind w:firstLine="0"/>
              <w:contextualSpacing/>
              <w:jc w:val="left"/>
              <w:rPr>
                <w:bCs/>
                <w:szCs w:val="22"/>
              </w:rPr>
            </w:pPr>
            <w:r w:rsidRPr="004F63B0">
              <w:rPr>
                <w:bCs/>
                <w:sz w:val="22"/>
                <w:szCs w:val="22"/>
              </w:rPr>
              <w:t>МП</w:t>
            </w:r>
          </w:p>
          <w:p w:rsidR="004F63B0" w:rsidRPr="004F63B0" w:rsidRDefault="004F63B0" w:rsidP="004F63B0">
            <w:pPr>
              <w:widowControl/>
              <w:spacing w:before="0"/>
              <w:ind w:firstLine="0"/>
              <w:contextualSpacing/>
              <w:jc w:val="left"/>
              <w:rPr>
                <w:bCs/>
                <w:szCs w:val="22"/>
              </w:rPr>
            </w:pPr>
          </w:p>
        </w:tc>
        <w:tc>
          <w:tcPr>
            <w:tcW w:w="4242" w:type="dxa"/>
            <w:tcBorders>
              <w:top w:val="single" w:sz="4" w:space="0" w:color="auto"/>
              <w:left w:val="single" w:sz="4" w:space="0" w:color="auto"/>
              <w:bottom w:val="single" w:sz="4" w:space="0" w:color="auto"/>
              <w:right w:val="single" w:sz="4" w:space="0" w:color="auto"/>
            </w:tcBorders>
          </w:tcPr>
          <w:p w:rsidR="004F63B0" w:rsidRPr="004F63B0" w:rsidRDefault="004F63B0" w:rsidP="004F63B0">
            <w:pPr>
              <w:widowControl/>
              <w:spacing w:before="0"/>
              <w:ind w:firstLine="0"/>
              <w:contextualSpacing/>
              <w:jc w:val="left"/>
              <w:rPr>
                <w:b/>
                <w:bCs/>
                <w:szCs w:val="22"/>
              </w:rPr>
            </w:pPr>
          </w:p>
        </w:tc>
      </w:tr>
    </w:tbl>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4F63B0" w:rsidRPr="004F63B0" w:rsidRDefault="004F63B0" w:rsidP="004F63B0">
      <w:pPr>
        <w:widowControl/>
        <w:spacing w:before="0"/>
        <w:ind w:firstLine="0"/>
        <w:contextualSpacing/>
        <w:jc w:val="left"/>
        <w:rPr>
          <w:bCs/>
          <w:sz w:val="22"/>
          <w:szCs w:val="22"/>
        </w:rPr>
      </w:pPr>
    </w:p>
    <w:p w:rsidR="00DC7D71" w:rsidRPr="00725CC6" w:rsidRDefault="00DC7D71" w:rsidP="00DC7D71">
      <w:pPr>
        <w:pStyle w:val="Standard"/>
        <w:jc w:val="right"/>
      </w:pPr>
      <w:r w:rsidRPr="00725CC6">
        <w:t>Приложение №1</w:t>
      </w:r>
    </w:p>
    <w:p w:rsidR="003F2E29" w:rsidRDefault="003F2E29" w:rsidP="00DC7D71">
      <w:pPr>
        <w:pStyle w:val="Standard"/>
        <w:tabs>
          <w:tab w:val="left" w:pos="1040"/>
          <w:tab w:val="left" w:pos="1440"/>
          <w:tab w:val="left" w:pos="8000"/>
        </w:tabs>
        <w:jc w:val="right"/>
      </w:pP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rPr>
          <w:b/>
        </w:rPr>
      </w:pPr>
      <w:r w:rsidRPr="006564DF">
        <w:rPr>
          <w:b/>
        </w:rPr>
        <w:t xml:space="preserve">Спецификация  </w:t>
      </w:r>
    </w:p>
    <w:p w:rsidR="00A84E9E" w:rsidRDefault="00A84E9E" w:rsidP="00DC7D71">
      <w:pPr>
        <w:pStyle w:val="Standard"/>
        <w:tabs>
          <w:tab w:val="left" w:pos="1040"/>
          <w:tab w:val="left" w:pos="1440"/>
          <w:tab w:val="left" w:pos="8000"/>
        </w:tabs>
        <w:jc w:val="center"/>
        <w:rPr>
          <w:b/>
        </w:rPr>
      </w:pPr>
    </w:p>
    <w:tbl>
      <w:tblPr>
        <w:tblW w:w="9464" w:type="dxa"/>
        <w:tblLayout w:type="fixed"/>
        <w:tblLook w:val="04A0" w:firstRow="1" w:lastRow="0" w:firstColumn="1" w:lastColumn="0" w:noHBand="0" w:noVBand="1"/>
      </w:tblPr>
      <w:tblGrid>
        <w:gridCol w:w="562"/>
        <w:gridCol w:w="2112"/>
        <w:gridCol w:w="2537"/>
        <w:gridCol w:w="1566"/>
        <w:gridCol w:w="725"/>
        <w:gridCol w:w="828"/>
        <w:gridCol w:w="1134"/>
      </w:tblGrid>
      <w:tr w:rsidR="00A84E9E" w:rsidRPr="00A84E9E" w:rsidTr="004F63B0">
        <w:trPr>
          <w:trHeight w:val="346"/>
        </w:trPr>
        <w:tc>
          <w:tcPr>
            <w:tcW w:w="562" w:type="dxa"/>
            <w:tcBorders>
              <w:top w:val="single" w:sz="8" w:space="0" w:color="auto"/>
              <w:left w:val="single" w:sz="8" w:space="0" w:color="auto"/>
              <w:bottom w:val="single" w:sz="8" w:space="0" w:color="auto"/>
              <w:right w:val="nil"/>
            </w:tcBorders>
            <w:noWrap/>
            <w:vAlign w:val="center"/>
            <w:hideMark/>
          </w:tcPr>
          <w:p w:rsidR="00A84E9E" w:rsidRPr="00A84E9E" w:rsidRDefault="00A84E9E" w:rsidP="00A84E9E">
            <w:pPr>
              <w:pStyle w:val="Standard"/>
              <w:tabs>
                <w:tab w:val="left" w:pos="1040"/>
                <w:tab w:val="left" w:pos="1440"/>
                <w:tab w:val="left" w:pos="8000"/>
              </w:tabs>
              <w:jc w:val="center"/>
              <w:rPr>
                <w:b/>
                <w:bCs/>
              </w:rPr>
            </w:pPr>
            <w:r w:rsidRPr="00A84E9E">
              <w:rPr>
                <w:b/>
                <w:bCs/>
              </w:rPr>
              <w:t>№</w:t>
            </w:r>
          </w:p>
        </w:tc>
        <w:tc>
          <w:tcPr>
            <w:tcW w:w="2112" w:type="dxa"/>
            <w:tcBorders>
              <w:top w:val="single" w:sz="8" w:space="0" w:color="auto"/>
              <w:left w:val="single" w:sz="8" w:space="0" w:color="auto"/>
              <w:bottom w:val="single" w:sz="8" w:space="0" w:color="auto"/>
              <w:right w:val="nil"/>
            </w:tcBorders>
            <w:noWrap/>
            <w:vAlign w:val="center"/>
            <w:hideMark/>
          </w:tcPr>
          <w:p w:rsidR="00A84E9E" w:rsidRPr="00A84E9E" w:rsidRDefault="00A84E9E" w:rsidP="00A84E9E">
            <w:pPr>
              <w:pStyle w:val="Standard"/>
              <w:tabs>
                <w:tab w:val="left" w:pos="1040"/>
                <w:tab w:val="left" w:pos="1440"/>
                <w:tab w:val="left" w:pos="8000"/>
              </w:tabs>
              <w:jc w:val="center"/>
              <w:rPr>
                <w:b/>
              </w:rPr>
            </w:pPr>
            <w:r w:rsidRPr="00A84E9E">
              <w:rPr>
                <w:b/>
              </w:rPr>
              <w:t>Наименование товара</w:t>
            </w:r>
          </w:p>
        </w:tc>
        <w:tc>
          <w:tcPr>
            <w:tcW w:w="2537" w:type="dxa"/>
            <w:tcBorders>
              <w:top w:val="single" w:sz="8" w:space="0" w:color="auto"/>
              <w:left w:val="single" w:sz="8" w:space="0" w:color="auto"/>
              <w:bottom w:val="single" w:sz="8" w:space="0" w:color="auto"/>
              <w:right w:val="nil"/>
            </w:tcBorders>
            <w:noWrap/>
            <w:vAlign w:val="center"/>
            <w:hideMark/>
          </w:tcPr>
          <w:p w:rsidR="00A84E9E" w:rsidRPr="00A84E9E" w:rsidRDefault="00A84E9E" w:rsidP="00A84E9E">
            <w:pPr>
              <w:pStyle w:val="Standard"/>
              <w:tabs>
                <w:tab w:val="left" w:pos="1040"/>
                <w:tab w:val="left" w:pos="1440"/>
                <w:tab w:val="left" w:pos="8000"/>
              </w:tabs>
              <w:jc w:val="center"/>
              <w:rPr>
                <w:b/>
              </w:rPr>
            </w:pPr>
            <w:r w:rsidRPr="00A84E9E">
              <w:rPr>
                <w:b/>
              </w:rPr>
              <w:t>Техническая характеристика</w:t>
            </w:r>
          </w:p>
        </w:tc>
        <w:tc>
          <w:tcPr>
            <w:tcW w:w="1566" w:type="dxa"/>
            <w:tcBorders>
              <w:top w:val="single" w:sz="8" w:space="0" w:color="auto"/>
              <w:left w:val="single" w:sz="8" w:space="0" w:color="auto"/>
              <w:bottom w:val="single" w:sz="8" w:space="0" w:color="auto"/>
              <w:right w:val="nil"/>
            </w:tcBorders>
            <w:noWrap/>
            <w:vAlign w:val="center"/>
            <w:hideMark/>
          </w:tcPr>
          <w:p w:rsidR="00A84E9E" w:rsidRPr="00A84E9E" w:rsidRDefault="00A84E9E" w:rsidP="00A84E9E">
            <w:pPr>
              <w:pStyle w:val="Standard"/>
              <w:tabs>
                <w:tab w:val="left" w:pos="1040"/>
                <w:tab w:val="left" w:pos="1440"/>
                <w:tab w:val="left" w:pos="8000"/>
              </w:tabs>
              <w:jc w:val="center"/>
              <w:rPr>
                <w:b/>
              </w:rPr>
            </w:pPr>
            <w:r w:rsidRPr="00A84E9E">
              <w:rPr>
                <w:b/>
              </w:rPr>
              <w:t>Единица</w:t>
            </w:r>
            <w:r w:rsidRPr="00A84E9E">
              <w:rPr>
                <w:b/>
              </w:rPr>
              <w:br/>
              <w:t>измерения</w:t>
            </w:r>
          </w:p>
        </w:tc>
        <w:tc>
          <w:tcPr>
            <w:tcW w:w="725" w:type="dxa"/>
            <w:tcBorders>
              <w:top w:val="single" w:sz="8" w:space="0" w:color="auto"/>
              <w:left w:val="single" w:sz="8" w:space="0" w:color="auto"/>
              <w:bottom w:val="single" w:sz="8" w:space="0" w:color="auto"/>
              <w:right w:val="single" w:sz="4" w:space="0" w:color="auto"/>
            </w:tcBorders>
            <w:noWrap/>
            <w:vAlign w:val="center"/>
            <w:hideMark/>
          </w:tcPr>
          <w:p w:rsidR="00A84E9E" w:rsidRPr="00A84E9E" w:rsidRDefault="00A84E9E" w:rsidP="00A84E9E">
            <w:pPr>
              <w:pStyle w:val="Standard"/>
              <w:tabs>
                <w:tab w:val="left" w:pos="1040"/>
                <w:tab w:val="left" w:pos="1440"/>
                <w:tab w:val="left" w:pos="8000"/>
              </w:tabs>
              <w:jc w:val="center"/>
              <w:rPr>
                <w:b/>
              </w:rPr>
            </w:pPr>
            <w:r w:rsidRPr="00A84E9E">
              <w:rPr>
                <w:b/>
              </w:rPr>
              <w:t>Кол-во</w:t>
            </w:r>
          </w:p>
        </w:tc>
        <w:tc>
          <w:tcPr>
            <w:tcW w:w="828" w:type="dxa"/>
            <w:tcBorders>
              <w:top w:val="single" w:sz="8" w:space="0" w:color="auto"/>
              <w:left w:val="single" w:sz="8" w:space="0" w:color="auto"/>
              <w:bottom w:val="single" w:sz="8" w:space="0" w:color="auto"/>
              <w:right w:val="single" w:sz="4" w:space="0" w:color="auto"/>
            </w:tcBorders>
          </w:tcPr>
          <w:p w:rsidR="00A84E9E" w:rsidRPr="00A84E9E" w:rsidRDefault="00A84E9E" w:rsidP="004F63B0">
            <w:pPr>
              <w:pStyle w:val="Standard"/>
              <w:tabs>
                <w:tab w:val="left" w:pos="1040"/>
                <w:tab w:val="left" w:pos="1440"/>
                <w:tab w:val="left" w:pos="8000"/>
              </w:tabs>
              <w:jc w:val="center"/>
              <w:rPr>
                <w:b/>
              </w:rPr>
            </w:pPr>
            <w:r w:rsidRPr="00A84E9E">
              <w:rPr>
                <w:b/>
              </w:rPr>
              <w:t>Цена,</w:t>
            </w:r>
          </w:p>
          <w:p w:rsidR="00A84E9E" w:rsidRPr="00A84E9E" w:rsidRDefault="00A84E9E" w:rsidP="004F63B0">
            <w:pPr>
              <w:pStyle w:val="Standard"/>
              <w:tabs>
                <w:tab w:val="left" w:pos="1040"/>
                <w:tab w:val="left" w:pos="1440"/>
                <w:tab w:val="left" w:pos="8000"/>
              </w:tabs>
              <w:jc w:val="center"/>
              <w:rPr>
                <w:b/>
              </w:rPr>
            </w:pPr>
            <w:r w:rsidRPr="00A84E9E">
              <w:rPr>
                <w:b/>
              </w:rPr>
              <w:t>руб.</w:t>
            </w:r>
          </w:p>
        </w:tc>
        <w:tc>
          <w:tcPr>
            <w:tcW w:w="1134" w:type="dxa"/>
            <w:tcBorders>
              <w:top w:val="single" w:sz="8" w:space="0" w:color="auto"/>
              <w:left w:val="single" w:sz="8" w:space="0" w:color="auto"/>
              <w:bottom w:val="single" w:sz="8" w:space="0" w:color="auto"/>
              <w:right w:val="single" w:sz="4" w:space="0" w:color="auto"/>
            </w:tcBorders>
          </w:tcPr>
          <w:p w:rsidR="00A84E9E" w:rsidRPr="00A84E9E" w:rsidRDefault="00A84E9E" w:rsidP="004F63B0">
            <w:pPr>
              <w:pStyle w:val="Standard"/>
              <w:tabs>
                <w:tab w:val="left" w:pos="1040"/>
                <w:tab w:val="left" w:pos="1440"/>
                <w:tab w:val="left" w:pos="8000"/>
              </w:tabs>
              <w:jc w:val="center"/>
              <w:rPr>
                <w:b/>
              </w:rPr>
            </w:pPr>
            <w:r w:rsidRPr="00A84E9E">
              <w:rPr>
                <w:b/>
              </w:rPr>
              <w:t>Сумма, руб.</w:t>
            </w:r>
          </w:p>
        </w:tc>
      </w:tr>
      <w:tr w:rsidR="00A84E9E" w:rsidRPr="00A84E9E" w:rsidTr="004F63B0">
        <w:trPr>
          <w:trHeight w:val="431"/>
        </w:trPr>
        <w:tc>
          <w:tcPr>
            <w:tcW w:w="562" w:type="dxa"/>
            <w:tcBorders>
              <w:top w:val="single" w:sz="4" w:space="0" w:color="auto"/>
              <w:left w:val="single" w:sz="4" w:space="0" w:color="auto"/>
              <w:bottom w:val="single" w:sz="4" w:space="0" w:color="auto"/>
              <w:right w:val="single" w:sz="4" w:space="0" w:color="auto"/>
            </w:tcBorders>
            <w:noWrap/>
            <w:vAlign w:val="center"/>
          </w:tcPr>
          <w:p w:rsidR="00A84E9E" w:rsidRPr="00A84E9E" w:rsidRDefault="00A84E9E" w:rsidP="00A84E9E">
            <w:pPr>
              <w:pStyle w:val="Standard"/>
              <w:tabs>
                <w:tab w:val="left" w:pos="1040"/>
                <w:tab w:val="left" w:pos="1440"/>
                <w:tab w:val="left" w:pos="8000"/>
              </w:tabs>
              <w:jc w:val="center"/>
            </w:pPr>
            <w:r w:rsidRPr="00A84E9E">
              <w:t>1</w:t>
            </w:r>
          </w:p>
        </w:tc>
        <w:tc>
          <w:tcPr>
            <w:tcW w:w="2112" w:type="dxa"/>
            <w:tcBorders>
              <w:top w:val="single" w:sz="4" w:space="0" w:color="auto"/>
              <w:left w:val="single" w:sz="4" w:space="0" w:color="auto"/>
              <w:bottom w:val="single" w:sz="4" w:space="0" w:color="auto"/>
              <w:right w:val="single" w:sz="4" w:space="0" w:color="auto"/>
            </w:tcBorders>
            <w:noWrap/>
          </w:tcPr>
          <w:p w:rsidR="00A84E9E" w:rsidRPr="00A84E9E" w:rsidRDefault="00A84E9E" w:rsidP="00A84E9E">
            <w:pPr>
              <w:pStyle w:val="Standard"/>
              <w:tabs>
                <w:tab w:val="left" w:pos="1040"/>
                <w:tab w:val="left" w:pos="1440"/>
                <w:tab w:val="left" w:pos="8000"/>
              </w:tabs>
              <w:jc w:val="center"/>
            </w:pPr>
          </w:p>
        </w:tc>
        <w:tc>
          <w:tcPr>
            <w:tcW w:w="2537" w:type="dxa"/>
            <w:tcBorders>
              <w:top w:val="single" w:sz="4" w:space="0" w:color="auto"/>
              <w:left w:val="single" w:sz="4" w:space="0" w:color="auto"/>
              <w:bottom w:val="single" w:sz="4" w:space="0" w:color="auto"/>
              <w:right w:val="single" w:sz="4" w:space="0" w:color="auto"/>
            </w:tcBorders>
          </w:tcPr>
          <w:p w:rsidR="00A84E9E" w:rsidRPr="00A84E9E" w:rsidRDefault="00A84E9E" w:rsidP="00A84E9E">
            <w:pPr>
              <w:pStyle w:val="Standard"/>
              <w:tabs>
                <w:tab w:val="left" w:pos="1040"/>
                <w:tab w:val="left" w:pos="1440"/>
                <w:tab w:val="left" w:pos="8000"/>
              </w:tabs>
              <w:jc w:val="center"/>
            </w:pPr>
          </w:p>
        </w:tc>
        <w:tc>
          <w:tcPr>
            <w:tcW w:w="1566" w:type="dxa"/>
            <w:tcBorders>
              <w:top w:val="single" w:sz="4" w:space="0" w:color="auto"/>
              <w:left w:val="single" w:sz="4" w:space="0" w:color="auto"/>
              <w:bottom w:val="single" w:sz="4" w:space="0" w:color="auto"/>
              <w:right w:val="single" w:sz="4" w:space="0" w:color="auto"/>
            </w:tcBorders>
            <w:noWrap/>
          </w:tcPr>
          <w:p w:rsidR="00A84E9E" w:rsidRPr="00A84E9E" w:rsidRDefault="00A84E9E" w:rsidP="00A84E9E">
            <w:pPr>
              <w:pStyle w:val="Standard"/>
              <w:tabs>
                <w:tab w:val="left" w:pos="1040"/>
                <w:tab w:val="left" w:pos="1440"/>
                <w:tab w:val="left" w:pos="8000"/>
              </w:tabs>
              <w:jc w:val="center"/>
            </w:pPr>
          </w:p>
        </w:tc>
        <w:tc>
          <w:tcPr>
            <w:tcW w:w="725" w:type="dxa"/>
            <w:tcBorders>
              <w:top w:val="single" w:sz="4" w:space="0" w:color="auto"/>
              <w:left w:val="single" w:sz="4" w:space="0" w:color="auto"/>
              <w:bottom w:val="single" w:sz="4" w:space="0" w:color="auto"/>
              <w:right w:val="single" w:sz="4" w:space="0" w:color="auto"/>
            </w:tcBorders>
          </w:tcPr>
          <w:p w:rsidR="00A84E9E" w:rsidRPr="00A84E9E" w:rsidRDefault="00A84E9E" w:rsidP="00A84E9E">
            <w:pPr>
              <w:pStyle w:val="Standard"/>
              <w:tabs>
                <w:tab w:val="left" w:pos="1040"/>
                <w:tab w:val="left" w:pos="1440"/>
                <w:tab w:val="left" w:pos="8000"/>
              </w:tabs>
              <w:jc w:val="center"/>
            </w:pPr>
          </w:p>
        </w:tc>
        <w:tc>
          <w:tcPr>
            <w:tcW w:w="828" w:type="dxa"/>
            <w:tcBorders>
              <w:top w:val="single" w:sz="4" w:space="0" w:color="auto"/>
              <w:left w:val="single" w:sz="4" w:space="0" w:color="auto"/>
              <w:bottom w:val="single" w:sz="4" w:space="0" w:color="auto"/>
              <w:right w:val="single" w:sz="4" w:space="0" w:color="auto"/>
            </w:tcBorders>
          </w:tcPr>
          <w:p w:rsidR="00A84E9E" w:rsidRPr="00A84E9E" w:rsidRDefault="00A84E9E" w:rsidP="00A84E9E">
            <w:pPr>
              <w:pStyle w:val="Standard"/>
              <w:tabs>
                <w:tab w:val="left" w:pos="1040"/>
                <w:tab w:val="left" w:pos="1440"/>
                <w:tab w:val="left" w:pos="8000"/>
              </w:tabs>
              <w:jc w:val="center"/>
              <w:rPr>
                <w:b/>
              </w:rPr>
            </w:pPr>
          </w:p>
        </w:tc>
        <w:tc>
          <w:tcPr>
            <w:tcW w:w="1134" w:type="dxa"/>
            <w:tcBorders>
              <w:top w:val="single" w:sz="4" w:space="0" w:color="auto"/>
              <w:left w:val="single" w:sz="4" w:space="0" w:color="auto"/>
              <w:bottom w:val="single" w:sz="4" w:space="0" w:color="auto"/>
              <w:right w:val="single" w:sz="4" w:space="0" w:color="auto"/>
            </w:tcBorders>
          </w:tcPr>
          <w:p w:rsidR="00A84E9E" w:rsidRPr="00A84E9E" w:rsidRDefault="00A84E9E" w:rsidP="00A84E9E">
            <w:pPr>
              <w:pStyle w:val="Standard"/>
              <w:tabs>
                <w:tab w:val="left" w:pos="1040"/>
                <w:tab w:val="left" w:pos="1440"/>
                <w:tab w:val="left" w:pos="8000"/>
              </w:tabs>
              <w:jc w:val="center"/>
              <w:rPr>
                <w:b/>
              </w:rPr>
            </w:pPr>
          </w:p>
        </w:tc>
      </w:tr>
    </w:tbl>
    <w:p w:rsidR="001A5F7B" w:rsidRDefault="001A5F7B" w:rsidP="00DC7D71">
      <w:pPr>
        <w:pStyle w:val="Standard"/>
        <w:tabs>
          <w:tab w:val="left" w:pos="1040"/>
          <w:tab w:val="left" w:pos="1440"/>
          <w:tab w:val="left" w:pos="8000"/>
        </w:tabs>
        <w:jc w:val="center"/>
        <w:rPr>
          <w:b/>
        </w:rPr>
      </w:pPr>
    </w:p>
    <w:p w:rsidR="00D90715" w:rsidRPr="006564DF" w:rsidRDefault="00D90715" w:rsidP="002B62CE">
      <w:pPr>
        <w:pStyle w:val="Standard"/>
        <w:tabs>
          <w:tab w:val="left" w:pos="1040"/>
          <w:tab w:val="left" w:pos="1440"/>
          <w:tab w:val="left" w:pos="8000"/>
        </w:tabs>
        <w:rPr>
          <w:b/>
        </w:rPr>
      </w:pPr>
      <w:r>
        <w:rPr>
          <w:b/>
        </w:rPr>
        <w:t>Итого: __________________</w:t>
      </w:r>
      <w:r w:rsidR="0099003F">
        <w:rPr>
          <w:b/>
        </w:rPr>
        <w:t xml:space="preserve">_ </w:t>
      </w:r>
      <w:r w:rsidR="00A80FBF">
        <w:rPr>
          <w:b/>
        </w:rPr>
        <w:t>руб. 00 коп. (___________</w:t>
      </w:r>
      <w:r w:rsidR="0099003F">
        <w:rPr>
          <w:b/>
        </w:rPr>
        <w:t>__________</w:t>
      </w:r>
      <w:r w:rsidR="00A80FBF">
        <w:rPr>
          <w:b/>
        </w:rPr>
        <w:t>______ руб. 00 коп.)</w:t>
      </w:r>
    </w:p>
    <w:p w:rsidR="00DC7D71"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w:t>
      </w:r>
      <w:r w:rsidR="00A80FBF">
        <w:t xml:space="preserve">           </w:t>
      </w:r>
      <w:r w:rsidRPr="00725CC6">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725CC6" w:rsidRDefault="00DC7D71" w:rsidP="00DC7D71">
      <w:pPr>
        <w:pStyle w:val="Textbodyindent"/>
        <w:spacing w:after="0"/>
        <w:ind w:firstLine="0"/>
        <w:jc w:val="both"/>
        <w:rPr>
          <w:rFonts w:ascii="Times New Roman" w:hAnsi="Times New Roman"/>
          <w:sz w:val="24"/>
          <w:szCs w:val="24"/>
        </w:rPr>
      </w:pPr>
    </w:p>
    <w:p w:rsidR="00DC7D71" w:rsidRPr="0010555C" w:rsidRDefault="00DC7D71" w:rsidP="00BE5A8F">
      <w:pPr>
        <w:pStyle w:val="52"/>
        <w:widowControl w:val="0"/>
        <w:suppressAutoHyphens/>
        <w:autoSpaceDN w:val="0"/>
        <w:textAlignment w:val="baseline"/>
        <w:rPr>
          <w:rFonts w:ascii="Times New Roman" w:hAnsi="Times New Roman" w:cs="Times New Roman"/>
          <w:sz w:val="24"/>
          <w:szCs w:val="24"/>
          <w:lang w:val="ru-RU"/>
        </w:rPr>
      </w:pPr>
      <w:r w:rsidRPr="0034317C">
        <w:rPr>
          <w:rFonts w:ascii="Times New Roman" w:hAnsi="Times New Roman" w:cs="Times New Roman"/>
          <w:sz w:val="24"/>
          <w:szCs w:val="24"/>
          <w:lang w:val="ru-RU"/>
        </w:rPr>
        <w:t>_____________</w:t>
      </w:r>
      <w:r w:rsidR="00A80FBF">
        <w:rPr>
          <w:rFonts w:ascii="Times New Roman" w:hAnsi="Times New Roman" w:cs="Times New Roman"/>
          <w:sz w:val="24"/>
          <w:szCs w:val="24"/>
          <w:lang w:val="ru-RU"/>
        </w:rPr>
        <w:t>________</w:t>
      </w:r>
      <w:r w:rsidRPr="0034317C">
        <w:rPr>
          <w:rFonts w:ascii="Times New Roman" w:hAnsi="Times New Roman" w:cs="Times New Roman"/>
          <w:sz w:val="24"/>
          <w:szCs w:val="24"/>
          <w:lang w:val="ru-RU"/>
        </w:rPr>
        <w:t>_</w:t>
      </w:r>
      <w:r w:rsidR="00A80FBF">
        <w:rPr>
          <w:rFonts w:ascii="Times New Roman" w:hAnsi="Times New Roman" w:cs="Times New Roman"/>
          <w:sz w:val="24"/>
          <w:szCs w:val="24"/>
          <w:lang w:val="ru-RU"/>
        </w:rPr>
        <w:t>__</w:t>
      </w:r>
      <w:r w:rsidRPr="0034317C">
        <w:rPr>
          <w:rFonts w:ascii="Times New Roman" w:hAnsi="Times New Roman" w:cs="Times New Roman"/>
          <w:sz w:val="24"/>
          <w:szCs w:val="24"/>
          <w:lang w:val="ru-RU"/>
        </w:rPr>
        <w:t>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A80FBF">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99003F">
        <w:rPr>
          <w:rFonts w:ascii="Times New Roman" w:hAnsi="Times New Roman" w:cs="Times New Roman"/>
          <w:lang w:val="ru-RU"/>
        </w:rPr>
        <w:t>____________/</w:t>
      </w:r>
      <w:r w:rsidR="000832E2"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sectPr w:rsidR="000832E2" w:rsidRPr="000832E2" w:rsidSect="006A063D">
      <w:headerReference w:type="even" r:id="rId13"/>
      <w:footerReference w:type="even" r:id="rId14"/>
      <w:footerReference w:type="default" r:id="rId15"/>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B7E" w:rsidRDefault="00F87B7E" w:rsidP="00547DA4">
      <w:pPr>
        <w:spacing w:before="0"/>
      </w:pPr>
      <w:r>
        <w:separator/>
      </w:r>
    </w:p>
  </w:endnote>
  <w:endnote w:type="continuationSeparator" w:id="0">
    <w:p w:rsidR="00F87B7E" w:rsidRDefault="00F87B7E"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7E" w:rsidRDefault="00F87B7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87B7E" w:rsidRDefault="00F87B7E"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7E" w:rsidRDefault="00F87B7E"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7E" w:rsidRDefault="00F87B7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F87B7E" w:rsidRDefault="00F87B7E"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7E" w:rsidRDefault="00F87B7E"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B7E" w:rsidRDefault="00F87B7E" w:rsidP="00547DA4">
      <w:pPr>
        <w:spacing w:before="0"/>
      </w:pPr>
      <w:r>
        <w:separator/>
      </w:r>
    </w:p>
  </w:footnote>
  <w:footnote w:type="continuationSeparator" w:id="0">
    <w:p w:rsidR="00F87B7E" w:rsidRDefault="00F87B7E"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7E" w:rsidRDefault="00F87B7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87B7E" w:rsidRDefault="00F87B7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7E" w:rsidRDefault="00F87B7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F87B7E" w:rsidRDefault="00F87B7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7819"/>
    <w:rsid w:val="00047E9D"/>
    <w:rsid w:val="00052BA2"/>
    <w:rsid w:val="00072E89"/>
    <w:rsid w:val="00082C78"/>
    <w:rsid w:val="000832E2"/>
    <w:rsid w:val="00083B01"/>
    <w:rsid w:val="00084831"/>
    <w:rsid w:val="00093A86"/>
    <w:rsid w:val="00095E98"/>
    <w:rsid w:val="000A61E7"/>
    <w:rsid w:val="000A7CA2"/>
    <w:rsid w:val="000C1D7F"/>
    <w:rsid w:val="000F19AF"/>
    <w:rsid w:val="000F4405"/>
    <w:rsid w:val="000F60D1"/>
    <w:rsid w:val="00105A11"/>
    <w:rsid w:val="001254E5"/>
    <w:rsid w:val="00131CB5"/>
    <w:rsid w:val="00151127"/>
    <w:rsid w:val="00152006"/>
    <w:rsid w:val="001534E6"/>
    <w:rsid w:val="001574FE"/>
    <w:rsid w:val="001754C2"/>
    <w:rsid w:val="00175CF9"/>
    <w:rsid w:val="001805C0"/>
    <w:rsid w:val="00190A08"/>
    <w:rsid w:val="00193F01"/>
    <w:rsid w:val="001A0472"/>
    <w:rsid w:val="001A0D0D"/>
    <w:rsid w:val="001A5F7B"/>
    <w:rsid w:val="001C27E9"/>
    <w:rsid w:val="001C56DB"/>
    <w:rsid w:val="001D2A5D"/>
    <w:rsid w:val="001E2B12"/>
    <w:rsid w:val="001E66F4"/>
    <w:rsid w:val="001F41F1"/>
    <w:rsid w:val="001F445B"/>
    <w:rsid w:val="00206A61"/>
    <w:rsid w:val="00217BD2"/>
    <w:rsid w:val="00225C66"/>
    <w:rsid w:val="00227376"/>
    <w:rsid w:val="00235D75"/>
    <w:rsid w:val="00243369"/>
    <w:rsid w:val="002652CA"/>
    <w:rsid w:val="00292C95"/>
    <w:rsid w:val="0029375B"/>
    <w:rsid w:val="002A09F7"/>
    <w:rsid w:val="002B62CE"/>
    <w:rsid w:val="002D0D2B"/>
    <w:rsid w:val="002D55AF"/>
    <w:rsid w:val="002E3557"/>
    <w:rsid w:val="003033B0"/>
    <w:rsid w:val="00312B4D"/>
    <w:rsid w:val="00314DB3"/>
    <w:rsid w:val="003352E4"/>
    <w:rsid w:val="0034317C"/>
    <w:rsid w:val="00343EDD"/>
    <w:rsid w:val="0035761E"/>
    <w:rsid w:val="00362DFF"/>
    <w:rsid w:val="00366B0B"/>
    <w:rsid w:val="00377DF8"/>
    <w:rsid w:val="0038135C"/>
    <w:rsid w:val="003C0787"/>
    <w:rsid w:val="003C5ADE"/>
    <w:rsid w:val="003D646D"/>
    <w:rsid w:val="003E63F7"/>
    <w:rsid w:val="003F2E29"/>
    <w:rsid w:val="00414098"/>
    <w:rsid w:val="00425DA3"/>
    <w:rsid w:val="0043267C"/>
    <w:rsid w:val="00435588"/>
    <w:rsid w:val="00461CA1"/>
    <w:rsid w:val="00475975"/>
    <w:rsid w:val="004A0B5A"/>
    <w:rsid w:val="004A557C"/>
    <w:rsid w:val="004A611A"/>
    <w:rsid w:val="004B0626"/>
    <w:rsid w:val="004B1DFB"/>
    <w:rsid w:val="004B3308"/>
    <w:rsid w:val="004C7BF0"/>
    <w:rsid w:val="004E1871"/>
    <w:rsid w:val="004E6520"/>
    <w:rsid w:val="004F63B0"/>
    <w:rsid w:val="00531791"/>
    <w:rsid w:val="00531E33"/>
    <w:rsid w:val="00547DA4"/>
    <w:rsid w:val="00565898"/>
    <w:rsid w:val="0058280F"/>
    <w:rsid w:val="00597B7E"/>
    <w:rsid w:val="005A125F"/>
    <w:rsid w:val="006031CE"/>
    <w:rsid w:val="0062736E"/>
    <w:rsid w:val="0063471B"/>
    <w:rsid w:val="00664DA1"/>
    <w:rsid w:val="00665903"/>
    <w:rsid w:val="00697F18"/>
    <w:rsid w:val="006A063D"/>
    <w:rsid w:val="006D0D9B"/>
    <w:rsid w:val="006D23E3"/>
    <w:rsid w:val="006F067D"/>
    <w:rsid w:val="00707C65"/>
    <w:rsid w:val="00735282"/>
    <w:rsid w:val="00743814"/>
    <w:rsid w:val="00754779"/>
    <w:rsid w:val="00757E92"/>
    <w:rsid w:val="00761F03"/>
    <w:rsid w:val="00775873"/>
    <w:rsid w:val="0077605F"/>
    <w:rsid w:val="007844DE"/>
    <w:rsid w:val="00790703"/>
    <w:rsid w:val="00795145"/>
    <w:rsid w:val="007A0EBC"/>
    <w:rsid w:val="007B51CD"/>
    <w:rsid w:val="007D3BAC"/>
    <w:rsid w:val="007D4989"/>
    <w:rsid w:val="007E32CE"/>
    <w:rsid w:val="007E49D7"/>
    <w:rsid w:val="008100CB"/>
    <w:rsid w:val="00822756"/>
    <w:rsid w:val="008239D9"/>
    <w:rsid w:val="00826B4B"/>
    <w:rsid w:val="00830CFE"/>
    <w:rsid w:val="008332E7"/>
    <w:rsid w:val="00841F1C"/>
    <w:rsid w:val="008528C6"/>
    <w:rsid w:val="00896B93"/>
    <w:rsid w:val="00897413"/>
    <w:rsid w:val="008B078F"/>
    <w:rsid w:val="008C55B2"/>
    <w:rsid w:val="008D31FA"/>
    <w:rsid w:val="008E5C1A"/>
    <w:rsid w:val="008E7CB9"/>
    <w:rsid w:val="008F0149"/>
    <w:rsid w:val="008F75A8"/>
    <w:rsid w:val="00906823"/>
    <w:rsid w:val="00916009"/>
    <w:rsid w:val="009276F0"/>
    <w:rsid w:val="00937ED0"/>
    <w:rsid w:val="00950F6F"/>
    <w:rsid w:val="00954D46"/>
    <w:rsid w:val="00962513"/>
    <w:rsid w:val="009634EE"/>
    <w:rsid w:val="00987F27"/>
    <w:rsid w:val="0099003F"/>
    <w:rsid w:val="009A5E6E"/>
    <w:rsid w:val="009D12CA"/>
    <w:rsid w:val="00A03723"/>
    <w:rsid w:val="00A120C1"/>
    <w:rsid w:val="00A314AE"/>
    <w:rsid w:val="00A569F5"/>
    <w:rsid w:val="00A7198D"/>
    <w:rsid w:val="00A743D7"/>
    <w:rsid w:val="00A80FBF"/>
    <w:rsid w:val="00A84E9E"/>
    <w:rsid w:val="00AA6940"/>
    <w:rsid w:val="00AC1D51"/>
    <w:rsid w:val="00AC20F2"/>
    <w:rsid w:val="00AD2194"/>
    <w:rsid w:val="00AD3871"/>
    <w:rsid w:val="00AD3A7A"/>
    <w:rsid w:val="00AE2423"/>
    <w:rsid w:val="00AF31CE"/>
    <w:rsid w:val="00AF4679"/>
    <w:rsid w:val="00B15291"/>
    <w:rsid w:val="00B2459A"/>
    <w:rsid w:val="00B24795"/>
    <w:rsid w:val="00B3644C"/>
    <w:rsid w:val="00B60DAF"/>
    <w:rsid w:val="00B62C5C"/>
    <w:rsid w:val="00B65A73"/>
    <w:rsid w:val="00B76BDD"/>
    <w:rsid w:val="00B8740E"/>
    <w:rsid w:val="00BA066C"/>
    <w:rsid w:val="00BA452D"/>
    <w:rsid w:val="00BB1FD2"/>
    <w:rsid w:val="00BB2B45"/>
    <w:rsid w:val="00BC0597"/>
    <w:rsid w:val="00BC68A4"/>
    <w:rsid w:val="00BC6A84"/>
    <w:rsid w:val="00BE3608"/>
    <w:rsid w:val="00BE4ABE"/>
    <w:rsid w:val="00BE5A8F"/>
    <w:rsid w:val="00BF53A1"/>
    <w:rsid w:val="00C066C1"/>
    <w:rsid w:val="00C2365F"/>
    <w:rsid w:val="00C26153"/>
    <w:rsid w:val="00C265F1"/>
    <w:rsid w:val="00C311B8"/>
    <w:rsid w:val="00C34E05"/>
    <w:rsid w:val="00C40BB6"/>
    <w:rsid w:val="00C52250"/>
    <w:rsid w:val="00C66B12"/>
    <w:rsid w:val="00C705F5"/>
    <w:rsid w:val="00C914B6"/>
    <w:rsid w:val="00C95254"/>
    <w:rsid w:val="00CA218E"/>
    <w:rsid w:val="00CA68DB"/>
    <w:rsid w:val="00CA7AAA"/>
    <w:rsid w:val="00CD6D1D"/>
    <w:rsid w:val="00CE464F"/>
    <w:rsid w:val="00CF42BF"/>
    <w:rsid w:val="00CF4F31"/>
    <w:rsid w:val="00D209FB"/>
    <w:rsid w:val="00D21D13"/>
    <w:rsid w:val="00D41918"/>
    <w:rsid w:val="00D631A1"/>
    <w:rsid w:val="00D64371"/>
    <w:rsid w:val="00D64A7B"/>
    <w:rsid w:val="00D73323"/>
    <w:rsid w:val="00D73FE9"/>
    <w:rsid w:val="00D81EE7"/>
    <w:rsid w:val="00D87BAE"/>
    <w:rsid w:val="00D90715"/>
    <w:rsid w:val="00D94AF5"/>
    <w:rsid w:val="00DC7D71"/>
    <w:rsid w:val="00DD6D7C"/>
    <w:rsid w:val="00DD776D"/>
    <w:rsid w:val="00E010C5"/>
    <w:rsid w:val="00E03402"/>
    <w:rsid w:val="00E27448"/>
    <w:rsid w:val="00E3023C"/>
    <w:rsid w:val="00E30C84"/>
    <w:rsid w:val="00E34441"/>
    <w:rsid w:val="00E354B0"/>
    <w:rsid w:val="00E35E57"/>
    <w:rsid w:val="00E43F26"/>
    <w:rsid w:val="00E44FB3"/>
    <w:rsid w:val="00E60E4E"/>
    <w:rsid w:val="00E60E7B"/>
    <w:rsid w:val="00E6654A"/>
    <w:rsid w:val="00E73ACB"/>
    <w:rsid w:val="00E87D1A"/>
    <w:rsid w:val="00E902A9"/>
    <w:rsid w:val="00EB31F6"/>
    <w:rsid w:val="00ED37BE"/>
    <w:rsid w:val="00EE3219"/>
    <w:rsid w:val="00F3590A"/>
    <w:rsid w:val="00F373D0"/>
    <w:rsid w:val="00F426AD"/>
    <w:rsid w:val="00F51A20"/>
    <w:rsid w:val="00F569C4"/>
    <w:rsid w:val="00F74A79"/>
    <w:rsid w:val="00F831BB"/>
    <w:rsid w:val="00F87B7E"/>
    <w:rsid w:val="00FD3574"/>
    <w:rsid w:val="00FE017E"/>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114733-C48C-466B-85A6-CE161FC2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AC1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473057277">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04177708">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klinik40.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72E6E-FE8C-4604-850B-5A871AF5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21</Pages>
  <Words>9776</Words>
  <Characters>55729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112</cp:revision>
  <cp:lastPrinted>2019-11-01T07:13:00Z</cp:lastPrinted>
  <dcterms:created xsi:type="dcterms:W3CDTF">2019-04-01T06:10:00Z</dcterms:created>
  <dcterms:modified xsi:type="dcterms:W3CDTF">2019-12-10T05:08:00Z</dcterms:modified>
</cp:coreProperties>
</file>