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B76BDD">
        <w:rPr>
          <w:b/>
          <w:sz w:val="22"/>
          <w:szCs w:val="22"/>
        </w:rPr>
        <w:t>59</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795145" w:rsidRDefault="00AD3A7A" w:rsidP="00AD3A7A">
      <w:pPr>
        <w:widowControl/>
        <w:spacing w:before="0"/>
        <w:ind w:firstLine="0"/>
        <w:contextualSpacing/>
        <w:jc w:val="left"/>
        <w:rPr>
          <w:szCs w:val="24"/>
          <w:lang w:val="en-US"/>
        </w:rPr>
      </w:pPr>
      <w:r w:rsidRPr="008239D9">
        <w:rPr>
          <w:szCs w:val="24"/>
        </w:rPr>
        <w:t xml:space="preserve">    </w:t>
      </w:r>
      <w:r w:rsidR="00BA066C" w:rsidRPr="009634EE">
        <w:rPr>
          <w:b/>
          <w:bCs/>
          <w:szCs w:val="24"/>
          <w:lang w:val="en-US"/>
        </w:rPr>
        <w:t>E</w:t>
      </w:r>
      <w:r w:rsidR="00BA066C" w:rsidRPr="00795145">
        <w:rPr>
          <w:b/>
          <w:bCs/>
          <w:szCs w:val="24"/>
          <w:lang w:val="en-US"/>
        </w:rPr>
        <w:t>-</w:t>
      </w:r>
      <w:r w:rsidR="00BA066C" w:rsidRPr="009634EE">
        <w:rPr>
          <w:b/>
          <w:bCs/>
          <w:szCs w:val="24"/>
          <w:lang w:val="en-US"/>
        </w:rPr>
        <w:t>mail</w:t>
      </w:r>
      <w:r w:rsidR="00BA066C" w:rsidRPr="00795145">
        <w:rPr>
          <w:b/>
          <w:bCs/>
          <w:szCs w:val="24"/>
          <w:lang w:val="en-US"/>
        </w:rPr>
        <w:t xml:space="preserve">: </w:t>
      </w:r>
      <w:hyperlink r:id="rId8" w:history="1">
        <w:r w:rsidR="00BA066C" w:rsidRPr="009634EE">
          <w:rPr>
            <w:color w:val="0D2DB3"/>
            <w:szCs w:val="24"/>
            <w:u w:val="single"/>
            <w:shd w:val="clear" w:color="auto" w:fill="FFFFFF"/>
            <w:lang w:val="en-US"/>
          </w:rPr>
          <w:t>rghospital</w:t>
        </w:r>
        <w:r w:rsidR="00BA066C" w:rsidRPr="00795145">
          <w:rPr>
            <w:color w:val="0D2DB3"/>
            <w:szCs w:val="24"/>
            <w:u w:val="single"/>
            <w:shd w:val="clear" w:color="auto" w:fill="FFFFFF"/>
            <w:lang w:val="en-US"/>
          </w:rPr>
          <w:t>@</w:t>
        </w:r>
        <w:r w:rsidR="00BA066C" w:rsidRPr="009634EE">
          <w:rPr>
            <w:color w:val="0D2DB3"/>
            <w:szCs w:val="24"/>
            <w:u w:val="single"/>
            <w:shd w:val="clear" w:color="auto" w:fill="FFFFFF"/>
            <w:lang w:val="en-US"/>
          </w:rPr>
          <w:t>mail</w:t>
        </w:r>
        <w:r w:rsidR="00BA066C" w:rsidRPr="00795145">
          <w:rPr>
            <w:color w:val="0D2DB3"/>
            <w:szCs w:val="24"/>
            <w:u w:val="single"/>
            <w:shd w:val="clear" w:color="auto" w:fill="FFFFFF"/>
            <w:lang w:val="en-US"/>
          </w:rPr>
          <w:t>.</w:t>
        </w:r>
        <w:r w:rsidR="00BA066C" w:rsidRPr="009634EE">
          <w:rPr>
            <w:color w:val="0D2DB3"/>
            <w:szCs w:val="24"/>
            <w:u w:val="single"/>
            <w:shd w:val="clear" w:color="auto" w:fill="FFFFFF"/>
            <w:lang w:val="en-US"/>
          </w:rPr>
          <w:t>ru</w:t>
        </w:r>
      </w:hyperlink>
      <w:r w:rsidR="00BA066C" w:rsidRPr="00795145">
        <w:rPr>
          <w:szCs w:val="24"/>
          <w:shd w:val="clear" w:color="auto" w:fill="FFFFFF"/>
          <w:lang w:val="en-US"/>
        </w:rPr>
        <w:t xml:space="preserve"> </w:t>
      </w:r>
      <w:r w:rsidR="00151127" w:rsidRPr="009634EE">
        <w:rPr>
          <w:b/>
          <w:snapToGrid w:val="0"/>
          <w:color w:val="000000"/>
          <w:szCs w:val="24"/>
        </w:rPr>
        <w:t>Тел</w:t>
      </w:r>
      <w:r w:rsidR="00151127" w:rsidRPr="00795145">
        <w:rPr>
          <w:b/>
          <w:snapToGrid w:val="0"/>
          <w:color w:val="000000"/>
          <w:szCs w:val="24"/>
          <w:lang w:val="en-US"/>
        </w:rPr>
        <w:t>:</w:t>
      </w:r>
      <w:r w:rsidR="00BA066C" w:rsidRPr="00795145">
        <w:rPr>
          <w:snapToGrid w:val="0"/>
          <w:color w:val="000000"/>
          <w:szCs w:val="24"/>
          <w:lang w:val="en-US"/>
        </w:rPr>
        <w:t xml:space="preserve"> 8(4842) 78-45-18</w:t>
      </w:r>
    </w:p>
    <w:p w:rsidR="00BA066C" w:rsidRPr="00795145" w:rsidRDefault="00BA066C" w:rsidP="00AD3A7A">
      <w:pPr>
        <w:widowControl/>
        <w:spacing w:before="0"/>
        <w:ind w:firstLine="540"/>
        <w:contextualSpacing/>
        <w:jc w:val="left"/>
        <w:rPr>
          <w:snapToGrid w:val="0"/>
          <w:color w:val="000000"/>
          <w:szCs w:val="24"/>
          <w:lang w:val="en-US"/>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AD3A7A">
      <w:pPr>
        <w:widowControl/>
        <w:spacing w:before="0"/>
        <w:ind w:firstLine="142"/>
        <w:contextualSpacing/>
        <w:jc w:val="left"/>
        <w:rPr>
          <w:snapToGrid w:val="0"/>
          <w:color w:val="000000"/>
          <w:szCs w:val="24"/>
        </w:rPr>
      </w:pPr>
    </w:p>
    <w:tbl>
      <w:tblPr>
        <w:tblW w:w="9875" w:type="dxa"/>
        <w:tblInd w:w="93" w:type="dxa"/>
        <w:tblLook w:val="04A0" w:firstRow="1" w:lastRow="0" w:firstColumn="1" w:lastColumn="0" w:noHBand="0" w:noVBand="1"/>
      </w:tblPr>
      <w:tblGrid>
        <w:gridCol w:w="561"/>
        <w:gridCol w:w="2486"/>
        <w:gridCol w:w="4481"/>
        <w:gridCol w:w="936"/>
        <w:gridCol w:w="1389"/>
        <w:gridCol w:w="22"/>
      </w:tblGrid>
      <w:tr w:rsidR="00F87B7E" w:rsidRPr="00F87B7E" w:rsidTr="00F87B7E">
        <w:trPr>
          <w:trHeight w:val="540"/>
        </w:trPr>
        <w:tc>
          <w:tcPr>
            <w:tcW w:w="561" w:type="dxa"/>
            <w:tcBorders>
              <w:top w:val="single" w:sz="4" w:space="0" w:color="auto"/>
              <w:left w:val="single" w:sz="4" w:space="0" w:color="auto"/>
              <w:bottom w:val="nil"/>
              <w:right w:val="nil"/>
            </w:tcBorders>
            <w:shd w:val="clear" w:color="auto" w:fill="auto"/>
            <w:noWrap/>
            <w:vAlign w:val="center"/>
            <w:hideMark/>
          </w:tcPr>
          <w:p w:rsidR="00F87B7E" w:rsidRPr="00F87B7E" w:rsidRDefault="00F87B7E" w:rsidP="00F87B7E">
            <w:pPr>
              <w:widowControl/>
              <w:spacing w:before="0"/>
              <w:ind w:firstLine="142"/>
              <w:contextualSpacing/>
              <w:rPr>
                <w:b/>
                <w:bCs/>
                <w:snapToGrid w:val="0"/>
                <w:color w:val="000000"/>
                <w:szCs w:val="24"/>
              </w:rPr>
            </w:pPr>
            <w:r w:rsidRPr="00F87B7E">
              <w:rPr>
                <w:b/>
                <w:bCs/>
                <w:snapToGrid w:val="0"/>
                <w:color w:val="000000"/>
                <w:szCs w:val="24"/>
              </w:rPr>
              <w:t>№</w:t>
            </w:r>
          </w:p>
        </w:tc>
        <w:tc>
          <w:tcPr>
            <w:tcW w:w="2486" w:type="dxa"/>
            <w:tcBorders>
              <w:top w:val="single" w:sz="4" w:space="0" w:color="auto"/>
              <w:left w:val="single" w:sz="4" w:space="0" w:color="auto"/>
              <w:bottom w:val="nil"/>
              <w:right w:val="nil"/>
            </w:tcBorders>
            <w:shd w:val="clear" w:color="auto" w:fill="auto"/>
            <w:noWrap/>
            <w:vAlign w:val="center"/>
            <w:hideMark/>
          </w:tcPr>
          <w:p w:rsidR="00F87B7E" w:rsidRPr="00F87B7E" w:rsidRDefault="00F87B7E" w:rsidP="00F87B7E">
            <w:pPr>
              <w:widowControl/>
              <w:spacing w:before="0"/>
              <w:ind w:firstLine="142"/>
              <w:contextualSpacing/>
              <w:rPr>
                <w:b/>
                <w:bCs/>
                <w:snapToGrid w:val="0"/>
                <w:color w:val="000000"/>
                <w:szCs w:val="24"/>
              </w:rPr>
            </w:pPr>
            <w:r w:rsidRPr="00F87B7E">
              <w:rPr>
                <w:b/>
                <w:bCs/>
                <w:snapToGrid w:val="0"/>
                <w:color w:val="000000"/>
                <w:szCs w:val="24"/>
              </w:rPr>
              <w:t>Товар</w:t>
            </w:r>
          </w:p>
        </w:tc>
        <w:tc>
          <w:tcPr>
            <w:tcW w:w="4481" w:type="dxa"/>
            <w:tcBorders>
              <w:top w:val="single" w:sz="4" w:space="0" w:color="auto"/>
              <w:left w:val="single" w:sz="4" w:space="0" w:color="auto"/>
              <w:bottom w:val="nil"/>
              <w:right w:val="single" w:sz="4" w:space="0" w:color="auto"/>
            </w:tcBorders>
            <w:shd w:val="clear" w:color="auto" w:fill="auto"/>
            <w:noWrap/>
            <w:vAlign w:val="center"/>
          </w:tcPr>
          <w:p w:rsidR="00F87B7E" w:rsidRPr="00F87B7E" w:rsidRDefault="00F87B7E" w:rsidP="00F87B7E">
            <w:pPr>
              <w:widowControl/>
              <w:spacing w:before="0"/>
              <w:ind w:firstLine="142"/>
              <w:contextualSpacing/>
              <w:rPr>
                <w:b/>
                <w:bCs/>
                <w:snapToGrid w:val="0"/>
                <w:color w:val="000000"/>
                <w:szCs w:val="24"/>
              </w:rPr>
            </w:pPr>
            <w:r w:rsidRPr="00F87B7E">
              <w:rPr>
                <w:b/>
                <w:bCs/>
                <w:snapToGrid w:val="0"/>
                <w:color w:val="000000"/>
                <w:szCs w:val="24"/>
              </w:rPr>
              <w:t>Техническая характеристика</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jc w:val="center"/>
              <w:rPr>
                <w:b/>
                <w:bCs/>
                <w:snapToGrid w:val="0"/>
                <w:color w:val="000000"/>
                <w:szCs w:val="24"/>
              </w:rPr>
            </w:pPr>
            <w:r w:rsidRPr="00F87B7E">
              <w:rPr>
                <w:b/>
                <w:bCs/>
                <w:snapToGrid w:val="0"/>
                <w:color w:val="000000"/>
                <w:szCs w:val="24"/>
              </w:rPr>
              <w:t>Кол-во</w:t>
            </w:r>
          </w:p>
        </w:tc>
        <w:tc>
          <w:tcPr>
            <w:tcW w:w="1411" w:type="dxa"/>
            <w:gridSpan w:val="2"/>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b/>
                <w:bCs/>
                <w:snapToGrid w:val="0"/>
                <w:color w:val="000000"/>
                <w:szCs w:val="24"/>
              </w:rPr>
            </w:pPr>
            <w:r w:rsidRPr="00F87B7E">
              <w:rPr>
                <w:b/>
                <w:bCs/>
                <w:snapToGrid w:val="0"/>
                <w:color w:val="000000"/>
                <w:szCs w:val="24"/>
              </w:rPr>
              <w:t>Единица измерения</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Игла спинальная КВИНКЕ 25G*90мм с проводником 21G*38мм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Назначение: игла для проведения спинальной (субарахноидальной) анестезии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тонкостенная игла с острозаточенным ланцетовидным срезом «</w:t>
            </w:r>
            <w:proofErr w:type="spellStart"/>
            <w:r w:rsidRPr="00F87B7E">
              <w:rPr>
                <w:snapToGrid w:val="0"/>
                <w:color w:val="000000"/>
                <w:szCs w:val="24"/>
              </w:rPr>
              <w:t>Квинке</w:t>
            </w:r>
            <w:proofErr w:type="spellEnd"/>
            <w:r w:rsidRPr="00F87B7E">
              <w:rPr>
                <w:snapToGrid w:val="0"/>
                <w:color w:val="000000"/>
                <w:szCs w:val="24"/>
              </w:rPr>
              <w:t>»</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прозрачный, рифленый павильон иглы с разъемом </w:t>
            </w:r>
            <w:proofErr w:type="spellStart"/>
            <w:r w:rsidRPr="00F87B7E">
              <w:rPr>
                <w:snapToGrid w:val="0"/>
                <w:color w:val="000000"/>
                <w:szCs w:val="24"/>
              </w:rPr>
              <w:t>луер-лок</w:t>
            </w:r>
            <w:proofErr w:type="spellEnd"/>
            <w:r w:rsidRPr="00F87B7E">
              <w:rPr>
                <w:snapToGrid w:val="0"/>
                <w:color w:val="000000"/>
                <w:szCs w:val="24"/>
              </w:rPr>
              <w:t>, обеспечивающий контроль вытекающего ликвора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w:t>
            </w:r>
            <w:proofErr w:type="spellStart"/>
            <w:r w:rsidRPr="00F87B7E">
              <w:rPr>
                <w:snapToGrid w:val="0"/>
                <w:color w:val="000000"/>
                <w:szCs w:val="24"/>
              </w:rPr>
              <w:t>мандрен</w:t>
            </w:r>
            <w:proofErr w:type="spellEnd"/>
            <w:r w:rsidRPr="00F87B7E">
              <w:rPr>
                <w:snapToGrid w:val="0"/>
                <w:color w:val="000000"/>
                <w:szCs w:val="24"/>
              </w:rPr>
              <w:t xml:space="preserve"> (стилет) плотно прилегает к внутреннему просвету иглы</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унифицированная цветовая маркировка </w:t>
            </w:r>
            <w:proofErr w:type="spellStart"/>
            <w:r w:rsidRPr="00F87B7E">
              <w:rPr>
                <w:snapToGrid w:val="0"/>
                <w:color w:val="000000"/>
                <w:szCs w:val="24"/>
              </w:rPr>
              <w:t>мандрена</w:t>
            </w:r>
            <w:proofErr w:type="spellEnd"/>
            <w:r w:rsidRPr="00F87B7E">
              <w:rPr>
                <w:snapToGrid w:val="0"/>
                <w:color w:val="000000"/>
                <w:szCs w:val="24"/>
              </w:rPr>
              <w:t xml:space="preserve"> позволяет легко определить размер иглы</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индикатор направления среза иглы</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съемная пластина крылышки для удобной фиксации и улучшения восприятия тактильных ощущений во время проведения анестезии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Для одноразового использования. Стерильно. </w:t>
            </w:r>
            <w:proofErr w:type="spellStart"/>
            <w:r w:rsidRPr="00F87B7E">
              <w:rPr>
                <w:snapToGrid w:val="0"/>
                <w:color w:val="000000"/>
                <w:szCs w:val="24"/>
              </w:rPr>
              <w:t>Апирогенно</w:t>
            </w:r>
            <w:proofErr w:type="spellEnd"/>
            <w:r w:rsidRPr="00F87B7E">
              <w:rPr>
                <w:snapToGrid w:val="0"/>
                <w:color w:val="000000"/>
                <w:szCs w:val="24"/>
              </w:rPr>
              <w:t>. Свободно от тяжелых металлов.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G 25 (кодировка: оранжевый) диаметр 0,5 мм, длинна 90 мм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Упаковка с инструкцией на русском языке. Срок годности: 5 лет.</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2</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Пакет д/</w:t>
            </w:r>
            <w:proofErr w:type="spellStart"/>
            <w:r w:rsidRPr="00F87B7E">
              <w:rPr>
                <w:snapToGrid w:val="0"/>
                <w:color w:val="000000"/>
                <w:szCs w:val="24"/>
              </w:rPr>
              <w:t>утил</w:t>
            </w:r>
            <w:proofErr w:type="spellEnd"/>
            <w:r w:rsidRPr="00F87B7E">
              <w:rPr>
                <w:snapToGrid w:val="0"/>
                <w:color w:val="000000"/>
                <w:szCs w:val="24"/>
              </w:rPr>
              <w:t xml:space="preserve">. </w:t>
            </w:r>
            <w:proofErr w:type="spellStart"/>
            <w:r w:rsidRPr="00F87B7E">
              <w:rPr>
                <w:snapToGrid w:val="0"/>
                <w:color w:val="000000"/>
                <w:szCs w:val="24"/>
              </w:rPr>
              <w:t>мед.отх</w:t>
            </w:r>
            <w:proofErr w:type="spellEnd"/>
            <w:r w:rsidRPr="00F87B7E">
              <w:rPr>
                <w:snapToGrid w:val="0"/>
                <w:color w:val="000000"/>
                <w:szCs w:val="24"/>
              </w:rPr>
              <w:t>. 30 л (</w:t>
            </w:r>
            <w:proofErr w:type="spellStart"/>
            <w:r w:rsidRPr="00F87B7E">
              <w:rPr>
                <w:snapToGrid w:val="0"/>
                <w:color w:val="000000"/>
                <w:szCs w:val="24"/>
              </w:rPr>
              <w:t>кл</w:t>
            </w:r>
            <w:proofErr w:type="spellEnd"/>
            <w:r w:rsidRPr="00F87B7E">
              <w:rPr>
                <w:snapToGrid w:val="0"/>
                <w:color w:val="000000"/>
                <w:szCs w:val="24"/>
              </w:rPr>
              <w:t xml:space="preserve">."Б" </w:t>
            </w:r>
            <w:proofErr w:type="spellStart"/>
            <w:r w:rsidRPr="00F87B7E">
              <w:rPr>
                <w:snapToGrid w:val="0"/>
                <w:color w:val="000000"/>
                <w:szCs w:val="24"/>
              </w:rPr>
              <w:t>жел</w:t>
            </w:r>
            <w:proofErr w:type="spellEnd"/>
            <w:r w:rsidRPr="00F87B7E">
              <w:rPr>
                <w:snapToGrid w:val="0"/>
                <w:color w:val="000000"/>
                <w:szCs w:val="24"/>
              </w:rPr>
              <w:t>.) 500х600 55732</w:t>
            </w:r>
          </w:p>
        </w:tc>
        <w:tc>
          <w:tcPr>
            <w:tcW w:w="4481" w:type="dxa"/>
            <w:vMerge w:val="restart"/>
            <w:tcBorders>
              <w:top w:val="single" w:sz="4" w:space="0" w:color="auto"/>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Одноразовые пакеты для медицинских отходов используемые в ЛПУ должны обеспечивать герметизацию и возможность безопасного сбора в них до 20 кг отходов. Плотность наших двухслойных пакетов составляет от 12-16 микрон (одной стенки), что является </w:t>
            </w:r>
            <w:r w:rsidRPr="00F87B7E">
              <w:rPr>
                <w:snapToGrid w:val="0"/>
                <w:color w:val="000000"/>
                <w:szCs w:val="24"/>
              </w:rPr>
              <w:lastRenderedPageBreak/>
              <w:t>более чем достаточной для данного вида продукции.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Мешки для медицинских отходов имеют двойную спайку на дне (двойной донный шов) и оснащаются специальными стяжками, которые позволяют быстро и эффективно герметизировать пакеты после их заполнения, специальные информационные окна на пакете (или бирки) упрощают процесс маркировки.</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1500</w:t>
            </w:r>
          </w:p>
        </w:tc>
        <w:tc>
          <w:tcPr>
            <w:tcW w:w="1411" w:type="dxa"/>
            <w:gridSpan w:val="2"/>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Пакет д/</w:t>
            </w:r>
            <w:proofErr w:type="spellStart"/>
            <w:r w:rsidRPr="00F87B7E">
              <w:rPr>
                <w:snapToGrid w:val="0"/>
                <w:color w:val="000000"/>
                <w:szCs w:val="24"/>
              </w:rPr>
              <w:t>утил</w:t>
            </w:r>
            <w:proofErr w:type="spellEnd"/>
            <w:r w:rsidRPr="00F87B7E">
              <w:rPr>
                <w:snapToGrid w:val="0"/>
                <w:color w:val="000000"/>
                <w:szCs w:val="24"/>
              </w:rPr>
              <w:t xml:space="preserve">. </w:t>
            </w:r>
            <w:proofErr w:type="spellStart"/>
            <w:r w:rsidRPr="00F87B7E">
              <w:rPr>
                <w:snapToGrid w:val="0"/>
                <w:color w:val="000000"/>
                <w:szCs w:val="24"/>
              </w:rPr>
              <w:t>мед.отх</w:t>
            </w:r>
            <w:proofErr w:type="spellEnd"/>
            <w:r w:rsidRPr="00F87B7E">
              <w:rPr>
                <w:snapToGrid w:val="0"/>
                <w:color w:val="000000"/>
                <w:szCs w:val="24"/>
              </w:rPr>
              <w:t>. 80 л (</w:t>
            </w:r>
            <w:proofErr w:type="spellStart"/>
            <w:r w:rsidRPr="00F87B7E">
              <w:rPr>
                <w:snapToGrid w:val="0"/>
                <w:color w:val="000000"/>
                <w:szCs w:val="24"/>
              </w:rPr>
              <w:t>кл</w:t>
            </w:r>
            <w:proofErr w:type="spellEnd"/>
            <w:r w:rsidRPr="00F87B7E">
              <w:rPr>
                <w:snapToGrid w:val="0"/>
                <w:color w:val="000000"/>
                <w:szCs w:val="24"/>
              </w:rPr>
              <w:t xml:space="preserve">."Б" </w:t>
            </w:r>
            <w:proofErr w:type="spellStart"/>
            <w:r w:rsidRPr="00F87B7E">
              <w:rPr>
                <w:snapToGrid w:val="0"/>
                <w:color w:val="000000"/>
                <w:szCs w:val="24"/>
              </w:rPr>
              <w:t>жел</w:t>
            </w:r>
            <w:proofErr w:type="spellEnd"/>
            <w:r w:rsidRPr="00F87B7E">
              <w:rPr>
                <w:snapToGrid w:val="0"/>
                <w:color w:val="000000"/>
                <w:szCs w:val="24"/>
              </w:rPr>
              <w:t>.) 700х800 65342/</w:t>
            </w:r>
            <w:proofErr w:type="spellStart"/>
            <w:r w:rsidRPr="00F87B7E">
              <w:rPr>
                <w:snapToGrid w:val="0"/>
                <w:color w:val="000000"/>
                <w:szCs w:val="24"/>
              </w:rPr>
              <w:t>жел</w:t>
            </w:r>
            <w:proofErr w:type="spellEnd"/>
            <w:r w:rsidRPr="00F87B7E">
              <w:rPr>
                <w:snapToGrid w:val="0"/>
                <w:color w:val="000000"/>
                <w:szCs w:val="24"/>
              </w:rPr>
              <w:t>.</w:t>
            </w:r>
          </w:p>
        </w:tc>
        <w:tc>
          <w:tcPr>
            <w:tcW w:w="4481" w:type="dxa"/>
            <w:vMerge/>
            <w:tcBorders>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1000</w:t>
            </w:r>
          </w:p>
        </w:tc>
        <w:tc>
          <w:tcPr>
            <w:tcW w:w="1411" w:type="dxa"/>
            <w:gridSpan w:val="2"/>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4</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Емкость контейнер для сбора острого инструм.1 л</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Особенности эксплуатации и преимущества: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Бесконтактное снятие иглы со шприца или лезвия со скальпеля - осуществляется за счет специального рельефного отверстия в крышке контейнера.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Емкость для сбора острого инструментария имеет дополнительную плотно закрывающеюся крышку красного цвета предотвращающую аэрозольную контаминацию окружающей среды, что гарантирует полную герметичность при транспортировке.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Высота 13,8см Диаметр крышки 13,6см Диаметр дна 9,6см</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5</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Салфетки </w:t>
            </w:r>
            <w:proofErr w:type="spellStart"/>
            <w:r w:rsidRPr="00F87B7E">
              <w:rPr>
                <w:snapToGrid w:val="0"/>
                <w:color w:val="000000"/>
                <w:szCs w:val="24"/>
              </w:rPr>
              <w:t>марл.мед.стер</w:t>
            </w:r>
            <w:proofErr w:type="spellEnd"/>
            <w:r w:rsidRPr="00F87B7E">
              <w:rPr>
                <w:snapToGrid w:val="0"/>
                <w:color w:val="000000"/>
                <w:szCs w:val="24"/>
              </w:rPr>
              <w:t>. 45х29 №5 2-х сл.</w:t>
            </w:r>
          </w:p>
        </w:tc>
        <w:tc>
          <w:tcPr>
            <w:tcW w:w="4481" w:type="dxa"/>
            <w:vMerge w:val="restart"/>
            <w:tcBorders>
              <w:top w:val="single" w:sz="4" w:space="0" w:color="auto"/>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Марлевые салфетки стерильные - изготавливаются из отбеленной хлопчатобумажной медицинской марли, путем сложения в 2 слоя.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Марлевые медицинские салфетки двухслойные состоят из полоски марли, которая сложена вдвое (т.е. пополам) при этом размер сложенной салфетки получается номинальным.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Салфетки марлевые медицинские стерильные различного размера - применяются для использования в качестве готовых операционно-перевязочных средств, для наложения повязок, осушения ран, при перевязках и операциях, для тампонады с целью остановки кровотечения и дренирования,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 фиксируются бинтом или медицинским пластырем.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Для обеспечения полной безопасности </w:t>
            </w:r>
            <w:r w:rsidRPr="00F87B7E">
              <w:rPr>
                <w:snapToGrid w:val="0"/>
                <w:color w:val="000000"/>
                <w:szCs w:val="24"/>
              </w:rPr>
              <w:lastRenderedPageBreak/>
              <w:t>края салфеток марлевых сложены внутрь.</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60</w:t>
            </w:r>
          </w:p>
        </w:tc>
        <w:tc>
          <w:tcPr>
            <w:tcW w:w="1411" w:type="dxa"/>
            <w:gridSpan w:val="2"/>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6</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Салфетки </w:t>
            </w:r>
            <w:proofErr w:type="spellStart"/>
            <w:r w:rsidRPr="00F87B7E">
              <w:rPr>
                <w:snapToGrid w:val="0"/>
                <w:color w:val="000000"/>
                <w:szCs w:val="24"/>
              </w:rPr>
              <w:t>марл.мед.стер</w:t>
            </w:r>
            <w:proofErr w:type="spellEnd"/>
            <w:r w:rsidRPr="00F87B7E">
              <w:rPr>
                <w:snapToGrid w:val="0"/>
                <w:color w:val="000000"/>
                <w:szCs w:val="24"/>
              </w:rPr>
              <w:t>. 16х14 №10 2-х сл.</w:t>
            </w:r>
          </w:p>
        </w:tc>
        <w:tc>
          <w:tcPr>
            <w:tcW w:w="4481" w:type="dxa"/>
            <w:vMerge/>
            <w:tcBorders>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40</w:t>
            </w:r>
          </w:p>
        </w:tc>
        <w:tc>
          <w:tcPr>
            <w:tcW w:w="1411" w:type="dxa"/>
            <w:gridSpan w:val="2"/>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7</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proofErr w:type="spellStart"/>
            <w:r w:rsidRPr="00F87B7E">
              <w:rPr>
                <w:snapToGrid w:val="0"/>
                <w:color w:val="000000"/>
                <w:szCs w:val="24"/>
              </w:rPr>
              <w:t>Диагр</w:t>
            </w:r>
            <w:proofErr w:type="spellEnd"/>
            <w:r w:rsidRPr="00F87B7E">
              <w:rPr>
                <w:snapToGrid w:val="0"/>
                <w:color w:val="000000"/>
                <w:szCs w:val="24"/>
              </w:rPr>
              <w:t xml:space="preserve">. </w:t>
            </w:r>
            <w:proofErr w:type="spellStart"/>
            <w:r w:rsidRPr="00F87B7E">
              <w:rPr>
                <w:snapToGrid w:val="0"/>
                <w:color w:val="000000"/>
                <w:szCs w:val="24"/>
              </w:rPr>
              <w:t>бум.д</w:t>
            </w:r>
            <w:proofErr w:type="spellEnd"/>
            <w:r w:rsidRPr="00F87B7E">
              <w:rPr>
                <w:snapToGrid w:val="0"/>
                <w:color w:val="000000"/>
                <w:szCs w:val="24"/>
              </w:rPr>
              <w:t>/ЭКГ 90 х90х400 SCHILLER AT-1 15595</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Мелованная бумага, покрытая термическим составом, реагирующим на нагревание, для электрокардиографа SCHILLER </w:t>
            </w:r>
            <w:proofErr w:type="spellStart"/>
            <w:r w:rsidRPr="00F87B7E">
              <w:rPr>
                <w:snapToGrid w:val="0"/>
                <w:color w:val="000000"/>
                <w:szCs w:val="24"/>
              </w:rPr>
              <w:t>Сardiovit</w:t>
            </w:r>
            <w:proofErr w:type="spellEnd"/>
            <w:r w:rsidRPr="00F87B7E">
              <w:rPr>
                <w:snapToGrid w:val="0"/>
                <w:color w:val="000000"/>
                <w:szCs w:val="24"/>
              </w:rPr>
              <w:t xml:space="preserve"> AT-1. Требуемые размерные характеристики: Ширина листа - 90 +/- 0,1мм; Фальц (Длина сложения) - 90мм; Количество листов в пачке должно быть не менее 400. Листы бумаги сложены Z-образно. Бумага должна быть изготовлена из импортного сырья. Плотность бумажной основы 55+/-5 г/м2, толщина 60 мкм, гладкость min.350, белизна </w:t>
            </w:r>
            <w:proofErr w:type="spellStart"/>
            <w:r w:rsidRPr="00F87B7E">
              <w:rPr>
                <w:snapToGrid w:val="0"/>
                <w:color w:val="000000"/>
                <w:szCs w:val="24"/>
              </w:rPr>
              <w:t>min</w:t>
            </w:r>
            <w:proofErr w:type="spellEnd"/>
            <w:r w:rsidRPr="00F87B7E">
              <w:rPr>
                <w:snapToGrid w:val="0"/>
                <w:color w:val="000000"/>
                <w:szCs w:val="24"/>
              </w:rPr>
              <w:t xml:space="preserve">. 85%, </w:t>
            </w:r>
            <w:proofErr w:type="spellStart"/>
            <w:r w:rsidRPr="00F87B7E">
              <w:rPr>
                <w:snapToGrid w:val="0"/>
                <w:color w:val="000000"/>
                <w:szCs w:val="24"/>
              </w:rPr>
              <w:t>архивируемость</w:t>
            </w:r>
            <w:proofErr w:type="spellEnd"/>
            <w:r w:rsidRPr="00F87B7E">
              <w:rPr>
                <w:snapToGrid w:val="0"/>
                <w:color w:val="000000"/>
                <w:szCs w:val="24"/>
              </w:rPr>
              <w:t xml:space="preserve"> не менее 7 лет.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25</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пачка</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8</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proofErr w:type="spellStart"/>
            <w:r w:rsidRPr="00F87B7E">
              <w:rPr>
                <w:snapToGrid w:val="0"/>
                <w:color w:val="000000"/>
                <w:szCs w:val="24"/>
              </w:rPr>
              <w:t>Диагр</w:t>
            </w:r>
            <w:proofErr w:type="spellEnd"/>
            <w:r w:rsidRPr="00F87B7E">
              <w:rPr>
                <w:snapToGrid w:val="0"/>
                <w:color w:val="000000"/>
                <w:szCs w:val="24"/>
              </w:rPr>
              <w:t xml:space="preserve">. </w:t>
            </w:r>
            <w:proofErr w:type="spellStart"/>
            <w:r w:rsidRPr="00F87B7E">
              <w:rPr>
                <w:snapToGrid w:val="0"/>
                <w:color w:val="000000"/>
                <w:szCs w:val="24"/>
              </w:rPr>
              <w:t>бум.д</w:t>
            </w:r>
            <w:proofErr w:type="spellEnd"/>
            <w:r w:rsidRPr="00F87B7E">
              <w:rPr>
                <w:snapToGrid w:val="0"/>
                <w:color w:val="000000"/>
                <w:szCs w:val="24"/>
              </w:rPr>
              <w:t>/ЭКГ 210х280х215 SCHILLER АТ-2 (70гр/м2) 140738</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Мелованная бумага, покрытая термическим составом, реагирующим на нагревание. Совместимость с оборудованием следующих производителей: SCHILLER Совместимо с следующими моделями: AT-2/AT-2 </w:t>
            </w:r>
            <w:proofErr w:type="spellStart"/>
            <w:r w:rsidRPr="00F87B7E">
              <w:rPr>
                <w:snapToGrid w:val="0"/>
                <w:color w:val="000000"/>
                <w:szCs w:val="24"/>
              </w:rPr>
              <w:t>plus</w:t>
            </w:r>
            <w:proofErr w:type="spellEnd"/>
            <w:r w:rsidRPr="00F87B7E">
              <w:rPr>
                <w:snapToGrid w:val="0"/>
                <w:color w:val="000000"/>
                <w:szCs w:val="24"/>
              </w:rPr>
              <w:t xml:space="preserve"> Требуемые размерные характеристики: Бумага Z-сложенная в пачки Ширина листа - 210 +/- 0,1мм; Длинна листа - 280 +/- 0,1мм; Количество листов в пачке - 215 шт. Наличие диаграммной сетки - Да Плотность бумажной основы - 70 +/- 5 г/м2; Масса одной </w:t>
            </w:r>
            <w:proofErr w:type="spellStart"/>
            <w:r w:rsidRPr="00F87B7E">
              <w:rPr>
                <w:snapToGrid w:val="0"/>
                <w:color w:val="000000"/>
                <w:szCs w:val="24"/>
              </w:rPr>
              <w:t>ед.изделия</w:t>
            </w:r>
            <w:proofErr w:type="spellEnd"/>
            <w:r w:rsidRPr="00F87B7E">
              <w:rPr>
                <w:snapToGrid w:val="0"/>
                <w:color w:val="000000"/>
                <w:szCs w:val="24"/>
              </w:rPr>
              <w:t xml:space="preserve"> не менее 884,94 +/- 5 г; толщина бумажной основы 60 +/- 0,1мкм; белизна с лицевой стороны 83 +/- 3% оптическая плотность, не менее 1,2 </w:t>
            </w:r>
            <w:proofErr w:type="spellStart"/>
            <w:r w:rsidRPr="00F87B7E">
              <w:rPr>
                <w:snapToGrid w:val="0"/>
                <w:color w:val="000000"/>
                <w:szCs w:val="24"/>
              </w:rPr>
              <w:t>архивируемость</w:t>
            </w:r>
            <w:proofErr w:type="spellEnd"/>
            <w:r w:rsidRPr="00F87B7E">
              <w:rPr>
                <w:snapToGrid w:val="0"/>
                <w:color w:val="000000"/>
                <w:szCs w:val="24"/>
              </w:rPr>
              <w:t xml:space="preserve"> при соблюдении условий хранения не менее 7 лет Наличие контрольной линии, нанесенной по краям, появляющейся не более чем через 0,5м до окончания пачки и сигнализирующей о его окончании.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25</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пачка</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9</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Презервативы для УЗИ 4022</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Презервативы для УЗИ - представляют собой прозрачный герметичный чехол, с гладкой поверхностью, без смазки, без накопителя, без запаха, изготовленный из натурального прозрачного латекса, который легко надевается на датчик аппарата для ультразвукового исследования или другое медицинское оборудование аналогичного размера (аппараты для ударно-волновой терапии), не соскальзывает, не образует складок – тем самым не вносит помех в исследование.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Размеры презерватива для УЗИ: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диаметр - 28 мм. (соответствует самым используемым датчикам аппаратов для УЗИ: </w:t>
            </w:r>
            <w:proofErr w:type="spellStart"/>
            <w:r w:rsidRPr="00F87B7E">
              <w:rPr>
                <w:snapToGrid w:val="0"/>
                <w:color w:val="000000"/>
                <w:szCs w:val="24"/>
              </w:rPr>
              <w:t>Olympus</w:t>
            </w:r>
            <w:proofErr w:type="spellEnd"/>
            <w:r w:rsidRPr="00F87B7E">
              <w:rPr>
                <w:snapToGrid w:val="0"/>
                <w:color w:val="000000"/>
                <w:szCs w:val="24"/>
              </w:rPr>
              <w:t xml:space="preserve">, </w:t>
            </w:r>
            <w:proofErr w:type="spellStart"/>
            <w:r w:rsidRPr="00F87B7E">
              <w:rPr>
                <w:snapToGrid w:val="0"/>
                <w:color w:val="000000"/>
                <w:szCs w:val="24"/>
              </w:rPr>
              <w:t>Siemens</w:t>
            </w:r>
            <w:proofErr w:type="spellEnd"/>
            <w:r w:rsidRPr="00F87B7E">
              <w:rPr>
                <w:snapToGrid w:val="0"/>
                <w:color w:val="000000"/>
                <w:szCs w:val="24"/>
              </w:rPr>
              <w:t xml:space="preserve">, </w:t>
            </w:r>
            <w:proofErr w:type="spellStart"/>
            <w:r w:rsidRPr="00F87B7E">
              <w:rPr>
                <w:snapToGrid w:val="0"/>
                <w:color w:val="000000"/>
                <w:szCs w:val="24"/>
              </w:rPr>
              <w:t>Hitachi</w:t>
            </w:r>
            <w:proofErr w:type="spellEnd"/>
            <w:r w:rsidRPr="00F87B7E">
              <w:rPr>
                <w:snapToGrid w:val="0"/>
                <w:color w:val="000000"/>
                <w:szCs w:val="24"/>
              </w:rPr>
              <w:t xml:space="preserve">, </w:t>
            </w:r>
            <w:proofErr w:type="spellStart"/>
            <w:r w:rsidRPr="00F87B7E">
              <w:rPr>
                <w:snapToGrid w:val="0"/>
                <w:color w:val="000000"/>
                <w:szCs w:val="24"/>
              </w:rPr>
              <w:t>Louge</w:t>
            </w:r>
            <w:proofErr w:type="spellEnd"/>
            <w:r w:rsidRPr="00F87B7E">
              <w:rPr>
                <w:snapToGrid w:val="0"/>
                <w:color w:val="000000"/>
                <w:szCs w:val="24"/>
              </w:rPr>
              <w:t xml:space="preserve">, </w:t>
            </w:r>
            <w:proofErr w:type="spellStart"/>
            <w:r w:rsidRPr="00F87B7E">
              <w:rPr>
                <w:snapToGrid w:val="0"/>
                <w:color w:val="000000"/>
                <w:szCs w:val="24"/>
              </w:rPr>
              <w:t>Shimadzu</w:t>
            </w:r>
            <w:proofErr w:type="spellEnd"/>
            <w:r w:rsidRPr="00F87B7E">
              <w:rPr>
                <w:snapToGrid w:val="0"/>
                <w:color w:val="000000"/>
                <w:szCs w:val="24"/>
              </w:rPr>
              <w:t xml:space="preserve">, </w:t>
            </w:r>
            <w:proofErr w:type="spellStart"/>
            <w:r w:rsidRPr="00F87B7E">
              <w:rPr>
                <w:snapToGrid w:val="0"/>
                <w:color w:val="000000"/>
                <w:szCs w:val="24"/>
              </w:rPr>
              <w:t>Sonowied</w:t>
            </w:r>
            <w:proofErr w:type="spellEnd"/>
            <w:r w:rsidRPr="00F87B7E">
              <w:rPr>
                <w:snapToGrid w:val="0"/>
                <w:color w:val="000000"/>
                <w:szCs w:val="24"/>
              </w:rPr>
              <w:t xml:space="preserve">, </w:t>
            </w:r>
            <w:proofErr w:type="spellStart"/>
            <w:r w:rsidRPr="00F87B7E">
              <w:rPr>
                <w:snapToGrid w:val="0"/>
                <w:color w:val="000000"/>
                <w:szCs w:val="24"/>
              </w:rPr>
              <w:t>Accuvix</w:t>
            </w:r>
            <w:proofErr w:type="spellEnd"/>
            <w:r w:rsidRPr="00F87B7E">
              <w:rPr>
                <w:snapToGrid w:val="0"/>
                <w:color w:val="000000"/>
                <w:szCs w:val="24"/>
              </w:rPr>
              <w:t xml:space="preserve">, </w:t>
            </w:r>
            <w:proofErr w:type="spellStart"/>
            <w:r w:rsidRPr="00F87B7E">
              <w:rPr>
                <w:snapToGrid w:val="0"/>
                <w:color w:val="000000"/>
                <w:szCs w:val="24"/>
              </w:rPr>
              <w:t>Medison</w:t>
            </w:r>
            <w:proofErr w:type="spellEnd"/>
            <w:r w:rsidRPr="00F87B7E">
              <w:rPr>
                <w:snapToGrid w:val="0"/>
                <w:color w:val="000000"/>
                <w:szCs w:val="24"/>
              </w:rPr>
              <w:t xml:space="preserve">, GE, </w:t>
            </w:r>
            <w:proofErr w:type="spellStart"/>
            <w:r w:rsidRPr="00F87B7E">
              <w:rPr>
                <w:snapToGrid w:val="0"/>
                <w:color w:val="000000"/>
                <w:szCs w:val="24"/>
              </w:rPr>
              <w:t>Acuson</w:t>
            </w:r>
            <w:proofErr w:type="spellEnd"/>
            <w:r w:rsidRPr="00F87B7E">
              <w:rPr>
                <w:snapToGrid w:val="0"/>
                <w:color w:val="000000"/>
                <w:szCs w:val="24"/>
              </w:rPr>
              <w:t xml:space="preserve">, HP, </w:t>
            </w:r>
            <w:proofErr w:type="spellStart"/>
            <w:r w:rsidRPr="00F87B7E">
              <w:rPr>
                <w:snapToGrid w:val="0"/>
                <w:color w:val="000000"/>
                <w:szCs w:val="24"/>
              </w:rPr>
              <w:t>Philips</w:t>
            </w:r>
            <w:proofErr w:type="spellEnd"/>
            <w:r w:rsidRPr="00F87B7E">
              <w:rPr>
                <w:snapToGrid w:val="0"/>
                <w:color w:val="000000"/>
                <w:szCs w:val="24"/>
              </w:rPr>
              <w:t xml:space="preserve">, </w:t>
            </w:r>
            <w:proofErr w:type="spellStart"/>
            <w:r w:rsidRPr="00F87B7E">
              <w:rPr>
                <w:snapToGrid w:val="0"/>
                <w:color w:val="000000"/>
                <w:szCs w:val="24"/>
              </w:rPr>
              <w:t>Agilent</w:t>
            </w:r>
            <w:proofErr w:type="spellEnd"/>
            <w:r w:rsidRPr="00F87B7E">
              <w:rPr>
                <w:snapToGrid w:val="0"/>
                <w:color w:val="000000"/>
                <w:szCs w:val="24"/>
              </w:rPr>
              <w:t xml:space="preserve">, ATL, </w:t>
            </w:r>
            <w:proofErr w:type="spellStart"/>
            <w:r w:rsidRPr="00F87B7E">
              <w:rPr>
                <w:snapToGrid w:val="0"/>
                <w:color w:val="000000"/>
                <w:szCs w:val="24"/>
              </w:rPr>
              <w:t>Toshiba</w:t>
            </w:r>
            <w:proofErr w:type="spellEnd"/>
            <w:r w:rsidRPr="00F87B7E">
              <w:rPr>
                <w:snapToGrid w:val="0"/>
                <w:color w:val="000000"/>
                <w:szCs w:val="24"/>
              </w:rPr>
              <w:t>);</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длина - не менее 190 мм;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толщина - 0,05-0,09 мм.</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900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10</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Салфетка, проспиртованная 30х65 мм (изопропиловый спирт) 100шт/</w:t>
            </w:r>
            <w:proofErr w:type="spellStart"/>
            <w:r w:rsidRPr="00F87B7E">
              <w:rPr>
                <w:snapToGrid w:val="0"/>
                <w:color w:val="000000"/>
                <w:szCs w:val="24"/>
              </w:rPr>
              <w:t>уп</w:t>
            </w:r>
            <w:proofErr w:type="spellEnd"/>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Салфетки для инъекций изопропиловый спирт 30×65 мм (100 штук в упаковке). Спиртовые салфетки для обеззараживания </w:t>
            </w:r>
            <w:proofErr w:type="spellStart"/>
            <w:r w:rsidRPr="00F87B7E">
              <w:rPr>
                <w:snapToGrid w:val="0"/>
                <w:color w:val="000000"/>
                <w:szCs w:val="24"/>
              </w:rPr>
              <w:t>гипоаллергенны</w:t>
            </w:r>
            <w:proofErr w:type="spellEnd"/>
            <w:r w:rsidRPr="00F87B7E">
              <w:rPr>
                <w:snapToGrid w:val="0"/>
                <w:color w:val="000000"/>
                <w:szCs w:val="24"/>
              </w:rPr>
              <w:t xml:space="preserve"> и не оставляют на поверхности кожи волокон. Помимо этого, они подавляют рост патогенной микрофлоры, грибов и вирусов и соответствуют всем стандартам медицинского качества, благодаря чему без них не обходится ни одна медицинская манипуляция во многих клиниках мира. Салфетки для инъекций производятся из специального мягкого нетканого материала особой плотности, который пропитан 70% раствором изопропилового спирта. Благодаря этому, обеспечивается выраженный противомикробный и антисептический эффект. Салфетки для инъекций в индивидуальной упаковке. Количество изделий в транспортной упаковке: 100 упаковок.</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11</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Лезвия Парагон стер. № 24 Р311</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Нержавеющая сталь с уровнем прочности, превосходящим 32 ньютона.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Лезвия </w:t>
            </w:r>
            <w:proofErr w:type="spellStart"/>
            <w:r w:rsidRPr="00F87B7E">
              <w:rPr>
                <w:snapToGrid w:val="0"/>
                <w:color w:val="000000"/>
                <w:szCs w:val="24"/>
              </w:rPr>
              <w:t>Paragon</w:t>
            </w:r>
            <w:proofErr w:type="spellEnd"/>
            <w:r w:rsidRPr="00F87B7E">
              <w:rPr>
                <w:snapToGrid w:val="0"/>
                <w:color w:val="000000"/>
                <w:szCs w:val="24"/>
              </w:rPr>
              <w:t xml:space="preserve"> производятся в соответствии с требованиями нормативов по соблюдению стандартов качества BS EN ISO 9001 и EN 46001.</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Все хирургические лезвия производятся в соответствии со стандартами BS 2982 1992/ ISO 7740 1985 / EN 277740 1992.</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Лезвия Парагон стерилизуются гамма-излучением на </w:t>
            </w:r>
            <w:r w:rsidRPr="00F87B7E">
              <w:rPr>
                <w:snapToGrid w:val="0"/>
                <w:color w:val="000000"/>
                <w:szCs w:val="24"/>
              </w:rPr>
              <w:lastRenderedPageBreak/>
              <w:t>сертифицированной установке "Сobalt-60".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Все хирургические лезвия имеют СЕ маркировку.</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Гарантированный срок стерильности - 5 лет.</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Упакованы в индивидуальные блистеры из </w:t>
            </w:r>
            <w:proofErr w:type="spellStart"/>
            <w:r w:rsidRPr="00F87B7E">
              <w:rPr>
                <w:snapToGrid w:val="0"/>
                <w:color w:val="000000"/>
                <w:szCs w:val="24"/>
              </w:rPr>
              <w:t>алюминевой</w:t>
            </w:r>
            <w:proofErr w:type="spellEnd"/>
            <w:r w:rsidRPr="00F87B7E">
              <w:rPr>
                <w:snapToGrid w:val="0"/>
                <w:color w:val="000000"/>
                <w:szCs w:val="24"/>
              </w:rPr>
              <w:t xml:space="preserve"> фольги, все одинаково и безопасно ориентированы, с указанием номера лота и датой истечения срока стерильности на каждом блистере.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Поставляются стерильными в коробках по 100 штук.</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Лезвия совместимы с металлическими рукоятками (скальпелями-держателями) "Парагон" (</w:t>
            </w:r>
            <w:proofErr w:type="spellStart"/>
            <w:r w:rsidRPr="00F87B7E">
              <w:rPr>
                <w:snapToGrid w:val="0"/>
                <w:color w:val="000000"/>
                <w:szCs w:val="24"/>
              </w:rPr>
              <w:t>Paragon</w:t>
            </w:r>
            <w:proofErr w:type="spellEnd"/>
            <w:r w:rsidRPr="00F87B7E">
              <w:rPr>
                <w:snapToGrid w:val="0"/>
                <w:color w:val="000000"/>
                <w:szCs w:val="24"/>
              </w:rPr>
              <w:t>).</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1000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12</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Вата </w:t>
            </w:r>
            <w:proofErr w:type="spellStart"/>
            <w:r w:rsidRPr="00F87B7E">
              <w:rPr>
                <w:snapToGrid w:val="0"/>
                <w:color w:val="000000"/>
                <w:szCs w:val="24"/>
              </w:rPr>
              <w:t>хирург.н</w:t>
            </w:r>
            <w:proofErr w:type="spellEnd"/>
            <w:r w:rsidRPr="00F87B7E">
              <w:rPr>
                <w:snapToGrid w:val="0"/>
                <w:color w:val="000000"/>
                <w:szCs w:val="24"/>
              </w:rPr>
              <w:t xml:space="preserve">/с </w:t>
            </w:r>
            <w:proofErr w:type="spellStart"/>
            <w:r w:rsidRPr="00F87B7E">
              <w:rPr>
                <w:snapToGrid w:val="0"/>
                <w:color w:val="000000"/>
                <w:szCs w:val="24"/>
              </w:rPr>
              <w:t>фас.по</w:t>
            </w:r>
            <w:proofErr w:type="spellEnd"/>
            <w:r w:rsidRPr="00F87B7E">
              <w:rPr>
                <w:snapToGrid w:val="0"/>
                <w:color w:val="000000"/>
                <w:szCs w:val="24"/>
              </w:rPr>
              <w:t xml:space="preserve"> 250гр. эконом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 Вата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180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13</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Жгут венозный </w:t>
            </w:r>
            <w:proofErr w:type="spellStart"/>
            <w:r w:rsidRPr="00F87B7E">
              <w:rPr>
                <w:snapToGrid w:val="0"/>
                <w:color w:val="000000"/>
                <w:szCs w:val="24"/>
              </w:rPr>
              <w:t>взр</w:t>
            </w:r>
            <w:proofErr w:type="spellEnd"/>
            <w:r w:rsidRPr="00F87B7E">
              <w:rPr>
                <w:snapToGrid w:val="0"/>
                <w:color w:val="000000"/>
                <w:szCs w:val="24"/>
              </w:rPr>
              <w:t xml:space="preserve">. </w:t>
            </w:r>
            <w:proofErr w:type="spellStart"/>
            <w:r w:rsidRPr="00F87B7E">
              <w:rPr>
                <w:snapToGrid w:val="0"/>
                <w:color w:val="000000"/>
                <w:szCs w:val="24"/>
              </w:rPr>
              <w:t>многораз</w:t>
            </w:r>
            <w:proofErr w:type="spellEnd"/>
            <w:r w:rsidRPr="00F87B7E">
              <w:rPr>
                <w:snapToGrid w:val="0"/>
                <w:color w:val="000000"/>
                <w:szCs w:val="24"/>
              </w:rPr>
              <w:t>. 400*25 мм.</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Венозный медицинский жгут состоит из широкой эластичной ленты, изготовленной из латексной резины и полиэфира </w:t>
            </w:r>
            <w:proofErr w:type="spellStart"/>
            <w:r w:rsidRPr="00F87B7E">
              <w:rPr>
                <w:snapToGrid w:val="0"/>
                <w:color w:val="000000"/>
                <w:szCs w:val="24"/>
              </w:rPr>
              <w:t>Improvacuter</w:t>
            </w:r>
            <w:proofErr w:type="spellEnd"/>
            <w:r w:rsidRPr="00F87B7E">
              <w:rPr>
                <w:snapToGrid w:val="0"/>
                <w:color w:val="000000"/>
                <w:szCs w:val="24"/>
              </w:rPr>
              <w:t xml:space="preserve">, которая уменьшает интенсивность давления до умеренной степени. Это избавляет пациента от неприятных ощущений, снижает вероятность закупорки, застоя и повреждения сосудов и исключает защемление </w:t>
            </w:r>
            <w:proofErr w:type="spellStart"/>
            <w:r w:rsidRPr="00F87B7E">
              <w:rPr>
                <w:snapToGrid w:val="0"/>
                <w:color w:val="000000"/>
                <w:szCs w:val="24"/>
              </w:rPr>
              <w:t>кожи.shema</w:t>
            </w:r>
            <w:proofErr w:type="spellEnd"/>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Кровоостанавливающий медицинский жгут снабжен удобным механизмом-защелкой, позволяющим одной рукой затянуть, зафиксировать, расстегнуть его или ослабить.</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Жгут кровоостанавливающий подлежит дезинфекции любым раствором, </w:t>
            </w:r>
            <w:r w:rsidRPr="00F87B7E">
              <w:rPr>
                <w:snapToGrid w:val="0"/>
                <w:color w:val="000000"/>
                <w:szCs w:val="24"/>
              </w:rPr>
              <w:lastRenderedPageBreak/>
              <w:t>предназначенным для обработки резиновых и пластиковых предметов, долговечен и удобен в работе.</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25</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14</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Тампон (зонд) </w:t>
            </w:r>
            <w:proofErr w:type="spellStart"/>
            <w:r w:rsidRPr="00F87B7E">
              <w:rPr>
                <w:snapToGrid w:val="0"/>
                <w:color w:val="000000"/>
                <w:szCs w:val="24"/>
              </w:rPr>
              <w:t>дерево+хлопок</w:t>
            </w:r>
            <w:proofErr w:type="spellEnd"/>
            <w:r w:rsidRPr="00F87B7E">
              <w:rPr>
                <w:snapToGrid w:val="0"/>
                <w:color w:val="000000"/>
                <w:szCs w:val="24"/>
              </w:rPr>
              <w:t xml:space="preserve"> в пробирке, стер.</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 Зонд-тампон представлен в виде гигроскопичного тампона на круглой шлифованной палочке, плотно укрепленной в пробку, герметично вставляющуюся в ударопрочную пробирку из оптически прозрачного полипропилена.</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Пробирка снабжена этикеткой. Полиэтиленовая защитная пробка, плотно закрывающая пробирку, скреплена с ней краем этикетки, гарантирующей однократное использование зонда с тампоном.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Размеры: длина 15 см, тампон 5*10 мм. Стерилизован оксидом этилена.</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500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15</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Тампон-палочка (</w:t>
            </w:r>
            <w:proofErr w:type="spellStart"/>
            <w:r w:rsidRPr="00F87B7E">
              <w:rPr>
                <w:snapToGrid w:val="0"/>
                <w:color w:val="000000"/>
                <w:szCs w:val="24"/>
              </w:rPr>
              <w:t>дерево+хлопок</w:t>
            </w:r>
            <w:proofErr w:type="spellEnd"/>
            <w:r w:rsidRPr="00F87B7E">
              <w:rPr>
                <w:snapToGrid w:val="0"/>
                <w:color w:val="000000"/>
                <w:szCs w:val="24"/>
              </w:rPr>
              <w:t>) н/с</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Длина.............................................. 150 мм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Диаметр аппликатора.................... 2,5 мм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Материал аппликатора................... дерево</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Диаметр наконечника....................... 5 мм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Материал наконечника................... хлопок</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числе санитарных.</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16</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Пластырь SFM </w:t>
            </w:r>
            <w:proofErr w:type="spellStart"/>
            <w:r w:rsidRPr="00F87B7E">
              <w:rPr>
                <w:snapToGrid w:val="0"/>
                <w:color w:val="000000"/>
                <w:szCs w:val="24"/>
              </w:rPr>
              <w:t>Plaster</w:t>
            </w:r>
            <w:proofErr w:type="spellEnd"/>
            <w:r w:rsidRPr="00F87B7E">
              <w:rPr>
                <w:snapToGrid w:val="0"/>
                <w:color w:val="000000"/>
                <w:szCs w:val="24"/>
              </w:rPr>
              <w:t xml:space="preserve"> 3,0см х 500</w:t>
            </w:r>
            <w:proofErr w:type="gramStart"/>
            <w:r w:rsidRPr="00F87B7E">
              <w:rPr>
                <w:snapToGrid w:val="0"/>
                <w:color w:val="000000"/>
                <w:szCs w:val="24"/>
              </w:rPr>
              <w:t>см,(</w:t>
            </w:r>
            <w:proofErr w:type="spellStart"/>
            <w:proofErr w:type="gramEnd"/>
            <w:r w:rsidRPr="00F87B7E">
              <w:rPr>
                <w:snapToGrid w:val="0"/>
                <w:color w:val="000000"/>
                <w:szCs w:val="24"/>
              </w:rPr>
              <w:t>тканев.основа</w:t>
            </w:r>
            <w:proofErr w:type="spellEnd"/>
            <w:r w:rsidRPr="00F87B7E">
              <w:rPr>
                <w:snapToGrid w:val="0"/>
                <w:color w:val="000000"/>
                <w:szCs w:val="24"/>
              </w:rPr>
              <w:t>) 534 512</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Лейкопластырь </w:t>
            </w:r>
            <w:proofErr w:type="spellStart"/>
            <w:r w:rsidRPr="00F87B7E">
              <w:rPr>
                <w:snapToGrid w:val="0"/>
                <w:color w:val="000000"/>
                <w:szCs w:val="24"/>
              </w:rPr>
              <w:t>гипоаллергенный</w:t>
            </w:r>
            <w:proofErr w:type="spellEnd"/>
            <w:r w:rsidRPr="00F87B7E">
              <w:rPr>
                <w:snapToGrid w:val="0"/>
                <w:color w:val="000000"/>
                <w:szCs w:val="24"/>
              </w:rPr>
              <w:t xml:space="preserve">, на тканевой основе. Специально обработанная хлопковая ткань лейкопластыря отлично пропускает воздух и влагу, позволяя коже «дышать» и не вызывая мацерации.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Подходит для длительного </w:t>
            </w:r>
            <w:proofErr w:type="spellStart"/>
            <w:r w:rsidRPr="00F87B7E">
              <w:rPr>
                <w:snapToGrid w:val="0"/>
                <w:color w:val="000000"/>
                <w:szCs w:val="24"/>
              </w:rPr>
              <w:t>ношения.лейкопластырь</w:t>
            </w:r>
            <w:proofErr w:type="spellEnd"/>
            <w:r w:rsidRPr="00F87B7E">
              <w:rPr>
                <w:snapToGrid w:val="0"/>
                <w:color w:val="000000"/>
                <w:szCs w:val="24"/>
              </w:rPr>
              <w:t xml:space="preserve"> рулонный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Ширина 3 см, длинна 500 см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Пластырь надежно фиксируется благодаря высокой механической </w:t>
            </w:r>
            <w:r w:rsidRPr="00F87B7E">
              <w:rPr>
                <w:snapToGrid w:val="0"/>
                <w:color w:val="000000"/>
                <w:szCs w:val="24"/>
              </w:rPr>
              <w:lastRenderedPageBreak/>
              <w:t>прочности и сильной и чрезвычайно высокой адгезии, но снимается без боли, не травмируя кожу и не оставляя следов клеевой массы на коже.</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180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17</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Маска медицинская 3-х </w:t>
            </w:r>
            <w:proofErr w:type="spellStart"/>
            <w:r w:rsidRPr="00F87B7E">
              <w:rPr>
                <w:snapToGrid w:val="0"/>
                <w:color w:val="000000"/>
                <w:szCs w:val="24"/>
              </w:rPr>
              <w:t>слойные</w:t>
            </w:r>
            <w:proofErr w:type="spellEnd"/>
            <w:r>
              <w:rPr>
                <w:snapToGrid w:val="0"/>
                <w:color w:val="000000"/>
                <w:szCs w:val="24"/>
              </w:rPr>
              <w:t xml:space="preserve"> </w:t>
            </w:r>
            <w:r w:rsidRPr="00F87B7E">
              <w:rPr>
                <w:snapToGrid w:val="0"/>
                <w:color w:val="000000"/>
                <w:szCs w:val="24"/>
              </w:rPr>
              <w:t>одноразовые н/с 54322</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Маска медицинская трехслойная одноразовая - изготовлена из высококачественного синтетического не тканного материала - </w:t>
            </w:r>
            <w:proofErr w:type="spellStart"/>
            <w:r w:rsidRPr="00F87B7E">
              <w:rPr>
                <w:snapToGrid w:val="0"/>
                <w:color w:val="000000"/>
                <w:szCs w:val="24"/>
              </w:rPr>
              <w:t>Спанбонда</w:t>
            </w:r>
            <w:proofErr w:type="spellEnd"/>
            <w:r w:rsidRPr="00F87B7E">
              <w:rPr>
                <w:snapToGrid w:val="0"/>
                <w:color w:val="000000"/>
                <w:szCs w:val="24"/>
              </w:rPr>
              <w:t xml:space="preserve"> плотностью 14 г/м². При производстве масок медицинских для лица используются материалы, не содержащие стекловолокно, натурального латекса и его производных, поэтому являются </w:t>
            </w:r>
            <w:proofErr w:type="spellStart"/>
            <w:r w:rsidRPr="00F87B7E">
              <w:rPr>
                <w:snapToGrid w:val="0"/>
                <w:color w:val="000000"/>
                <w:szCs w:val="24"/>
              </w:rPr>
              <w:t>гипоаллергенными</w:t>
            </w:r>
            <w:proofErr w:type="spellEnd"/>
            <w:r w:rsidRPr="00F87B7E">
              <w:rPr>
                <w:snapToGrid w:val="0"/>
                <w:color w:val="000000"/>
                <w:szCs w:val="24"/>
              </w:rPr>
              <w:t>.</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18</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Устройство для в/в </w:t>
            </w:r>
            <w:proofErr w:type="spellStart"/>
            <w:r w:rsidRPr="00F87B7E">
              <w:rPr>
                <w:snapToGrid w:val="0"/>
                <w:color w:val="000000"/>
                <w:szCs w:val="24"/>
              </w:rPr>
              <w:t>инфузионных</w:t>
            </w:r>
            <w:proofErr w:type="spellEnd"/>
            <w:r w:rsidRPr="00F87B7E">
              <w:rPr>
                <w:snapToGrid w:val="0"/>
                <w:color w:val="000000"/>
                <w:szCs w:val="24"/>
              </w:rPr>
              <w:t xml:space="preserve"> растворов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 пластиковым шипом.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Капельная камера со специальным микрофильтром размером 15 микрон.</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Наличие воздушного клапана на капельной камере.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Разъем </w:t>
            </w:r>
            <w:proofErr w:type="spellStart"/>
            <w:r w:rsidRPr="00F87B7E">
              <w:rPr>
                <w:snapToGrid w:val="0"/>
                <w:color w:val="000000"/>
                <w:szCs w:val="24"/>
              </w:rPr>
              <w:t>Луер</w:t>
            </w:r>
            <w:proofErr w:type="spellEnd"/>
            <w:r w:rsidRPr="00F87B7E">
              <w:rPr>
                <w:snapToGrid w:val="0"/>
                <w:color w:val="000000"/>
                <w:szCs w:val="24"/>
              </w:rPr>
              <w:t>, съемная игла 0,8х40 мм (21G х 1 1/2</w:t>
            </w:r>
            <w:r w:rsidR="00795145" w:rsidRPr="00F87B7E">
              <w:rPr>
                <w:snapToGrid w:val="0"/>
                <w:color w:val="000000"/>
                <w:szCs w:val="24"/>
              </w:rPr>
              <w:t>»)</w:t>
            </w:r>
            <w:r w:rsidRPr="00F87B7E">
              <w:rPr>
                <w:snapToGrid w:val="0"/>
                <w:color w:val="000000"/>
                <w:szCs w:val="24"/>
              </w:rPr>
              <w:t xml:space="preserve"> с трехгранной копьевидной заточкой.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Обработка иглы для венепункций силиконом для безболезненного введения.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Системы изготовлены из высококачественных и не токсичных материалов. Наличие на индивидуальной упаковке инструкции по применению на русском языке.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Стерилизовано оксидом этилена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Маркировка СЕ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Срок годности 5 лет</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19</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Игла-бабочка G23</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Устройство для кратковременной </w:t>
            </w:r>
            <w:proofErr w:type="spellStart"/>
            <w:r w:rsidRPr="00F87B7E">
              <w:rPr>
                <w:snapToGrid w:val="0"/>
                <w:color w:val="000000"/>
                <w:szCs w:val="24"/>
              </w:rPr>
              <w:t>инфузии</w:t>
            </w:r>
            <w:proofErr w:type="spellEnd"/>
            <w:r w:rsidRPr="00F87B7E">
              <w:rPr>
                <w:snapToGrid w:val="0"/>
                <w:color w:val="000000"/>
                <w:szCs w:val="24"/>
              </w:rPr>
              <w:t xml:space="preserve"> (вливаний в малые вены) со скоростью, потока не менее 11 мл/мин, остаточный объем не более 0.39 мл. размер 23G с мягкими пластмассовыми крыльями, стерильно, одноразовое, игла с двойной заточкой изготовлена из прочной хирургической стали, игла обработана силиконовой смазкой, длина иглы 19±2 мм.</w:t>
            </w:r>
            <w:r>
              <w:rPr>
                <w:snapToGrid w:val="0"/>
                <w:color w:val="000000"/>
                <w:szCs w:val="24"/>
              </w:rPr>
              <w:t xml:space="preserve"> </w:t>
            </w:r>
            <w:r w:rsidRPr="00F87B7E">
              <w:rPr>
                <w:snapToGrid w:val="0"/>
                <w:color w:val="000000"/>
                <w:szCs w:val="24"/>
              </w:rPr>
              <w:t xml:space="preserve">Наружный диаметр не более 2,3 мм, прозрачный удлинитель из эластичного материала, устойчивый к перегибам, длиной 25-30 см, с наконечником типа </w:t>
            </w:r>
            <w:proofErr w:type="spellStart"/>
            <w:r w:rsidRPr="00F87B7E">
              <w:rPr>
                <w:snapToGrid w:val="0"/>
                <w:color w:val="000000"/>
                <w:szCs w:val="24"/>
              </w:rPr>
              <w:t>Луер</w:t>
            </w:r>
            <w:proofErr w:type="spellEnd"/>
            <w:r w:rsidRPr="00F87B7E">
              <w:rPr>
                <w:snapToGrid w:val="0"/>
                <w:color w:val="000000"/>
                <w:szCs w:val="24"/>
              </w:rPr>
              <w:t xml:space="preserve"> для крепления к любой модели </w:t>
            </w:r>
            <w:proofErr w:type="spellStart"/>
            <w:r w:rsidRPr="00F87B7E">
              <w:rPr>
                <w:snapToGrid w:val="0"/>
                <w:color w:val="000000"/>
                <w:szCs w:val="24"/>
              </w:rPr>
              <w:t>инфузионных</w:t>
            </w:r>
            <w:proofErr w:type="spellEnd"/>
            <w:r w:rsidRPr="00F87B7E">
              <w:rPr>
                <w:snapToGrid w:val="0"/>
                <w:color w:val="000000"/>
                <w:szCs w:val="24"/>
              </w:rPr>
              <w:t xml:space="preserve">, </w:t>
            </w:r>
            <w:proofErr w:type="spellStart"/>
            <w:r w:rsidRPr="00F87B7E">
              <w:rPr>
                <w:snapToGrid w:val="0"/>
                <w:color w:val="000000"/>
                <w:szCs w:val="24"/>
              </w:rPr>
              <w:t>трансфузионных</w:t>
            </w:r>
            <w:proofErr w:type="spellEnd"/>
            <w:r w:rsidRPr="00F87B7E">
              <w:rPr>
                <w:snapToGrid w:val="0"/>
                <w:color w:val="000000"/>
                <w:szCs w:val="24"/>
              </w:rPr>
              <w:t xml:space="preserve"> систем или шприцев и колпачком, цветовая маркировка крылышек по международному стандарту для быстрого определения размера, крылья должны иметь шероховатость с одной стороны и указание размера в G с другой, стерилизовано оксидом этилена.</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800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20</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Мундштук однор.27,5/30/75 (70 шт. </w:t>
            </w:r>
            <w:proofErr w:type="spellStart"/>
            <w:r w:rsidRPr="00F87B7E">
              <w:rPr>
                <w:snapToGrid w:val="0"/>
                <w:color w:val="000000"/>
                <w:szCs w:val="24"/>
              </w:rPr>
              <w:t>уп</w:t>
            </w:r>
            <w:proofErr w:type="spellEnd"/>
            <w:r w:rsidRPr="00F87B7E">
              <w:rPr>
                <w:snapToGrid w:val="0"/>
                <w:color w:val="000000"/>
                <w:szCs w:val="24"/>
              </w:rPr>
              <w:t>.) 272029</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Назначение: для исследования вентиляционных функций легких методом спирометрии.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Материал мундштука: качественный картон</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21</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Игла </w:t>
            </w:r>
            <w:proofErr w:type="spellStart"/>
            <w:r w:rsidRPr="00F87B7E">
              <w:rPr>
                <w:snapToGrid w:val="0"/>
                <w:color w:val="000000"/>
                <w:szCs w:val="24"/>
              </w:rPr>
              <w:t>инъекцион</w:t>
            </w:r>
            <w:proofErr w:type="spellEnd"/>
            <w:r w:rsidRPr="00F87B7E">
              <w:rPr>
                <w:snapToGrid w:val="0"/>
                <w:color w:val="000000"/>
                <w:szCs w:val="24"/>
              </w:rPr>
              <w:t xml:space="preserve">. </w:t>
            </w:r>
            <w:proofErr w:type="spellStart"/>
            <w:r w:rsidRPr="00F87B7E">
              <w:rPr>
                <w:snapToGrid w:val="0"/>
                <w:color w:val="000000"/>
                <w:szCs w:val="24"/>
              </w:rPr>
              <w:t>однораз</w:t>
            </w:r>
            <w:proofErr w:type="spellEnd"/>
            <w:r w:rsidRPr="00F87B7E">
              <w:rPr>
                <w:snapToGrid w:val="0"/>
                <w:color w:val="000000"/>
                <w:szCs w:val="24"/>
              </w:rPr>
              <w:t xml:space="preserve">. стер. 1,2 х 40 (18G)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Канюля иглы тип "</w:t>
            </w:r>
            <w:proofErr w:type="spellStart"/>
            <w:r w:rsidRPr="00F87B7E">
              <w:rPr>
                <w:snapToGrid w:val="0"/>
                <w:color w:val="000000"/>
                <w:szCs w:val="24"/>
              </w:rPr>
              <w:t>Луер</w:t>
            </w:r>
            <w:proofErr w:type="spellEnd"/>
            <w:r w:rsidRPr="00F87B7E">
              <w:rPr>
                <w:snapToGrid w:val="0"/>
                <w:color w:val="000000"/>
                <w:szCs w:val="24"/>
              </w:rPr>
              <w:t xml:space="preserve">" позволяет использовать ее с любой системой </w:t>
            </w:r>
            <w:proofErr w:type="spellStart"/>
            <w:r w:rsidRPr="00F87B7E">
              <w:rPr>
                <w:snapToGrid w:val="0"/>
                <w:color w:val="000000"/>
                <w:szCs w:val="24"/>
              </w:rPr>
              <w:t>инфузионной</w:t>
            </w:r>
            <w:proofErr w:type="spellEnd"/>
            <w:r w:rsidRPr="00F87B7E">
              <w:rPr>
                <w:snapToGrid w:val="0"/>
                <w:color w:val="000000"/>
                <w:szCs w:val="24"/>
              </w:rPr>
              <w:t xml:space="preserve"> и </w:t>
            </w:r>
            <w:proofErr w:type="spellStart"/>
            <w:r w:rsidRPr="00F87B7E">
              <w:rPr>
                <w:snapToGrid w:val="0"/>
                <w:color w:val="000000"/>
                <w:szCs w:val="24"/>
              </w:rPr>
              <w:t>трансфузионной</w:t>
            </w:r>
            <w:proofErr w:type="spellEnd"/>
            <w:r w:rsidRPr="00F87B7E">
              <w:rPr>
                <w:snapToGrid w:val="0"/>
                <w:color w:val="000000"/>
                <w:szCs w:val="24"/>
              </w:rPr>
              <w:t xml:space="preserve"> для вливания, забора и переливания крови и шприцев различного объема и с любым наконечником (</w:t>
            </w:r>
            <w:proofErr w:type="spellStart"/>
            <w:r w:rsidRPr="00F87B7E">
              <w:rPr>
                <w:snapToGrid w:val="0"/>
                <w:color w:val="000000"/>
                <w:szCs w:val="24"/>
              </w:rPr>
              <w:t>Luer</w:t>
            </w:r>
            <w:proofErr w:type="spellEnd"/>
            <w:r w:rsidRPr="00F87B7E">
              <w:rPr>
                <w:snapToGrid w:val="0"/>
                <w:color w:val="000000"/>
                <w:szCs w:val="24"/>
              </w:rPr>
              <w:t xml:space="preserve"> и </w:t>
            </w:r>
            <w:proofErr w:type="spellStart"/>
            <w:r w:rsidRPr="00F87B7E">
              <w:rPr>
                <w:snapToGrid w:val="0"/>
                <w:color w:val="000000"/>
                <w:szCs w:val="24"/>
              </w:rPr>
              <w:t>LuerLock</w:t>
            </w:r>
            <w:proofErr w:type="spellEnd"/>
            <w:r w:rsidRPr="00F87B7E">
              <w:rPr>
                <w:snapToGrid w:val="0"/>
                <w:color w:val="000000"/>
                <w:szCs w:val="24"/>
              </w:rPr>
              <w:t xml:space="preserve">).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Игла изготовлена из тончайшей нержавеющей, хирургической стали (AISI 304), что способствует увеличению скорости потока во время проведения инъекции или забора крови и позволяет сохранять прочность при минимальной толщине стенки.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Кончик иглы имеет трехгранную </w:t>
            </w:r>
            <w:proofErr w:type="spellStart"/>
            <w:r w:rsidRPr="00F87B7E">
              <w:rPr>
                <w:snapToGrid w:val="0"/>
                <w:color w:val="000000"/>
                <w:szCs w:val="24"/>
              </w:rPr>
              <w:t>атравматичную</w:t>
            </w:r>
            <w:proofErr w:type="spellEnd"/>
            <w:r w:rsidRPr="00F87B7E">
              <w:rPr>
                <w:snapToGrid w:val="0"/>
                <w:color w:val="000000"/>
                <w:szCs w:val="24"/>
              </w:rPr>
              <w:t xml:space="preserve"> заточку острия, при этом каждая грань шлифуется ультразвуком, что обеспечивает менее болезненное введение. </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Цвет канюли соответствует размеру иглы по международным стандартам ISO.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Втулка иглы и защитный колпачок: полипропилен Крепление канюли к втулке: эпоксидная смола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Смазочный материал: 100% силикон</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800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22</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Реактивы для обработки </w:t>
            </w:r>
            <w:proofErr w:type="spellStart"/>
            <w:r w:rsidRPr="00F87B7E">
              <w:rPr>
                <w:snapToGrid w:val="0"/>
                <w:color w:val="000000"/>
                <w:szCs w:val="24"/>
              </w:rPr>
              <w:t>мед.рентгеновской</w:t>
            </w:r>
            <w:proofErr w:type="spellEnd"/>
            <w:r w:rsidRPr="00F87B7E">
              <w:rPr>
                <w:snapToGrid w:val="0"/>
                <w:color w:val="000000"/>
                <w:szCs w:val="24"/>
              </w:rPr>
              <w:t xml:space="preserve"> пленки (проявитель и регенератор X-</w:t>
            </w:r>
            <w:proofErr w:type="spellStart"/>
            <w:r w:rsidRPr="00F87B7E">
              <w:rPr>
                <w:snapToGrid w:val="0"/>
                <w:color w:val="000000"/>
                <w:szCs w:val="24"/>
              </w:rPr>
              <w:t>Omat</w:t>
            </w:r>
            <w:proofErr w:type="spellEnd"/>
            <w:r w:rsidRPr="00F87B7E">
              <w:rPr>
                <w:snapToGrid w:val="0"/>
                <w:color w:val="000000"/>
                <w:szCs w:val="24"/>
              </w:rPr>
              <w:t xml:space="preserve"> EX-II) 2х20л 5274394</w:t>
            </w:r>
          </w:p>
        </w:tc>
        <w:tc>
          <w:tcPr>
            <w:tcW w:w="4481" w:type="dxa"/>
            <w:vMerge w:val="restart"/>
            <w:tcBorders>
              <w:top w:val="single" w:sz="4" w:space="0" w:color="auto"/>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концентрат реактивов для приготовления 40 литров готового раствора фиксажа;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упаковка включает в себя 2 большие пластиковые ёмкости с концентрированным раствором А и 2 маленькие ёмкости с концентрированным раствором 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каждый комплект реактивов (А+В) предназначен для приготовления 20 литров готового раствора фиксажа;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не содержит в своем составе бор и ЭДТА;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обладает слабым запахом;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общий вес комплекта концентратов для приготовления 40 литров раствора фиксажа - 15,9 кг.</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концентрат реактивов для приготовления 40 литров готового раствора проявителя;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упаковка включает в себя 2 большие пластиковые ёмкости с концентрированным раствором А и по две емкости с концентрированным раствором В и 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каждый комплект реактивов (А+В+С) предназначен для приготовления 20 литров готового раствора проявителя;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Объем канистры с раствором "А" - 5 литров.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Объем флакона с раствором "В" - 0,5 литра.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Объем флакона с раствором "С" - 0,25 литра.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не содержит в своем составе бор и ЭДТА.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обладает слабым запахом.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общий вес комплекта концентратов для приготовления 40 литров раствора проявителя - 17 кг.</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2</w:t>
            </w:r>
          </w:p>
        </w:tc>
        <w:tc>
          <w:tcPr>
            <w:tcW w:w="1411" w:type="dxa"/>
            <w:gridSpan w:val="2"/>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компл</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23</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Реактивы для обработки </w:t>
            </w:r>
            <w:proofErr w:type="spellStart"/>
            <w:r w:rsidRPr="00F87B7E">
              <w:rPr>
                <w:snapToGrid w:val="0"/>
                <w:color w:val="000000"/>
                <w:szCs w:val="24"/>
              </w:rPr>
              <w:t>мед.рентгеновской</w:t>
            </w:r>
            <w:proofErr w:type="spellEnd"/>
            <w:r w:rsidRPr="00F87B7E">
              <w:rPr>
                <w:snapToGrid w:val="0"/>
                <w:color w:val="000000"/>
                <w:szCs w:val="24"/>
              </w:rPr>
              <w:t xml:space="preserve"> пленки (закрепитель и регенератор RP X-</w:t>
            </w:r>
            <w:proofErr w:type="spellStart"/>
            <w:r w:rsidRPr="00F87B7E">
              <w:rPr>
                <w:snapToGrid w:val="0"/>
                <w:color w:val="000000"/>
                <w:szCs w:val="24"/>
              </w:rPr>
              <w:t>Omat</w:t>
            </w:r>
            <w:proofErr w:type="spellEnd"/>
            <w:r w:rsidRPr="00F87B7E">
              <w:rPr>
                <w:snapToGrid w:val="0"/>
                <w:color w:val="000000"/>
                <w:szCs w:val="24"/>
              </w:rPr>
              <w:t xml:space="preserve"> LO) 2х20л 5224381</w:t>
            </w:r>
          </w:p>
        </w:tc>
        <w:tc>
          <w:tcPr>
            <w:tcW w:w="4481" w:type="dxa"/>
            <w:vMerge/>
            <w:tcBorders>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2</w:t>
            </w:r>
          </w:p>
        </w:tc>
        <w:tc>
          <w:tcPr>
            <w:tcW w:w="1411" w:type="dxa"/>
            <w:gridSpan w:val="2"/>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компл</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24</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Пленка медицинская для рентгенографии SFM зеленочувствительная X-</w:t>
            </w:r>
            <w:proofErr w:type="spellStart"/>
            <w:r w:rsidRPr="00F87B7E">
              <w:rPr>
                <w:snapToGrid w:val="0"/>
                <w:color w:val="000000"/>
                <w:szCs w:val="24"/>
              </w:rPr>
              <w:t>Ray</w:t>
            </w:r>
            <w:proofErr w:type="spellEnd"/>
            <w:r w:rsidRPr="00F87B7E">
              <w:rPr>
                <w:snapToGrid w:val="0"/>
                <w:color w:val="000000"/>
                <w:szCs w:val="24"/>
              </w:rPr>
              <w:t xml:space="preserve"> GF, 18 х 24 см (100 листов)</w:t>
            </w:r>
          </w:p>
        </w:tc>
        <w:tc>
          <w:tcPr>
            <w:tcW w:w="4481" w:type="dxa"/>
            <w:vMerge w:val="restart"/>
            <w:tcBorders>
              <w:top w:val="single" w:sz="4" w:space="0" w:color="auto"/>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Обработка - ручная и в автоматических проявочных машинах. Вскрывать и обрабатывать только при красном </w:t>
            </w:r>
            <w:proofErr w:type="spellStart"/>
            <w:r w:rsidRPr="00F87B7E">
              <w:rPr>
                <w:snapToGrid w:val="0"/>
                <w:color w:val="000000"/>
                <w:szCs w:val="24"/>
              </w:rPr>
              <w:t>неактеничном</w:t>
            </w:r>
            <w:proofErr w:type="spellEnd"/>
            <w:r w:rsidRPr="00F87B7E">
              <w:rPr>
                <w:snapToGrid w:val="0"/>
                <w:color w:val="000000"/>
                <w:szCs w:val="24"/>
              </w:rPr>
              <w:t xml:space="preserve"> освещении. Упаковка 100 листов. Содержание серебра ~ 3,9 г/</w:t>
            </w:r>
            <w:proofErr w:type="spellStart"/>
            <w:r w:rsidRPr="00F87B7E">
              <w:rPr>
                <w:snapToGrid w:val="0"/>
                <w:color w:val="000000"/>
                <w:szCs w:val="24"/>
              </w:rPr>
              <w:t>м.кв</w:t>
            </w:r>
            <w:proofErr w:type="spellEnd"/>
            <w:r w:rsidRPr="00F87B7E">
              <w:rPr>
                <w:snapToGrid w:val="0"/>
                <w:color w:val="000000"/>
                <w:szCs w:val="24"/>
              </w:rPr>
              <w:t>. Средний градиент 2,8 (2,7) Чувствительность 1700 (1800)</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25</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Пленка медицинская для рентгенографии SFM зеленочувствительная X-</w:t>
            </w:r>
            <w:proofErr w:type="spellStart"/>
            <w:r w:rsidRPr="00F87B7E">
              <w:rPr>
                <w:snapToGrid w:val="0"/>
                <w:color w:val="000000"/>
                <w:szCs w:val="24"/>
              </w:rPr>
              <w:t>Ray</w:t>
            </w:r>
            <w:proofErr w:type="spellEnd"/>
            <w:r w:rsidRPr="00F87B7E">
              <w:rPr>
                <w:snapToGrid w:val="0"/>
                <w:color w:val="000000"/>
                <w:szCs w:val="24"/>
              </w:rPr>
              <w:t xml:space="preserve"> GF, 24 х 30 см (100 листов)</w:t>
            </w:r>
          </w:p>
        </w:tc>
        <w:tc>
          <w:tcPr>
            <w:tcW w:w="4481" w:type="dxa"/>
            <w:vMerge/>
            <w:tcBorders>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26</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Пленка медицинская для рентгенографии SFM зеленочувствительная X-</w:t>
            </w:r>
            <w:proofErr w:type="spellStart"/>
            <w:r w:rsidRPr="00F87B7E">
              <w:rPr>
                <w:snapToGrid w:val="0"/>
                <w:color w:val="000000"/>
                <w:szCs w:val="24"/>
              </w:rPr>
              <w:t>Ray</w:t>
            </w:r>
            <w:proofErr w:type="spellEnd"/>
            <w:r w:rsidRPr="00F87B7E">
              <w:rPr>
                <w:snapToGrid w:val="0"/>
                <w:color w:val="000000"/>
                <w:szCs w:val="24"/>
              </w:rPr>
              <w:t xml:space="preserve"> GF, 30 х 40 см (100 листов)</w:t>
            </w:r>
          </w:p>
        </w:tc>
        <w:tc>
          <w:tcPr>
            <w:tcW w:w="4481" w:type="dxa"/>
            <w:vMerge/>
            <w:tcBorders>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27</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Пленка медицинская для рентгенографии SFM зеленочувствительная X-</w:t>
            </w:r>
            <w:proofErr w:type="spellStart"/>
            <w:r w:rsidRPr="00F87B7E">
              <w:rPr>
                <w:snapToGrid w:val="0"/>
                <w:color w:val="000000"/>
                <w:szCs w:val="24"/>
              </w:rPr>
              <w:t>Ray</w:t>
            </w:r>
            <w:proofErr w:type="spellEnd"/>
            <w:r w:rsidRPr="00F87B7E">
              <w:rPr>
                <w:snapToGrid w:val="0"/>
                <w:color w:val="000000"/>
                <w:szCs w:val="24"/>
              </w:rPr>
              <w:t xml:space="preserve"> GF, 35 х 35 см (100 листов)</w:t>
            </w:r>
          </w:p>
        </w:tc>
        <w:tc>
          <w:tcPr>
            <w:tcW w:w="4481" w:type="dxa"/>
            <w:vMerge/>
            <w:tcBorders>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single" w:sz="4" w:space="0" w:color="auto"/>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28</w:t>
            </w:r>
          </w:p>
        </w:tc>
        <w:tc>
          <w:tcPr>
            <w:tcW w:w="2486" w:type="dxa"/>
            <w:tcBorders>
              <w:top w:val="single" w:sz="4" w:space="0" w:color="auto"/>
              <w:left w:val="single" w:sz="4" w:space="0" w:color="auto"/>
              <w:bottom w:val="single" w:sz="4" w:space="0" w:color="auto"/>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Пленка медицинская для рентгенографии SFM зеленочувствительная X-</w:t>
            </w:r>
            <w:proofErr w:type="spellStart"/>
            <w:r w:rsidRPr="00F87B7E">
              <w:rPr>
                <w:snapToGrid w:val="0"/>
                <w:color w:val="000000"/>
                <w:szCs w:val="24"/>
              </w:rPr>
              <w:t>Ray</w:t>
            </w:r>
            <w:proofErr w:type="spellEnd"/>
            <w:r w:rsidRPr="00F87B7E">
              <w:rPr>
                <w:snapToGrid w:val="0"/>
                <w:color w:val="000000"/>
                <w:szCs w:val="24"/>
              </w:rPr>
              <w:t xml:space="preserve"> GF, 35 х 43 см (100 листов)</w:t>
            </w:r>
          </w:p>
        </w:tc>
        <w:tc>
          <w:tcPr>
            <w:tcW w:w="4481" w:type="dxa"/>
            <w:vMerge/>
            <w:tcBorders>
              <w:left w:val="single" w:sz="4" w:space="0" w:color="auto"/>
              <w:bottom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w:t>
            </w:r>
          </w:p>
        </w:tc>
        <w:tc>
          <w:tcPr>
            <w:tcW w:w="1411" w:type="dxa"/>
            <w:gridSpan w:val="2"/>
            <w:tcBorders>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29</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proofErr w:type="spellStart"/>
            <w:r w:rsidRPr="00F87B7E">
              <w:rPr>
                <w:snapToGrid w:val="0"/>
                <w:color w:val="000000"/>
                <w:szCs w:val="24"/>
              </w:rPr>
              <w:t>Флюоропленка</w:t>
            </w:r>
            <w:proofErr w:type="spellEnd"/>
            <w:r>
              <w:rPr>
                <w:snapToGrid w:val="0"/>
                <w:color w:val="000000"/>
                <w:szCs w:val="24"/>
              </w:rPr>
              <w:t xml:space="preserve"> </w:t>
            </w:r>
            <w:proofErr w:type="spellStart"/>
            <w:r w:rsidRPr="00F87B7E">
              <w:rPr>
                <w:snapToGrid w:val="0"/>
                <w:color w:val="000000"/>
                <w:szCs w:val="24"/>
              </w:rPr>
              <w:t>Retina</w:t>
            </w:r>
            <w:proofErr w:type="spellEnd"/>
            <w:r w:rsidRPr="00F87B7E">
              <w:rPr>
                <w:snapToGrid w:val="0"/>
                <w:color w:val="000000"/>
                <w:szCs w:val="24"/>
              </w:rPr>
              <w:t xml:space="preserve"> 70 мм х30,5м</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СВОЙСТВА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Пленка одностороннего полива на лавсановой подложке синего цвета с противоореольным слоем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Ортохроматическая сенсибилизация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Высокая чувствительность</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Большая удаленность снимаемого объекта на основе оптимального соотношения между чувствительностью и контрастом</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Высокая разрешающая способность</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 Хорошая плоскостность и стабильность пленки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Требования к пленке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Пленка наиболее пригодна для 90 сек. машинной обработки при применении всех фирменных рентгеновских обрабатывающих химикатов и автоматов.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Необходимо прикрепить начало роликовой пленки к листу 18 х 24 см. Ручная обработка возможна в кюветах или бачках. Во время обработки допускается освещение темного помещения при помощи </w:t>
            </w:r>
            <w:proofErr w:type="spellStart"/>
            <w:r w:rsidRPr="00F87B7E">
              <w:rPr>
                <w:snapToGrid w:val="0"/>
                <w:color w:val="000000"/>
                <w:szCs w:val="24"/>
              </w:rPr>
              <w:t>темнокрасного</w:t>
            </w:r>
            <w:proofErr w:type="spellEnd"/>
            <w:r w:rsidRPr="00F87B7E">
              <w:rPr>
                <w:snapToGrid w:val="0"/>
                <w:color w:val="000000"/>
                <w:szCs w:val="24"/>
              </w:rPr>
              <w:t xml:space="preserve"> фильтра. Минимальное расстояние между лабораторной лампой и пленкой не менее 1,20 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Хранение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Температура - не более 21о 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Относительной влажности   50 %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Беречь от </w:t>
            </w:r>
            <w:proofErr w:type="spellStart"/>
            <w:r w:rsidRPr="00F87B7E">
              <w:rPr>
                <w:snapToGrid w:val="0"/>
                <w:color w:val="000000"/>
                <w:szCs w:val="24"/>
              </w:rPr>
              <w:t>ионизирющего</w:t>
            </w:r>
            <w:proofErr w:type="spellEnd"/>
            <w:r w:rsidRPr="00F87B7E">
              <w:rPr>
                <w:snapToGrid w:val="0"/>
                <w:color w:val="000000"/>
                <w:szCs w:val="24"/>
              </w:rPr>
              <w:t xml:space="preserve"> облучения (не более 80 </w:t>
            </w:r>
            <w:proofErr w:type="spellStart"/>
            <w:r w:rsidRPr="00F87B7E">
              <w:rPr>
                <w:snapToGrid w:val="0"/>
                <w:color w:val="000000"/>
                <w:szCs w:val="24"/>
              </w:rPr>
              <w:t>nGy</w:t>
            </w:r>
            <w:proofErr w:type="spellEnd"/>
            <w:r w:rsidRPr="00F87B7E">
              <w:rPr>
                <w:snapToGrid w:val="0"/>
                <w:color w:val="000000"/>
                <w:szCs w:val="24"/>
              </w:rPr>
              <w:t>/h) и от влияния химикатов.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Упаковка</w:t>
            </w:r>
          </w:p>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Флюоропленка</w:t>
            </w:r>
            <w:proofErr w:type="spellEnd"/>
            <w:r w:rsidRPr="00F87B7E">
              <w:rPr>
                <w:snapToGrid w:val="0"/>
                <w:color w:val="000000"/>
                <w:szCs w:val="24"/>
              </w:rPr>
              <w:t xml:space="preserve"> поставляется в пластмассовых банках, далее в картонной коробке по 20 банок.</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Ширина ролика: 70мм ,100 мм, 105 мм, 110мм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Длина ролика: 30,5м   </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4</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30</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Бинт н/с 7 х 14, (пл. 32гр.)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Бинт марлевый медицинский нестерильный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Характеристики: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длина 7,0±0,3 м, ширина 14,0±0,5 см;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белизна не менее 80%;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разрывная нагрузка полоски бинта размером 50х200 мм не менее 7 кгс;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капиллярность не менее 7,0 см/ч.</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плотность 32 </w:t>
            </w:r>
            <w:proofErr w:type="spellStart"/>
            <w:r w:rsidRPr="00F87B7E">
              <w:rPr>
                <w:snapToGrid w:val="0"/>
                <w:color w:val="000000"/>
                <w:szCs w:val="24"/>
              </w:rPr>
              <w:t>гр</w:t>
            </w:r>
            <w:proofErr w:type="spellEnd"/>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31</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 xml:space="preserve">Бинт н/с 5 х 10, (пл. 32гр.)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Бинт марлевый медицинский нестерильный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 xml:space="preserve">Характеристики: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длина 5,0±0,3 м, ширина 10,0±0,5 см;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белизна не менее 80%;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разрывная нагрузка полоски бинта размером 50х200 мм не менее 7 кгс;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капиллярность не менее 7,0 см/ч.</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плотность 32 </w:t>
            </w:r>
            <w:proofErr w:type="spellStart"/>
            <w:r w:rsidRPr="00F87B7E">
              <w:rPr>
                <w:snapToGrid w:val="0"/>
                <w:color w:val="000000"/>
                <w:szCs w:val="24"/>
              </w:rPr>
              <w:t>гр</w:t>
            </w:r>
            <w:proofErr w:type="spellEnd"/>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870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32</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rPr>
            </w:pPr>
            <w:r w:rsidRPr="00F87B7E">
              <w:rPr>
                <w:snapToGrid w:val="0"/>
                <w:color w:val="000000"/>
                <w:szCs w:val="24"/>
              </w:rPr>
              <w:t>Шпатель мед. Дерев. СТЕРИЛЬНЫЙ 150*18</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Медицинский одноразовый шпатель представляет собой тонкую палочку, применяемую при осмотрах пациентов. При помощи этого приспособления специалист может проводить следующие манипуляции: подробный осмотр ротовой полости пациента; смешивание порошковых, жидких, гелеобразных субстанций; нанесение горячего воска, других средств для депиляции и т.д. Модели из дерева имеют отшлифованную поверхность, отличаются высокой устойчивостью к излому, упругостью. Медицинские деревянные шпатели изготавливают на современном оборудовании из древесины лиственных пород. Все материалы перед использованием проходят проверку качества, полностью соответствуют ГОСТ 9262-68. Изделия отвечают стандартам безопасности к радиации и требованиям ЕС к подобному роду инструментов.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Количество изделий в транспортной упаковке: 50уп по 100шт (5000шт).</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33</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Термометр медицинский в футляре</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Медицинский термометр стеклянный ртутный (ртутный градусник) - предназначен для измерения температуры тела человека в лечебных учреждениях и домашних условиях.</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Termometr</w:t>
            </w:r>
            <w:proofErr w:type="spellEnd"/>
            <w:r w:rsidRPr="00F87B7E">
              <w:rPr>
                <w:snapToGrid w:val="0"/>
                <w:color w:val="000000"/>
                <w:szCs w:val="24"/>
              </w:rPr>
              <w:t xml:space="preserve"> TMR 5Изготавливается по ГОСТ 302-79.</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Значение шкалы от 35ºС до 42ºС,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цена деления 0,1ºС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Для безопасного хранения комплектуется прозрачным пластиковым футляром.</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Конструкция:</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Стеклянный термометр с вложенной шкальной пластиной.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Снабжен специальным приспособлением, не допускающим опускания ртутного столбика после измерения температуры.</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ТЕХНИЧЕСКИЕ ХАРАКТЕРИСТИКИ:</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Медицинский стеклянный максимальный </w:t>
            </w:r>
            <w:proofErr w:type="spellStart"/>
            <w:r w:rsidRPr="00F87B7E">
              <w:rPr>
                <w:snapToGrid w:val="0"/>
                <w:color w:val="000000"/>
                <w:szCs w:val="24"/>
              </w:rPr>
              <w:t>термометрtermometrrtutnyj</w:t>
            </w:r>
            <w:proofErr w:type="spellEnd"/>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Минимальная температура измерения (°С): - 35,0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Максимальная температура измерения (°С): - 42,0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Цена деления шкалы (°С): - 0,10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Погрешность измерения (°С): ± 0,1</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Длина термометра (мм): - 125</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Погрешность длины термометра (мм): ± 1,0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Термометрическая жидкость: Ртуть</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36</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34</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Бинт стерильный 7 х 14, (пл. 32гр.)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Бинт марлевый медицинский 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Характеристики: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длина 7,0±0,3 м, ширина 14,0±0,5 см;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белизна не менее 80%;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разрывная нагрузка полоски бинта размером 50х200 мм не менее 7 кгс;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капиллярность не менее 7,0 см/ч.</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плотность 32 </w:t>
            </w:r>
            <w:proofErr w:type="spellStart"/>
            <w:r w:rsidRPr="00F87B7E">
              <w:rPr>
                <w:snapToGrid w:val="0"/>
                <w:color w:val="000000"/>
                <w:szCs w:val="24"/>
              </w:rPr>
              <w:t>гр</w:t>
            </w:r>
            <w:proofErr w:type="spellEnd"/>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35</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Бинт стерильный 5 х 10, (пл. 32гр.)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Бинт марлевый медицинский 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Характеристики: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длина 5,0±0,3 м, ширина 10,0±0,5 см; </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белизна не менее 80%;</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разрывная нагрузка полоски бинта размером 50х200 мм не менее 7 кгс;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капиллярность не менее 7,0 см/ч.</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 плотность 32 </w:t>
            </w:r>
            <w:proofErr w:type="spellStart"/>
            <w:r w:rsidRPr="00F87B7E">
              <w:rPr>
                <w:snapToGrid w:val="0"/>
                <w:color w:val="000000"/>
                <w:szCs w:val="24"/>
              </w:rPr>
              <w:t>гр</w:t>
            </w:r>
            <w:proofErr w:type="spellEnd"/>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30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36</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Трубка </w:t>
            </w:r>
            <w:proofErr w:type="spellStart"/>
            <w:r w:rsidRPr="00F87B7E">
              <w:rPr>
                <w:snapToGrid w:val="0"/>
                <w:color w:val="000000"/>
                <w:szCs w:val="24"/>
              </w:rPr>
              <w:t>эндотрахеальная</w:t>
            </w:r>
            <w:proofErr w:type="spellEnd"/>
            <w:r w:rsidRPr="00F87B7E">
              <w:rPr>
                <w:snapToGrid w:val="0"/>
                <w:color w:val="000000"/>
                <w:szCs w:val="24"/>
              </w:rPr>
              <w:t xml:space="preserve"> С МАНЖЕТОЙ 7,5 стерильная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Трубка </w:t>
            </w:r>
            <w:proofErr w:type="spellStart"/>
            <w:r w:rsidRPr="00F87B7E">
              <w:rPr>
                <w:snapToGrid w:val="0"/>
                <w:color w:val="000000"/>
                <w:szCs w:val="24"/>
              </w:rPr>
              <w:t>эндотрахеальная</w:t>
            </w:r>
            <w:proofErr w:type="spellEnd"/>
            <w:r w:rsidRPr="00F87B7E">
              <w:rPr>
                <w:snapToGrid w:val="0"/>
                <w:color w:val="000000"/>
                <w:szCs w:val="24"/>
              </w:rPr>
              <w:t xml:space="preserve"> (</w:t>
            </w:r>
            <w:proofErr w:type="spellStart"/>
            <w:r w:rsidRPr="00F87B7E">
              <w:rPr>
                <w:snapToGrid w:val="0"/>
                <w:color w:val="000000"/>
                <w:szCs w:val="24"/>
              </w:rPr>
              <w:t>интубационная</w:t>
            </w:r>
            <w:proofErr w:type="spellEnd"/>
            <w:r w:rsidRPr="00F87B7E">
              <w:rPr>
                <w:snapToGrid w:val="0"/>
                <w:color w:val="000000"/>
                <w:szCs w:val="24"/>
              </w:rPr>
              <w:t xml:space="preserve">) - предназначена для интубации трахеи с целью проведения ИВЛ, при длительной оральной или назальной интубации, подачи кислородно-воздушной смеси или ингаляционного анестетика. </w:t>
            </w:r>
            <w:proofErr w:type="spellStart"/>
            <w:r w:rsidRPr="00F87B7E">
              <w:rPr>
                <w:snapToGrid w:val="0"/>
                <w:color w:val="000000"/>
                <w:szCs w:val="24"/>
              </w:rPr>
              <w:t>Эндотрахеальные</w:t>
            </w:r>
            <w:proofErr w:type="spellEnd"/>
            <w:r w:rsidRPr="00F87B7E">
              <w:rPr>
                <w:snapToGrid w:val="0"/>
                <w:color w:val="000000"/>
                <w:szCs w:val="24"/>
              </w:rPr>
              <w:t xml:space="preserve"> трубки изготовлены из прозрачного, нетоксичного термопластичного поливинилхлорида </w:t>
            </w:r>
            <w:r w:rsidRPr="00F87B7E">
              <w:rPr>
                <w:snapToGrid w:val="0"/>
                <w:color w:val="000000"/>
                <w:szCs w:val="24"/>
              </w:rPr>
              <w:lastRenderedPageBreak/>
              <w:t>(ПВХ).</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150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37</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Катетер </w:t>
            </w:r>
            <w:proofErr w:type="spellStart"/>
            <w:r w:rsidRPr="00F87B7E">
              <w:rPr>
                <w:snapToGrid w:val="0"/>
                <w:color w:val="000000"/>
                <w:szCs w:val="24"/>
              </w:rPr>
              <w:t>Нелатона</w:t>
            </w:r>
            <w:proofErr w:type="spellEnd"/>
            <w:r w:rsidRPr="00F87B7E">
              <w:rPr>
                <w:snapToGrid w:val="0"/>
                <w:color w:val="000000"/>
                <w:szCs w:val="24"/>
              </w:rPr>
              <w:t xml:space="preserve"> женский </w:t>
            </w:r>
            <w:proofErr w:type="spellStart"/>
            <w:r w:rsidRPr="00F87B7E">
              <w:rPr>
                <w:snapToGrid w:val="0"/>
                <w:color w:val="000000"/>
                <w:szCs w:val="24"/>
              </w:rPr>
              <w:t>Fr</w:t>
            </w:r>
            <w:proofErr w:type="spellEnd"/>
            <w:r w:rsidRPr="00F87B7E">
              <w:rPr>
                <w:snapToGrid w:val="0"/>
                <w:color w:val="000000"/>
                <w:szCs w:val="24"/>
              </w:rPr>
              <w:t xml:space="preserve"> 18 (18 см)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Предназначен для промывания и кратковременной катетеризации мочевого пузыря у женщин. Зонд имеет гладкую поверхность и </w:t>
            </w:r>
            <w:proofErr w:type="spellStart"/>
            <w:r w:rsidRPr="00F87B7E">
              <w:rPr>
                <w:snapToGrid w:val="0"/>
                <w:color w:val="000000"/>
                <w:szCs w:val="24"/>
              </w:rPr>
              <w:t>атравматичный</w:t>
            </w:r>
            <w:proofErr w:type="spellEnd"/>
            <w:r w:rsidRPr="00F87B7E">
              <w:rPr>
                <w:snapToGrid w:val="0"/>
                <w:color w:val="000000"/>
                <w:szCs w:val="24"/>
              </w:rPr>
              <w:t xml:space="preserve"> закрытый конец с двумя латеральными отверстиями на противоположных сторонах, обеспечивающими эффективный дренаж. Дистальный конец катетера закруглен для обеспечения безболезненной постановки.</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Термопластичный материал размягчается при температуре тела, облегчая введение и устраняя необходимость использовать смазку. Изготовлен из прозрачного </w:t>
            </w:r>
            <w:proofErr w:type="spellStart"/>
            <w:r w:rsidRPr="00F87B7E">
              <w:rPr>
                <w:snapToGrid w:val="0"/>
                <w:color w:val="000000"/>
                <w:szCs w:val="24"/>
              </w:rPr>
              <w:t>имплантационно</w:t>
            </w:r>
            <w:proofErr w:type="spellEnd"/>
            <w:r w:rsidRPr="00F87B7E">
              <w:rPr>
                <w:snapToGrid w:val="0"/>
                <w:color w:val="000000"/>
                <w:szCs w:val="24"/>
              </w:rPr>
              <w:t>-нетоксичного поливинилхлорида.</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Размер диаметра СН18, длина катетера 18 см. Внутренний диаметр 4,5 мм, внешний диаметр 6,0. Зонд упакован в герметичный пакет, который снабжен насечкой, обеспечивающей быстрое вскрытие без использования ножниц. Стерилизован оксидом этилена. Срок годности: 5 лет со дня стерилизации.</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50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38</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Шприц Жане </w:t>
            </w:r>
            <w:proofErr w:type="spellStart"/>
            <w:r w:rsidRPr="00F87B7E">
              <w:rPr>
                <w:snapToGrid w:val="0"/>
                <w:color w:val="000000"/>
                <w:szCs w:val="24"/>
              </w:rPr>
              <w:t>однораз</w:t>
            </w:r>
            <w:proofErr w:type="spellEnd"/>
            <w:r w:rsidRPr="00F87B7E">
              <w:rPr>
                <w:snapToGrid w:val="0"/>
                <w:color w:val="000000"/>
                <w:szCs w:val="24"/>
              </w:rPr>
              <w:t xml:space="preserve">. 150мл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Шприц трехкомпонентный Жане 150 мл без иглы. Шприц с наконечником для </w:t>
            </w:r>
            <w:proofErr w:type="spellStart"/>
            <w:r w:rsidRPr="00F87B7E">
              <w:rPr>
                <w:snapToGrid w:val="0"/>
                <w:color w:val="000000"/>
                <w:szCs w:val="24"/>
              </w:rPr>
              <w:t>катетерной</w:t>
            </w:r>
            <w:proofErr w:type="spellEnd"/>
            <w:r w:rsidRPr="00F87B7E">
              <w:rPr>
                <w:snapToGrid w:val="0"/>
                <w:color w:val="000000"/>
                <w:szCs w:val="24"/>
              </w:rPr>
              <w:t xml:space="preserve"> насадки — может применяться самостоятельно, а также совместно с катетерами, имеющими универсальную присоединительную насадку. Шприц </w:t>
            </w:r>
            <w:proofErr w:type="spellStart"/>
            <w:r w:rsidRPr="00F87B7E">
              <w:rPr>
                <w:snapToGrid w:val="0"/>
                <w:color w:val="000000"/>
                <w:szCs w:val="24"/>
              </w:rPr>
              <w:t>катетерного</w:t>
            </w:r>
            <w:proofErr w:type="spellEnd"/>
            <w:r w:rsidRPr="00F87B7E">
              <w:rPr>
                <w:snapToGrid w:val="0"/>
                <w:color w:val="000000"/>
                <w:szCs w:val="24"/>
              </w:rPr>
              <w:t xml:space="preserve"> типа используется для промывания полостей и введения через зонд катетера специальных растворов, питательных сред или медицинских препаратов (мочевой катетер, плевральный дренаж, промывание абсцессов и полостей), очень удобны для кормления через зонд (в хирургии, неврологии, педиатрии), а также для введения лекарственных препаратов и растворов через любые виды универсальных катетеров. Шприц </w:t>
            </w:r>
            <w:proofErr w:type="spellStart"/>
            <w:r w:rsidRPr="00F87B7E">
              <w:rPr>
                <w:snapToGrid w:val="0"/>
                <w:color w:val="000000"/>
                <w:szCs w:val="24"/>
              </w:rPr>
              <w:t>Жанэ</w:t>
            </w:r>
            <w:proofErr w:type="spellEnd"/>
            <w:r w:rsidRPr="00F87B7E">
              <w:rPr>
                <w:snapToGrid w:val="0"/>
                <w:color w:val="000000"/>
                <w:szCs w:val="24"/>
              </w:rPr>
              <w:t xml:space="preserve"> — предназначен для отсасывания различных жидкостей из организма и промывания полостей пациента, а также для проведения </w:t>
            </w:r>
            <w:proofErr w:type="spellStart"/>
            <w:r w:rsidRPr="00F87B7E">
              <w:rPr>
                <w:snapToGrid w:val="0"/>
                <w:color w:val="000000"/>
                <w:szCs w:val="24"/>
              </w:rPr>
              <w:t>энтерального</w:t>
            </w:r>
            <w:proofErr w:type="spellEnd"/>
            <w:r w:rsidRPr="00F87B7E">
              <w:rPr>
                <w:snapToGrid w:val="0"/>
                <w:color w:val="000000"/>
                <w:szCs w:val="24"/>
              </w:rPr>
              <w:t xml:space="preserve"> питания и введения через зонд катетера специальных растворов, питательных сред или лекарственных препаратов. Также возможно использование для внутривенных, внутрибрюшинных и </w:t>
            </w:r>
            <w:proofErr w:type="spellStart"/>
            <w:r w:rsidRPr="00F87B7E">
              <w:rPr>
                <w:snapToGrid w:val="0"/>
                <w:color w:val="000000"/>
                <w:szCs w:val="24"/>
              </w:rPr>
              <w:t>интратрахеальных</w:t>
            </w:r>
            <w:proofErr w:type="spellEnd"/>
            <w:r w:rsidRPr="00F87B7E">
              <w:rPr>
                <w:snapToGrid w:val="0"/>
                <w:color w:val="000000"/>
                <w:szCs w:val="24"/>
              </w:rPr>
              <w:t xml:space="preserve"> вливаний. Блистерная </w:t>
            </w:r>
            <w:r w:rsidRPr="00F87B7E">
              <w:rPr>
                <w:snapToGrid w:val="0"/>
                <w:color w:val="000000"/>
                <w:szCs w:val="24"/>
              </w:rPr>
              <w:lastRenderedPageBreak/>
              <w:t xml:space="preserve">упаковка обеспечивает сохранность стерильности и легкость вскрытия. Метод стерилизации — окись этилена (газовая стерилизация). Все материалы, используемые для изготовления шприцев, не вызывают аллергических реакций, по токсико-гигиеническим и санитарно-химическим показателям соответствуют всем требованиям, предъявляемым к медицинским изделиям данного класса. Качественное сырье и хорошие санитарно-гигиенические условия производства гарантируют высокое качество шприцев. На корпусе шприца несмываемая шкала с ценой деления 1 мл. Тип наконечника — </w:t>
            </w:r>
            <w:proofErr w:type="spellStart"/>
            <w:r w:rsidRPr="00F87B7E">
              <w:rPr>
                <w:snapToGrid w:val="0"/>
                <w:color w:val="000000"/>
                <w:szCs w:val="24"/>
              </w:rPr>
              <w:t>катетерный</w:t>
            </w:r>
            <w:proofErr w:type="spellEnd"/>
            <w:r w:rsidRPr="00F87B7E">
              <w:rPr>
                <w:snapToGrid w:val="0"/>
                <w:color w:val="000000"/>
                <w:szCs w:val="24"/>
              </w:rPr>
              <w:t>. В упаковке — 40 штук. Срок годности: 5 лет.</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5</w:t>
            </w:r>
          </w:p>
        </w:tc>
        <w:tc>
          <w:tcPr>
            <w:tcW w:w="1389"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39</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Зонд "Юнона": </w:t>
            </w:r>
            <w:proofErr w:type="spellStart"/>
            <w:r w:rsidRPr="00F87B7E">
              <w:rPr>
                <w:snapToGrid w:val="0"/>
                <w:color w:val="000000"/>
                <w:szCs w:val="24"/>
              </w:rPr>
              <w:t>цитощетка</w:t>
            </w:r>
            <w:proofErr w:type="spellEnd"/>
            <w:r w:rsidRPr="00F87B7E">
              <w:rPr>
                <w:snapToGrid w:val="0"/>
                <w:color w:val="000000"/>
                <w:szCs w:val="24"/>
              </w:rPr>
              <w:t xml:space="preserve"> </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Инструмент состоит из удобной рукоятки и двух рабочих частей. Рабочая часть – </w:t>
            </w:r>
            <w:proofErr w:type="spellStart"/>
            <w:r w:rsidRPr="00F87B7E">
              <w:rPr>
                <w:snapToGrid w:val="0"/>
                <w:color w:val="000000"/>
                <w:szCs w:val="24"/>
              </w:rPr>
              <w:t>цитощетка</w:t>
            </w:r>
            <w:proofErr w:type="spellEnd"/>
            <w:r w:rsidRPr="00F87B7E">
              <w:rPr>
                <w:snapToGrid w:val="0"/>
                <w:color w:val="000000"/>
                <w:szCs w:val="24"/>
              </w:rPr>
              <w:t xml:space="preserve"> содержит эластичные щетинки, которые обеспечивают возможность качественного взятия материала для цитологических и других исследований. Насадка цервикальная щетка представляет собой щеточку из множества гибких пластиковых щетинок различной длины, расположенных параллельно ручке инструмента.</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800</w:t>
            </w:r>
          </w:p>
        </w:tc>
        <w:tc>
          <w:tcPr>
            <w:tcW w:w="1389"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40</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Шприц 2-х комп. 2мл KD-JECT с иглой 0,6*30 11</w:t>
            </w:r>
          </w:p>
        </w:tc>
        <w:tc>
          <w:tcPr>
            <w:tcW w:w="4481" w:type="dxa"/>
            <w:vMerge w:val="restart"/>
            <w:tcBorders>
              <w:top w:val="single" w:sz="4" w:space="0" w:color="auto"/>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Плавное, без рывков, движение поршня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Цилиндр и поршень шприца не содержат силикона и латекса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Стопорное кольцо предупреждает случайное извлечение поршня из цилиндра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Черная нестираемая контрастная градуировка на колбе шприца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Абсолютно прозрачный цилиндр обеспечивает контроль содержимого шприца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Цилиндр шприца изготовлен из высококачественного полипропилена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Поршень шприца изготовлен из полиэтилена низкого давления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Каждый шприц имеет индивидуальную блистерную упаковку</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Маркировка СЕ</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Срок годности 5 лет</w:t>
            </w:r>
          </w:p>
        </w:tc>
        <w:tc>
          <w:tcPr>
            <w:tcW w:w="936"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5000</w:t>
            </w:r>
          </w:p>
        </w:tc>
        <w:tc>
          <w:tcPr>
            <w:tcW w:w="1389" w:type="dxa"/>
            <w:tcBorders>
              <w:top w:val="single" w:sz="4" w:space="0" w:color="auto"/>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41</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Шприц 2-х комп. 5мл KD-JECT с иглой 0,7*40 УТ111</w:t>
            </w:r>
          </w:p>
        </w:tc>
        <w:tc>
          <w:tcPr>
            <w:tcW w:w="4481" w:type="dxa"/>
            <w:vMerge/>
            <w:tcBorders>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6000</w:t>
            </w:r>
          </w:p>
        </w:tc>
        <w:tc>
          <w:tcPr>
            <w:tcW w:w="1389"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42</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Шприц 2-х комп. 10мл KD-JECT 13</w:t>
            </w:r>
          </w:p>
        </w:tc>
        <w:tc>
          <w:tcPr>
            <w:tcW w:w="4481" w:type="dxa"/>
            <w:vMerge/>
            <w:tcBorders>
              <w:left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4800</w:t>
            </w:r>
          </w:p>
        </w:tc>
        <w:tc>
          <w:tcPr>
            <w:tcW w:w="1389" w:type="dxa"/>
            <w:tcBorders>
              <w:left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gridAfter w:val="1"/>
          <w:wAfter w:w="22" w:type="dxa"/>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43</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Шприц 2-х комп. 20мл KD-JECT 60</w:t>
            </w:r>
          </w:p>
        </w:tc>
        <w:tc>
          <w:tcPr>
            <w:tcW w:w="4481" w:type="dxa"/>
            <w:vMerge/>
            <w:tcBorders>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p>
        </w:tc>
        <w:tc>
          <w:tcPr>
            <w:tcW w:w="936" w:type="dxa"/>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2400</w:t>
            </w:r>
          </w:p>
        </w:tc>
        <w:tc>
          <w:tcPr>
            <w:tcW w:w="1389" w:type="dxa"/>
            <w:tcBorders>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44</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Марля мед. Отбеленная шир.90 см(1000м/</w:t>
            </w:r>
            <w:proofErr w:type="spellStart"/>
            <w:r w:rsidRPr="00F87B7E">
              <w:rPr>
                <w:snapToGrid w:val="0"/>
                <w:color w:val="000000"/>
                <w:szCs w:val="24"/>
              </w:rPr>
              <w:t>рул</w:t>
            </w:r>
            <w:proofErr w:type="spellEnd"/>
            <w:r w:rsidRPr="00F87B7E">
              <w:rPr>
                <w:snapToGrid w:val="0"/>
                <w:color w:val="000000"/>
                <w:szCs w:val="24"/>
              </w:rPr>
              <w:t>) 32г/м 70</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Марля медицинская хлопчатобумажная отбеленная 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w:t>
            </w:r>
            <w:r w:rsidRPr="00F87B7E">
              <w:rPr>
                <w:snapToGrid w:val="0"/>
                <w:color w:val="000000"/>
                <w:szCs w:val="24"/>
              </w:rPr>
              <w:lastRenderedPageBreak/>
              <w:t>повязки, тампоны, маски) предостерегающих от инфекций.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Плотность - 32г/м</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3000</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м</w:t>
            </w:r>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lastRenderedPageBreak/>
              <w:t>45</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lang w:val="en-US"/>
              </w:rPr>
            </w:pPr>
            <w:r w:rsidRPr="00F87B7E">
              <w:rPr>
                <w:snapToGrid w:val="0"/>
                <w:color w:val="000000"/>
                <w:szCs w:val="24"/>
              </w:rPr>
              <w:t>Тест</w:t>
            </w:r>
            <w:r w:rsidRPr="00F87B7E">
              <w:rPr>
                <w:snapToGrid w:val="0"/>
                <w:color w:val="000000"/>
                <w:szCs w:val="24"/>
                <w:lang w:val="en-US"/>
              </w:rPr>
              <w:t>-</w:t>
            </w:r>
            <w:r w:rsidRPr="00F87B7E">
              <w:rPr>
                <w:snapToGrid w:val="0"/>
                <w:color w:val="000000"/>
                <w:szCs w:val="24"/>
              </w:rPr>
              <w:t>полоски</w:t>
            </w:r>
            <w:r w:rsidRPr="00F87B7E">
              <w:rPr>
                <w:snapToGrid w:val="0"/>
                <w:color w:val="000000"/>
                <w:szCs w:val="24"/>
                <w:lang w:val="en-US"/>
              </w:rPr>
              <w:t xml:space="preserve"> "One Touch" Select №50 </w:t>
            </w:r>
            <w:r w:rsidRPr="00F87B7E">
              <w:rPr>
                <w:snapToGrid w:val="0"/>
                <w:color w:val="000000"/>
                <w:szCs w:val="24"/>
              </w:rPr>
              <w:t>М</w:t>
            </w:r>
            <w:r w:rsidRPr="00F87B7E">
              <w:rPr>
                <w:snapToGrid w:val="0"/>
                <w:color w:val="000000"/>
                <w:szCs w:val="24"/>
                <w:lang w:val="en-US"/>
              </w:rPr>
              <w:t>80</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Характеристики </w:t>
            </w:r>
            <w:proofErr w:type="spellStart"/>
            <w:r w:rsidRPr="00F87B7E">
              <w:rPr>
                <w:snapToGrid w:val="0"/>
                <w:color w:val="000000"/>
                <w:szCs w:val="24"/>
              </w:rPr>
              <w:t>OneTouchSelect</w:t>
            </w:r>
            <w:proofErr w:type="spellEnd"/>
            <w:r w:rsidRPr="00F87B7E">
              <w:rPr>
                <w:snapToGrid w:val="0"/>
                <w:color w:val="000000"/>
                <w:szCs w:val="24"/>
              </w:rPr>
              <w:t>®: Быстрый результат анализа – 5 секунд Капиллярная тест-полоска сама втягивает кровь все тест-полоски калиброваны только в одном коде «25», его не надо переустанавливать. Требуется крошечная капля крови; тест-полоска сама втягивает необходимое количество крови</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r w:rsidR="00F87B7E" w:rsidRPr="00F87B7E" w:rsidTr="00F87B7E">
        <w:trPr>
          <w:trHeight w:val="204"/>
        </w:trPr>
        <w:tc>
          <w:tcPr>
            <w:tcW w:w="561" w:type="dxa"/>
            <w:tcBorders>
              <w:top w:val="single" w:sz="4" w:space="0" w:color="auto"/>
              <w:left w:val="single" w:sz="4" w:space="0" w:color="auto"/>
              <w:bottom w:val="nil"/>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46</w:t>
            </w:r>
          </w:p>
        </w:tc>
        <w:tc>
          <w:tcPr>
            <w:tcW w:w="2486" w:type="dxa"/>
            <w:tcBorders>
              <w:top w:val="single" w:sz="4" w:space="0" w:color="auto"/>
              <w:left w:val="single" w:sz="4" w:space="0" w:color="auto"/>
              <w:bottom w:val="nil"/>
              <w:right w:val="nil"/>
            </w:tcBorders>
            <w:shd w:val="clear" w:color="auto" w:fill="auto"/>
            <w:hideMark/>
          </w:tcPr>
          <w:p w:rsidR="00F87B7E" w:rsidRPr="00F87B7E" w:rsidRDefault="00F87B7E" w:rsidP="00F87B7E">
            <w:pPr>
              <w:widowControl/>
              <w:spacing w:before="0"/>
              <w:ind w:firstLine="0"/>
              <w:contextualSpacing/>
              <w:jc w:val="left"/>
              <w:rPr>
                <w:snapToGrid w:val="0"/>
                <w:color w:val="000000"/>
                <w:szCs w:val="24"/>
                <w:lang w:val="en-US"/>
              </w:rPr>
            </w:pPr>
            <w:proofErr w:type="spellStart"/>
            <w:r w:rsidRPr="00F87B7E">
              <w:rPr>
                <w:snapToGrid w:val="0"/>
                <w:color w:val="000000"/>
                <w:szCs w:val="24"/>
              </w:rPr>
              <w:t>Бумагад</w:t>
            </w:r>
            <w:proofErr w:type="spellEnd"/>
            <w:r w:rsidRPr="00F87B7E">
              <w:rPr>
                <w:snapToGrid w:val="0"/>
                <w:color w:val="000000"/>
                <w:szCs w:val="24"/>
                <w:lang w:val="en-US"/>
              </w:rPr>
              <w:t>/FM (CTG) GE (COROMETRICS) 4305 AAO/CAO 152*90*160 53473</w:t>
            </w:r>
          </w:p>
        </w:tc>
        <w:tc>
          <w:tcPr>
            <w:tcW w:w="4481" w:type="dxa"/>
            <w:tcBorders>
              <w:top w:val="single" w:sz="4" w:space="0" w:color="auto"/>
              <w:left w:val="single" w:sz="4" w:space="0" w:color="auto"/>
              <w:bottom w:val="nil"/>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Мелованная бумага, покрытая термическим составом, реагирующим на нагревание, для </w:t>
            </w:r>
            <w:proofErr w:type="spellStart"/>
            <w:r w:rsidRPr="00F87B7E">
              <w:rPr>
                <w:snapToGrid w:val="0"/>
                <w:color w:val="000000"/>
                <w:szCs w:val="24"/>
              </w:rPr>
              <w:t>кардиотокографа</w:t>
            </w:r>
            <w:proofErr w:type="spellEnd"/>
            <w:r w:rsidRPr="00F87B7E">
              <w:rPr>
                <w:snapToGrid w:val="0"/>
                <w:color w:val="000000"/>
                <w:szCs w:val="24"/>
              </w:rPr>
              <w:t xml:space="preserve"> (CTG) GE (COROMETRICS) AAO. Требуемые размерные </w:t>
            </w:r>
            <w:proofErr w:type="spellStart"/>
            <w:proofErr w:type="gramStart"/>
            <w:r w:rsidRPr="00F87B7E">
              <w:rPr>
                <w:snapToGrid w:val="0"/>
                <w:color w:val="000000"/>
                <w:szCs w:val="24"/>
              </w:rPr>
              <w:t>характеристики:Ширина</w:t>
            </w:r>
            <w:proofErr w:type="spellEnd"/>
            <w:proofErr w:type="gramEnd"/>
            <w:r w:rsidRPr="00F87B7E">
              <w:rPr>
                <w:snapToGrid w:val="0"/>
                <w:color w:val="000000"/>
                <w:szCs w:val="24"/>
              </w:rPr>
              <w:t xml:space="preserve"> листа - 152 +/- 0,1мм; Фальц (Длина сложения) - 90мм; Количество листов в </w:t>
            </w:r>
            <w:proofErr w:type="spellStart"/>
            <w:r w:rsidRPr="00F87B7E">
              <w:rPr>
                <w:snapToGrid w:val="0"/>
                <w:color w:val="000000"/>
                <w:szCs w:val="24"/>
              </w:rPr>
              <w:t>пчаке</w:t>
            </w:r>
            <w:proofErr w:type="spellEnd"/>
            <w:r w:rsidRPr="00F87B7E">
              <w:rPr>
                <w:snapToGrid w:val="0"/>
                <w:color w:val="000000"/>
                <w:szCs w:val="24"/>
              </w:rPr>
              <w:t xml:space="preserve"> должно быть не менее 160. Плотность бумажной основы не менее 55 г/м2, толщина 60 мкм, гладкость min.400, белизна </w:t>
            </w:r>
            <w:proofErr w:type="spellStart"/>
            <w:r w:rsidRPr="00F87B7E">
              <w:rPr>
                <w:snapToGrid w:val="0"/>
                <w:color w:val="000000"/>
                <w:szCs w:val="24"/>
              </w:rPr>
              <w:t>min</w:t>
            </w:r>
            <w:proofErr w:type="spellEnd"/>
            <w:r w:rsidRPr="00F87B7E">
              <w:rPr>
                <w:snapToGrid w:val="0"/>
                <w:color w:val="000000"/>
                <w:szCs w:val="24"/>
              </w:rPr>
              <w:t xml:space="preserve">. 92%, </w:t>
            </w:r>
            <w:proofErr w:type="spellStart"/>
            <w:r w:rsidRPr="00F87B7E">
              <w:rPr>
                <w:snapToGrid w:val="0"/>
                <w:color w:val="000000"/>
                <w:szCs w:val="24"/>
              </w:rPr>
              <w:t>архивируемость</w:t>
            </w:r>
            <w:proofErr w:type="spellEnd"/>
            <w:r w:rsidRPr="00F87B7E">
              <w:rPr>
                <w:snapToGrid w:val="0"/>
                <w:color w:val="000000"/>
                <w:szCs w:val="24"/>
              </w:rPr>
              <w:t xml:space="preserve"> 5 лет, высокочувствительная.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 ГОСТ 2635-77.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936" w:type="dxa"/>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15</w:t>
            </w:r>
          </w:p>
        </w:tc>
        <w:tc>
          <w:tcPr>
            <w:tcW w:w="1411" w:type="dxa"/>
            <w:gridSpan w:val="2"/>
            <w:tcBorders>
              <w:top w:val="single" w:sz="4" w:space="0" w:color="auto"/>
              <w:left w:val="single" w:sz="4" w:space="0" w:color="auto"/>
              <w:bottom w:val="nil"/>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single" w:sz="4" w:space="0" w:color="auto"/>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47</w:t>
            </w:r>
          </w:p>
        </w:tc>
        <w:tc>
          <w:tcPr>
            <w:tcW w:w="2486" w:type="dxa"/>
            <w:tcBorders>
              <w:top w:val="single" w:sz="4" w:space="0" w:color="auto"/>
              <w:left w:val="single" w:sz="4" w:space="0" w:color="auto"/>
              <w:bottom w:val="single" w:sz="4" w:space="0" w:color="auto"/>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Фильтр для ИВЛ </w:t>
            </w:r>
            <w:proofErr w:type="spellStart"/>
            <w:r w:rsidRPr="00F87B7E">
              <w:rPr>
                <w:snapToGrid w:val="0"/>
                <w:color w:val="000000"/>
                <w:szCs w:val="24"/>
              </w:rPr>
              <w:t>Барьербак</w:t>
            </w:r>
            <w:proofErr w:type="spellEnd"/>
            <w:r w:rsidRPr="00F87B7E">
              <w:rPr>
                <w:snapToGrid w:val="0"/>
                <w:color w:val="000000"/>
                <w:szCs w:val="24"/>
              </w:rPr>
              <w:t xml:space="preserve"> универсальный 350/5879</w:t>
            </w:r>
          </w:p>
        </w:tc>
        <w:tc>
          <w:tcPr>
            <w:tcW w:w="4481" w:type="dxa"/>
            <w:tcBorders>
              <w:top w:val="single" w:sz="4" w:space="0" w:color="auto"/>
              <w:left w:val="single" w:sz="4" w:space="0" w:color="auto"/>
              <w:bottom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Код 350/5879. </w:t>
            </w:r>
            <w:proofErr w:type="spellStart"/>
            <w:r w:rsidRPr="00F87B7E">
              <w:rPr>
                <w:snapToGrid w:val="0"/>
                <w:color w:val="000000"/>
                <w:szCs w:val="24"/>
              </w:rPr>
              <w:t>Барьербак</w:t>
            </w:r>
            <w:proofErr w:type="spellEnd"/>
            <w:r w:rsidRPr="00F87B7E">
              <w:rPr>
                <w:snapToGrid w:val="0"/>
                <w:color w:val="000000"/>
                <w:szCs w:val="24"/>
              </w:rPr>
              <w:t xml:space="preserve"> С. Эффективность бактериальной фильтрации 99,99%. Эффективность вирусной фильтрации 99,99%. Сопротивление потоку при вентиляции – 30 литров/мин. – 0,70 см Н2О, 60 литров/мин – 1,80 см. Н2О, 90 литров/мин – 3,60 см. Н2О. Компрессионный объем 35 мл. Вес 19 г.</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Фильтрующая поверхность 23 см2. Коннекторы 22М/15F – 22F/15M ISO. </w:t>
            </w:r>
            <w:proofErr w:type="spellStart"/>
            <w:r w:rsidRPr="00F87B7E">
              <w:rPr>
                <w:snapToGrid w:val="0"/>
                <w:color w:val="000000"/>
                <w:szCs w:val="24"/>
              </w:rPr>
              <w:t>Люер</w:t>
            </w:r>
            <w:proofErr w:type="spellEnd"/>
            <w:r w:rsidRPr="00F87B7E">
              <w:rPr>
                <w:snapToGrid w:val="0"/>
                <w:color w:val="000000"/>
                <w:szCs w:val="24"/>
              </w:rPr>
              <w:t xml:space="preserve">-порт для </w:t>
            </w:r>
            <w:proofErr w:type="spellStart"/>
            <w:r w:rsidRPr="00F87B7E">
              <w:rPr>
                <w:snapToGrid w:val="0"/>
                <w:color w:val="000000"/>
                <w:szCs w:val="24"/>
              </w:rPr>
              <w:t>капнографии</w:t>
            </w:r>
            <w:proofErr w:type="spellEnd"/>
            <w:r w:rsidRPr="00F87B7E">
              <w:rPr>
                <w:snapToGrid w:val="0"/>
                <w:color w:val="000000"/>
                <w:szCs w:val="24"/>
              </w:rPr>
              <w:t xml:space="preserve"> (CO2).</w:t>
            </w:r>
          </w:p>
        </w:tc>
        <w:tc>
          <w:tcPr>
            <w:tcW w:w="936" w:type="dxa"/>
            <w:tcBorders>
              <w:top w:val="single" w:sz="4" w:space="0" w:color="auto"/>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50</w:t>
            </w:r>
          </w:p>
        </w:tc>
        <w:tc>
          <w:tcPr>
            <w:tcW w:w="1411" w:type="dxa"/>
            <w:gridSpan w:val="2"/>
            <w:tcBorders>
              <w:top w:val="single" w:sz="4" w:space="0" w:color="auto"/>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шт.</w:t>
            </w:r>
          </w:p>
        </w:tc>
      </w:tr>
      <w:tr w:rsidR="00F87B7E" w:rsidRPr="00F87B7E" w:rsidTr="00F87B7E">
        <w:trPr>
          <w:trHeight w:val="204"/>
        </w:trPr>
        <w:tc>
          <w:tcPr>
            <w:tcW w:w="561" w:type="dxa"/>
            <w:tcBorders>
              <w:top w:val="single" w:sz="4" w:space="0" w:color="auto"/>
              <w:left w:val="single" w:sz="4" w:space="0" w:color="auto"/>
              <w:bottom w:val="single" w:sz="4" w:space="0" w:color="auto"/>
              <w:right w:val="nil"/>
            </w:tcBorders>
            <w:shd w:val="clear" w:color="auto" w:fill="auto"/>
            <w:noWrap/>
            <w:hideMark/>
          </w:tcPr>
          <w:p w:rsidR="00F87B7E" w:rsidRPr="00F87B7E" w:rsidRDefault="00F87B7E" w:rsidP="00F87B7E">
            <w:pPr>
              <w:widowControl/>
              <w:spacing w:before="0"/>
              <w:ind w:firstLine="0"/>
              <w:contextualSpacing/>
              <w:rPr>
                <w:snapToGrid w:val="0"/>
                <w:color w:val="000000"/>
                <w:szCs w:val="24"/>
              </w:rPr>
            </w:pPr>
            <w:r w:rsidRPr="00F87B7E">
              <w:rPr>
                <w:snapToGrid w:val="0"/>
                <w:color w:val="000000"/>
                <w:szCs w:val="24"/>
              </w:rPr>
              <w:t>48</w:t>
            </w:r>
          </w:p>
        </w:tc>
        <w:tc>
          <w:tcPr>
            <w:tcW w:w="2486" w:type="dxa"/>
            <w:tcBorders>
              <w:top w:val="single" w:sz="4" w:space="0" w:color="auto"/>
              <w:left w:val="single" w:sz="4" w:space="0" w:color="auto"/>
              <w:bottom w:val="single" w:sz="4" w:space="0" w:color="auto"/>
              <w:right w:val="nil"/>
            </w:tcBorders>
            <w:shd w:val="clear" w:color="auto" w:fill="auto"/>
            <w:hideMark/>
          </w:tcPr>
          <w:p w:rsidR="00F87B7E" w:rsidRPr="00F87B7E" w:rsidRDefault="00F87B7E" w:rsidP="00F87B7E">
            <w:pPr>
              <w:widowControl/>
              <w:spacing w:before="0"/>
              <w:ind w:firstLine="142"/>
              <w:contextualSpacing/>
              <w:jc w:val="left"/>
              <w:rPr>
                <w:snapToGrid w:val="0"/>
                <w:color w:val="000000"/>
                <w:szCs w:val="24"/>
              </w:rPr>
            </w:pPr>
            <w:r w:rsidRPr="00F87B7E">
              <w:rPr>
                <w:snapToGrid w:val="0"/>
                <w:color w:val="000000"/>
                <w:szCs w:val="24"/>
              </w:rPr>
              <w:t xml:space="preserve">Салфетки </w:t>
            </w:r>
            <w:proofErr w:type="spellStart"/>
            <w:r w:rsidRPr="00F87B7E">
              <w:rPr>
                <w:snapToGrid w:val="0"/>
                <w:color w:val="000000"/>
                <w:szCs w:val="24"/>
              </w:rPr>
              <w:t>Трилокс</w:t>
            </w:r>
            <w:proofErr w:type="spellEnd"/>
            <w:r w:rsidRPr="00F87B7E">
              <w:rPr>
                <w:snapToGrid w:val="0"/>
                <w:color w:val="000000"/>
                <w:szCs w:val="24"/>
              </w:rPr>
              <w:t xml:space="preserve"> №120 ДСТ-90</w:t>
            </w:r>
          </w:p>
        </w:tc>
        <w:tc>
          <w:tcPr>
            <w:tcW w:w="4481" w:type="dxa"/>
            <w:tcBorders>
              <w:top w:val="single" w:sz="4" w:space="0" w:color="auto"/>
              <w:left w:val="single" w:sz="4" w:space="0" w:color="auto"/>
              <w:bottom w:val="single" w:sz="4" w:space="0" w:color="auto"/>
              <w:right w:val="single" w:sz="4" w:space="0" w:color="auto"/>
            </w:tcBorders>
            <w:shd w:val="clear" w:color="auto" w:fill="auto"/>
            <w:noWrap/>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Готовые к применению салфетки из </w:t>
            </w:r>
            <w:proofErr w:type="spellStart"/>
            <w:r w:rsidRPr="00F87B7E">
              <w:rPr>
                <w:snapToGrid w:val="0"/>
                <w:color w:val="000000"/>
                <w:szCs w:val="24"/>
              </w:rPr>
              <w:t>нетканного</w:t>
            </w:r>
            <w:proofErr w:type="spellEnd"/>
            <w:r w:rsidRPr="00F87B7E">
              <w:rPr>
                <w:snapToGrid w:val="0"/>
                <w:color w:val="000000"/>
                <w:szCs w:val="24"/>
              </w:rPr>
              <w:t xml:space="preserve"> материала, пропитанные дезинфицирующим средством "ТРИЛОКС-СПРЕЙ", обеспечивающие одновременно очистку и дезинфекцию поверхностей от всех видов </w:t>
            </w:r>
            <w:r w:rsidRPr="00F87B7E">
              <w:rPr>
                <w:snapToGrid w:val="0"/>
                <w:color w:val="000000"/>
                <w:szCs w:val="24"/>
              </w:rPr>
              <w:lastRenderedPageBreak/>
              <w:t>микрофлоры.</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Для очистки и дезинфекции:</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небольших по площади помещений типа операционной, приемного покоя, изолятора, боксов и пр.;</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труднодоступных для обработки непористых поверхностей;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поверхностей медицинских приборов и оборудования;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кувезов для новорожденных;</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датчиков диагностического и электронного оборудования;</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машин скорой помощи, санитарного транспорта;</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осветительной аппаратуры, жалюзи и т.п.;</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офисной техники (телефонные аппараты, мониторы, компьютерная клавиатура и пр.);</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_ жесткой мебели, столов (в т.ч. операционных, манипуляционных, </w:t>
            </w:r>
            <w:proofErr w:type="spellStart"/>
            <w:r w:rsidRPr="00F87B7E">
              <w:rPr>
                <w:snapToGrid w:val="0"/>
                <w:color w:val="000000"/>
                <w:szCs w:val="24"/>
              </w:rPr>
              <w:t>пеленальных</w:t>
            </w:r>
            <w:proofErr w:type="spellEnd"/>
            <w:r w:rsidRPr="00F87B7E">
              <w:rPr>
                <w:snapToGrid w:val="0"/>
                <w:color w:val="000000"/>
                <w:szCs w:val="24"/>
              </w:rPr>
              <w:t>, родильных), гинекологических и стоматологических кресел, кроватей, реанимационных матрацев и др.;</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предметов ухода за больными, игрушек из непористых, гладких материалов;</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_ обуви для профилактики грибковых заболеваний.</w:t>
            </w:r>
          </w:p>
          <w:p w:rsidR="00F87B7E" w:rsidRPr="00F87B7E" w:rsidRDefault="00F87B7E" w:rsidP="00F87B7E">
            <w:pPr>
              <w:widowControl/>
              <w:spacing w:before="0"/>
              <w:ind w:firstLine="142"/>
              <w:contextualSpacing/>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 xml:space="preserve">Эффективные в отношении </w:t>
            </w:r>
            <w:proofErr w:type="spellStart"/>
            <w:r w:rsidRPr="00F87B7E">
              <w:rPr>
                <w:snapToGrid w:val="0"/>
                <w:color w:val="000000"/>
                <w:szCs w:val="24"/>
              </w:rPr>
              <w:t>Грам</w:t>
            </w:r>
            <w:proofErr w:type="spellEnd"/>
            <w:r w:rsidRPr="00F87B7E">
              <w:rPr>
                <w:snapToGrid w:val="0"/>
                <w:color w:val="000000"/>
                <w:szCs w:val="24"/>
              </w:rPr>
              <w:t xml:space="preserve"> (+), </w:t>
            </w:r>
            <w:proofErr w:type="spellStart"/>
            <w:r w:rsidRPr="00F87B7E">
              <w:rPr>
                <w:snapToGrid w:val="0"/>
                <w:color w:val="000000"/>
                <w:szCs w:val="24"/>
              </w:rPr>
              <w:t>Грам</w:t>
            </w:r>
            <w:proofErr w:type="spellEnd"/>
            <w:r w:rsidRPr="00F87B7E">
              <w:rPr>
                <w:snapToGrid w:val="0"/>
                <w:color w:val="000000"/>
                <w:szCs w:val="24"/>
              </w:rPr>
              <w:t xml:space="preserve"> (-) бактерий (включая возбудителей ВБИ, микобактерии туберкулеза, кишечных инфекций), грибов рода </w:t>
            </w:r>
            <w:proofErr w:type="spellStart"/>
            <w:r w:rsidRPr="00F87B7E">
              <w:rPr>
                <w:snapToGrid w:val="0"/>
                <w:color w:val="000000"/>
                <w:szCs w:val="24"/>
              </w:rPr>
              <w:t>Кандида</w:t>
            </w:r>
            <w:proofErr w:type="spellEnd"/>
            <w:r w:rsidRPr="00F87B7E">
              <w:rPr>
                <w:snapToGrid w:val="0"/>
                <w:color w:val="000000"/>
                <w:szCs w:val="24"/>
              </w:rPr>
              <w:t>, Трихофитон, вирусов (включая ОРВИ, герпес, полиомиелит, гепатиты всех видов, в том числе гепатиты А, В и С, ВИЧ-инфекцию, аденовирус).</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Обработку поверхностей можно проводить без средств защиты органов дыхания и в присутствии людей.</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Состав: 1-пропанол, ЧАС, синергетические функциональные добавки.</w:t>
            </w:r>
          </w:p>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t>Срок годности: 2 года в невскрытой упаковке производителя.</w:t>
            </w:r>
          </w:p>
        </w:tc>
        <w:tc>
          <w:tcPr>
            <w:tcW w:w="936" w:type="dxa"/>
            <w:tcBorders>
              <w:top w:val="single" w:sz="4" w:space="0" w:color="auto"/>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r w:rsidRPr="00F87B7E">
              <w:rPr>
                <w:snapToGrid w:val="0"/>
                <w:color w:val="000000"/>
                <w:szCs w:val="24"/>
              </w:rPr>
              <w:lastRenderedPageBreak/>
              <w:t>60</w:t>
            </w:r>
          </w:p>
        </w:tc>
        <w:tc>
          <w:tcPr>
            <w:tcW w:w="1411" w:type="dxa"/>
            <w:gridSpan w:val="2"/>
            <w:tcBorders>
              <w:top w:val="single" w:sz="4" w:space="0" w:color="auto"/>
              <w:left w:val="single" w:sz="4" w:space="0" w:color="auto"/>
              <w:bottom w:val="single" w:sz="4" w:space="0" w:color="auto"/>
              <w:right w:val="single" w:sz="4" w:space="0" w:color="auto"/>
            </w:tcBorders>
          </w:tcPr>
          <w:p w:rsidR="00F87B7E" w:rsidRPr="00F87B7E" w:rsidRDefault="00F87B7E" w:rsidP="00F87B7E">
            <w:pPr>
              <w:widowControl/>
              <w:spacing w:before="0"/>
              <w:ind w:firstLine="142"/>
              <w:contextualSpacing/>
              <w:rPr>
                <w:snapToGrid w:val="0"/>
                <w:color w:val="000000"/>
                <w:szCs w:val="24"/>
              </w:rPr>
            </w:pPr>
            <w:proofErr w:type="spellStart"/>
            <w:r w:rsidRPr="00F87B7E">
              <w:rPr>
                <w:snapToGrid w:val="0"/>
                <w:color w:val="000000"/>
                <w:szCs w:val="24"/>
              </w:rPr>
              <w:t>упак</w:t>
            </w:r>
            <w:proofErr w:type="spellEnd"/>
          </w:p>
        </w:tc>
      </w:tr>
    </w:tbl>
    <w:p w:rsidR="00F87B7E" w:rsidRPr="00F87B7E" w:rsidRDefault="00F87B7E" w:rsidP="00F87B7E">
      <w:pPr>
        <w:widowControl/>
        <w:spacing w:before="0"/>
        <w:ind w:firstLine="142"/>
        <w:contextualSpacing/>
        <w:rPr>
          <w:snapToGrid w:val="0"/>
          <w:color w:val="000000"/>
          <w:szCs w:val="24"/>
        </w:rPr>
      </w:pPr>
    </w:p>
    <w:p w:rsidR="00AC1D51" w:rsidRDefault="00AC1D51" w:rsidP="00BA066C">
      <w:pPr>
        <w:widowControl/>
        <w:spacing w:before="0"/>
        <w:ind w:firstLine="142"/>
        <w:contextualSpacing/>
        <w:rPr>
          <w:snapToGrid w:val="0"/>
          <w:color w:val="000000"/>
          <w:szCs w:val="24"/>
        </w:rPr>
      </w:pPr>
    </w:p>
    <w:p w:rsidR="00F87B7E" w:rsidRDefault="00F87B7E" w:rsidP="00BA066C">
      <w:pPr>
        <w:widowControl/>
        <w:spacing w:before="0"/>
        <w:ind w:firstLine="142"/>
        <w:contextualSpacing/>
        <w:rPr>
          <w:snapToGrid w:val="0"/>
          <w:color w:val="000000"/>
          <w:szCs w:val="24"/>
        </w:rPr>
      </w:pPr>
    </w:p>
    <w:p w:rsidR="00F87B7E" w:rsidRDefault="00F87B7E"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B76BDD">
        <w:rPr>
          <w:sz w:val="22"/>
          <w:szCs w:val="22"/>
        </w:rPr>
        <w:t xml:space="preserve">543 208 </w:t>
      </w:r>
      <w:r w:rsidR="00E35E57" w:rsidRPr="00665903">
        <w:rPr>
          <w:sz w:val="22"/>
          <w:szCs w:val="22"/>
        </w:rPr>
        <w:t xml:space="preserve">руб. </w:t>
      </w:r>
      <w:r w:rsidR="00B76BDD">
        <w:rPr>
          <w:sz w:val="22"/>
          <w:szCs w:val="22"/>
        </w:rPr>
        <w:t>00</w:t>
      </w:r>
      <w:r w:rsidR="001A0D0D" w:rsidRPr="00665903">
        <w:rPr>
          <w:b/>
          <w:sz w:val="22"/>
          <w:szCs w:val="22"/>
        </w:rPr>
        <w:t xml:space="preserve"> </w:t>
      </w:r>
      <w:r w:rsidRPr="00665903">
        <w:rPr>
          <w:sz w:val="22"/>
          <w:szCs w:val="22"/>
        </w:rPr>
        <w:t>коп.</w:t>
      </w:r>
      <w:r w:rsidRPr="00C40BB6">
        <w:rPr>
          <w:sz w:val="22"/>
          <w:szCs w:val="22"/>
        </w:rPr>
        <w:t xml:space="preserve"> (</w:t>
      </w:r>
      <w:r w:rsidR="00B76BDD">
        <w:rPr>
          <w:sz w:val="22"/>
          <w:szCs w:val="22"/>
        </w:rPr>
        <w:t>Пятьсот сорок три</w:t>
      </w:r>
      <w:r w:rsidR="007B51CD">
        <w:rPr>
          <w:sz w:val="22"/>
          <w:szCs w:val="22"/>
        </w:rPr>
        <w:t xml:space="preserve"> </w:t>
      </w:r>
      <w:r w:rsidR="00193F01">
        <w:rPr>
          <w:sz w:val="22"/>
          <w:szCs w:val="22"/>
        </w:rPr>
        <w:t>тысяч</w:t>
      </w:r>
      <w:r w:rsidR="00B76BDD">
        <w:rPr>
          <w:sz w:val="22"/>
          <w:szCs w:val="22"/>
        </w:rPr>
        <w:t>и</w:t>
      </w:r>
      <w:r w:rsidR="00193F01">
        <w:rPr>
          <w:sz w:val="22"/>
          <w:szCs w:val="22"/>
        </w:rPr>
        <w:t xml:space="preserve"> </w:t>
      </w:r>
      <w:r w:rsidR="00B76BDD">
        <w:rPr>
          <w:sz w:val="22"/>
          <w:szCs w:val="22"/>
        </w:rPr>
        <w:t>двести восемь</w:t>
      </w:r>
      <w:r w:rsidR="007B51CD">
        <w:rPr>
          <w:sz w:val="22"/>
          <w:szCs w:val="22"/>
        </w:rPr>
        <w:t xml:space="preserve"> </w:t>
      </w:r>
      <w:r w:rsidR="00665903">
        <w:rPr>
          <w:sz w:val="22"/>
          <w:szCs w:val="22"/>
        </w:rPr>
        <w:t>руб.</w:t>
      </w:r>
      <w:r w:rsidRPr="00C40BB6">
        <w:rPr>
          <w:sz w:val="22"/>
          <w:szCs w:val="22"/>
        </w:rPr>
        <w:t xml:space="preserve"> </w:t>
      </w:r>
      <w:r w:rsidR="00B76BDD">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момента заключения договора по 31.12.2019 г Поставка товара осуществляется отдельными партиями, в течение 5(пяти) дней со дня направления заказчиком заявки в </w:t>
      </w:r>
      <w:r w:rsidRPr="00BA066C">
        <w:rPr>
          <w:sz w:val="22"/>
          <w:szCs w:val="22"/>
        </w:rPr>
        <w:lastRenderedPageBreak/>
        <w:t>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xml:space="preserve">, д.1, кабинет </w:t>
      </w:r>
      <w:r w:rsidR="004B0626">
        <w:rPr>
          <w:sz w:val="22"/>
          <w:szCs w:val="22"/>
        </w:rPr>
        <w:t>заведующей аптекой</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B76BDD">
        <w:rPr>
          <w:b/>
          <w:sz w:val="22"/>
          <w:szCs w:val="22"/>
        </w:rPr>
        <w:t>06</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95E98">
        <w:rPr>
          <w:b/>
          <w:sz w:val="22"/>
          <w:szCs w:val="22"/>
        </w:rPr>
        <w:t>1</w:t>
      </w:r>
      <w:r w:rsidR="00B76BDD">
        <w:rPr>
          <w:b/>
          <w:sz w:val="22"/>
          <w:szCs w:val="22"/>
        </w:rPr>
        <w:t>3</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B76BDD">
        <w:rPr>
          <w:b/>
          <w:sz w:val="22"/>
          <w:szCs w:val="22"/>
        </w:rPr>
        <w:t>13</w:t>
      </w:r>
      <w:r w:rsidR="002D0D2B">
        <w:rPr>
          <w:b/>
          <w:sz w:val="22"/>
          <w:szCs w:val="22"/>
        </w:rPr>
        <w:t>.12</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B76BDD">
        <w:rPr>
          <w:b/>
          <w:sz w:val="22"/>
          <w:szCs w:val="22"/>
        </w:rPr>
        <w:t>13</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B76BDD">
        <w:rPr>
          <w:b/>
          <w:sz w:val="22"/>
          <w:szCs w:val="22"/>
        </w:rPr>
        <w:t>06</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B76BDD">
        <w:rPr>
          <w:b/>
          <w:sz w:val="22"/>
          <w:szCs w:val="22"/>
        </w:rPr>
        <w:t>13</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BA066C">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B76BDD">
        <w:rPr>
          <w:sz w:val="22"/>
          <w:szCs w:val="22"/>
        </w:rPr>
        <w:t>59</w:t>
      </w:r>
      <w:r w:rsidR="00E73ACB">
        <w:rPr>
          <w:sz w:val="22"/>
          <w:szCs w:val="22"/>
        </w:rPr>
        <w:t xml:space="preserve"> предлагаем поставить товар медицинского назначения</w:t>
      </w:r>
    </w:p>
    <w:p w:rsidR="00795145" w:rsidRDefault="00795145" w:rsidP="00B3644C">
      <w:pPr>
        <w:pStyle w:val="ab"/>
        <w:spacing w:after="0"/>
        <w:rPr>
          <w:sz w:val="22"/>
          <w:szCs w:val="22"/>
        </w:rPr>
      </w:pPr>
    </w:p>
    <w:p w:rsidR="00795145" w:rsidRDefault="00795145" w:rsidP="00B3644C">
      <w:pPr>
        <w:pStyle w:val="ab"/>
        <w:spacing w:after="0"/>
        <w:rPr>
          <w:sz w:val="22"/>
          <w:szCs w:val="22"/>
        </w:rPr>
      </w:pPr>
    </w:p>
    <w:p w:rsidR="00795145" w:rsidRDefault="00795145" w:rsidP="00B3644C">
      <w:pPr>
        <w:pStyle w:val="ab"/>
        <w:spacing w:after="0"/>
        <w:rPr>
          <w:sz w:val="22"/>
          <w:szCs w:val="22"/>
        </w:rPr>
      </w:pPr>
    </w:p>
    <w:tbl>
      <w:tblPr>
        <w:tblW w:w="10207" w:type="dxa"/>
        <w:tblInd w:w="-601" w:type="dxa"/>
        <w:tblLook w:val="04A0" w:firstRow="1" w:lastRow="0" w:firstColumn="1" w:lastColumn="0" w:noHBand="0" w:noVBand="1"/>
      </w:tblPr>
      <w:tblGrid>
        <w:gridCol w:w="567"/>
        <w:gridCol w:w="2297"/>
        <w:gridCol w:w="3339"/>
        <w:gridCol w:w="743"/>
        <w:gridCol w:w="1276"/>
        <w:gridCol w:w="1011"/>
        <w:gridCol w:w="974"/>
      </w:tblGrid>
      <w:tr w:rsidR="00795145" w:rsidRPr="00795145" w:rsidTr="00795145">
        <w:trPr>
          <w:trHeight w:val="540"/>
        </w:trPr>
        <w:tc>
          <w:tcPr>
            <w:tcW w:w="567" w:type="dxa"/>
            <w:tcBorders>
              <w:top w:val="single" w:sz="4" w:space="0" w:color="auto"/>
              <w:left w:val="single" w:sz="4" w:space="0" w:color="auto"/>
              <w:bottom w:val="nil"/>
              <w:right w:val="nil"/>
            </w:tcBorders>
            <w:shd w:val="clear" w:color="auto" w:fill="auto"/>
            <w:noWrap/>
            <w:vAlign w:val="center"/>
            <w:hideMark/>
          </w:tcPr>
          <w:p w:rsidR="00795145" w:rsidRPr="00795145" w:rsidRDefault="00795145" w:rsidP="00795145">
            <w:pPr>
              <w:pStyle w:val="ab"/>
              <w:rPr>
                <w:b/>
                <w:bCs/>
                <w:sz w:val="22"/>
                <w:szCs w:val="22"/>
              </w:rPr>
            </w:pPr>
            <w:r w:rsidRPr="00795145">
              <w:rPr>
                <w:b/>
                <w:bCs/>
                <w:sz w:val="22"/>
                <w:szCs w:val="22"/>
              </w:rPr>
              <w:t>№</w:t>
            </w:r>
          </w:p>
        </w:tc>
        <w:tc>
          <w:tcPr>
            <w:tcW w:w="2297" w:type="dxa"/>
            <w:tcBorders>
              <w:top w:val="single" w:sz="4" w:space="0" w:color="auto"/>
              <w:left w:val="single" w:sz="4" w:space="0" w:color="auto"/>
              <w:bottom w:val="nil"/>
              <w:right w:val="nil"/>
            </w:tcBorders>
            <w:shd w:val="clear" w:color="auto" w:fill="auto"/>
            <w:noWrap/>
            <w:vAlign w:val="center"/>
            <w:hideMark/>
          </w:tcPr>
          <w:p w:rsidR="00795145" w:rsidRPr="00795145" w:rsidRDefault="00795145" w:rsidP="00795145">
            <w:pPr>
              <w:pStyle w:val="ab"/>
              <w:rPr>
                <w:b/>
                <w:bCs/>
                <w:sz w:val="22"/>
                <w:szCs w:val="22"/>
              </w:rPr>
            </w:pPr>
            <w:r w:rsidRPr="00795145">
              <w:rPr>
                <w:b/>
                <w:bCs/>
                <w:sz w:val="22"/>
                <w:szCs w:val="22"/>
              </w:rPr>
              <w:t>Товар</w:t>
            </w:r>
          </w:p>
        </w:tc>
        <w:tc>
          <w:tcPr>
            <w:tcW w:w="3339" w:type="dxa"/>
            <w:tcBorders>
              <w:top w:val="single" w:sz="4" w:space="0" w:color="auto"/>
              <w:left w:val="single" w:sz="4" w:space="0" w:color="auto"/>
              <w:bottom w:val="nil"/>
              <w:right w:val="single" w:sz="4" w:space="0" w:color="auto"/>
            </w:tcBorders>
            <w:shd w:val="clear" w:color="auto" w:fill="auto"/>
            <w:noWrap/>
            <w:vAlign w:val="center"/>
          </w:tcPr>
          <w:p w:rsidR="00795145" w:rsidRPr="00795145" w:rsidRDefault="00795145" w:rsidP="00795145">
            <w:pPr>
              <w:pStyle w:val="ab"/>
              <w:rPr>
                <w:b/>
                <w:bCs/>
                <w:sz w:val="22"/>
                <w:szCs w:val="22"/>
              </w:rPr>
            </w:pPr>
            <w:r w:rsidRPr="00795145">
              <w:rPr>
                <w:b/>
                <w:bCs/>
                <w:sz w:val="22"/>
                <w:szCs w:val="22"/>
              </w:rPr>
              <w:t>Техническая характеристика</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b/>
                <w:bCs/>
                <w:sz w:val="22"/>
                <w:szCs w:val="22"/>
              </w:rPr>
            </w:pPr>
            <w:r w:rsidRPr="00795145">
              <w:rPr>
                <w:b/>
                <w:bCs/>
                <w:sz w:val="22"/>
                <w:szCs w:val="22"/>
              </w:rPr>
              <w:t>Кол-во</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b/>
                <w:bCs/>
                <w:sz w:val="22"/>
                <w:szCs w:val="22"/>
              </w:rPr>
            </w:pPr>
            <w:r w:rsidRPr="00795145">
              <w:rPr>
                <w:b/>
                <w:bCs/>
                <w:sz w:val="22"/>
                <w:szCs w:val="22"/>
              </w:rPr>
              <w:t>Единица измерения</w:t>
            </w:r>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jc w:val="center"/>
              <w:rPr>
                <w:b/>
                <w:bCs/>
                <w:sz w:val="22"/>
                <w:szCs w:val="22"/>
              </w:rPr>
            </w:pPr>
            <w:r>
              <w:rPr>
                <w:b/>
                <w:bCs/>
                <w:sz w:val="22"/>
                <w:szCs w:val="22"/>
              </w:rPr>
              <w:t>Цена, в руб.</w:t>
            </w: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jc w:val="center"/>
              <w:rPr>
                <w:b/>
                <w:bCs/>
                <w:sz w:val="22"/>
                <w:szCs w:val="22"/>
              </w:rPr>
            </w:pPr>
            <w:bookmarkStart w:id="0" w:name="_GoBack"/>
            <w:r>
              <w:rPr>
                <w:b/>
                <w:bCs/>
                <w:sz w:val="22"/>
                <w:szCs w:val="22"/>
              </w:rPr>
              <w:t>Сумма, в руб</w:t>
            </w:r>
            <w:bookmarkEnd w:id="0"/>
            <w:r>
              <w:rPr>
                <w:b/>
                <w:bCs/>
                <w:sz w:val="22"/>
                <w:szCs w:val="22"/>
              </w:rPr>
              <w:t>.</w:t>
            </w: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Игла спинальная КВИНКЕ 25G*90мм с проводником 21G*38мм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Назначение: игла для проведения спинальной (субарахноидальной) анестезии</w:t>
            </w:r>
          </w:p>
          <w:p w:rsidR="00795145" w:rsidRPr="00795145" w:rsidRDefault="00795145" w:rsidP="00795145">
            <w:pPr>
              <w:pStyle w:val="ab"/>
              <w:rPr>
                <w:sz w:val="22"/>
                <w:szCs w:val="22"/>
              </w:rPr>
            </w:pPr>
            <w:r w:rsidRPr="00795145">
              <w:rPr>
                <w:sz w:val="22"/>
                <w:szCs w:val="22"/>
              </w:rPr>
              <w:t>• тонкостенная игла с острозаточенным ланцетовидным срезом «</w:t>
            </w:r>
            <w:proofErr w:type="spellStart"/>
            <w:r w:rsidRPr="00795145">
              <w:rPr>
                <w:sz w:val="22"/>
                <w:szCs w:val="22"/>
              </w:rPr>
              <w:t>Квинке</w:t>
            </w:r>
            <w:proofErr w:type="spellEnd"/>
            <w:r w:rsidRPr="00795145">
              <w:rPr>
                <w:sz w:val="22"/>
                <w:szCs w:val="22"/>
              </w:rPr>
              <w:t>»</w:t>
            </w:r>
          </w:p>
          <w:p w:rsidR="00795145" w:rsidRPr="00795145" w:rsidRDefault="00795145" w:rsidP="00795145">
            <w:pPr>
              <w:pStyle w:val="ab"/>
              <w:rPr>
                <w:sz w:val="22"/>
                <w:szCs w:val="22"/>
              </w:rPr>
            </w:pPr>
            <w:r w:rsidRPr="00795145">
              <w:rPr>
                <w:sz w:val="22"/>
                <w:szCs w:val="22"/>
              </w:rPr>
              <w:t xml:space="preserve">• прозрачный, рифленый павильон иглы с разъемом </w:t>
            </w:r>
            <w:proofErr w:type="spellStart"/>
            <w:r w:rsidRPr="00795145">
              <w:rPr>
                <w:sz w:val="22"/>
                <w:szCs w:val="22"/>
              </w:rPr>
              <w:t>луер-лок</w:t>
            </w:r>
            <w:proofErr w:type="spellEnd"/>
            <w:r w:rsidRPr="00795145">
              <w:rPr>
                <w:sz w:val="22"/>
                <w:szCs w:val="22"/>
              </w:rPr>
              <w:t>, обеспечивающий контроль вытекающего ликвора</w:t>
            </w:r>
          </w:p>
          <w:p w:rsidR="00795145" w:rsidRPr="00795145" w:rsidRDefault="00795145" w:rsidP="00795145">
            <w:pPr>
              <w:pStyle w:val="ab"/>
              <w:rPr>
                <w:sz w:val="22"/>
                <w:szCs w:val="22"/>
              </w:rPr>
            </w:pPr>
            <w:r w:rsidRPr="00795145">
              <w:rPr>
                <w:sz w:val="22"/>
                <w:szCs w:val="22"/>
              </w:rPr>
              <w:t xml:space="preserve">• </w:t>
            </w:r>
            <w:proofErr w:type="spellStart"/>
            <w:r w:rsidRPr="00795145">
              <w:rPr>
                <w:sz w:val="22"/>
                <w:szCs w:val="22"/>
              </w:rPr>
              <w:t>мандрен</w:t>
            </w:r>
            <w:proofErr w:type="spellEnd"/>
            <w:r w:rsidRPr="00795145">
              <w:rPr>
                <w:sz w:val="22"/>
                <w:szCs w:val="22"/>
              </w:rPr>
              <w:t xml:space="preserve"> (стилет) плотно прилегает к внутреннему просвету иглы</w:t>
            </w:r>
          </w:p>
          <w:p w:rsidR="00795145" w:rsidRPr="00795145" w:rsidRDefault="00795145" w:rsidP="00795145">
            <w:pPr>
              <w:pStyle w:val="ab"/>
              <w:rPr>
                <w:sz w:val="22"/>
                <w:szCs w:val="22"/>
              </w:rPr>
            </w:pPr>
            <w:r w:rsidRPr="00795145">
              <w:rPr>
                <w:sz w:val="22"/>
                <w:szCs w:val="22"/>
              </w:rPr>
              <w:t xml:space="preserve">• унифицированная цветовая маркировка </w:t>
            </w:r>
            <w:proofErr w:type="spellStart"/>
            <w:r w:rsidRPr="00795145">
              <w:rPr>
                <w:sz w:val="22"/>
                <w:szCs w:val="22"/>
              </w:rPr>
              <w:t>мандрена</w:t>
            </w:r>
            <w:proofErr w:type="spellEnd"/>
            <w:r w:rsidRPr="00795145">
              <w:rPr>
                <w:sz w:val="22"/>
                <w:szCs w:val="22"/>
              </w:rPr>
              <w:t xml:space="preserve"> позволяет легко определить размер иглы</w:t>
            </w:r>
          </w:p>
          <w:p w:rsidR="00795145" w:rsidRPr="00795145" w:rsidRDefault="00795145" w:rsidP="00795145">
            <w:pPr>
              <w:pStyle w:val="ab"/>
              <w:rPr>
                <w:sz w:val="22"/>
                <w:szCs w:val="22"/>
              </w:rPr>
            </w:pPr>
            <w:r w:rsidRPr="00795145">
              <w:rPr>
                <w:sz w:val="22"/>
                <w:szCs w:val="22"/>
              </w:rPr>
              <w:t>• индикатор направления среза иглы</w:t>
            </w:r>
          </w:p>
          <w:p w:rsidR="00795145" w:rsidRPr="00795145" w:rsidRDefault="00795145" w:rsidP="00795145">
            <w:pPr>
              <w:pStyle w:val="ab"/>
              <w:rPr>
                <w:sz w:val="22"/>
                <w:szCs w:val="22"/>
              </w:rPr>
            </w:pPr>
            <w:r w:rsidRPr="00795145">
              <w:rPr>
                <w:sz w:val="22"/>
                <w:szCs w:val="22"/>
              </w:rPr>
              <w:t>• съемная пластина крылышки для удобной фиксации и улучшения восприятия тактильных ощущений во время проведения анестезии</w:t>
            </w:r>
          </w:p>
          <w:p w:rsidR="00795145" w:rsidRPr="00795145" w:rsidRDefault="00795145" w:rsidP="00795145">
            <w:pPr>
              <w:pStyle w:val="ab"/>
              <w:rPr>
                <w:sz w:val="22"/>
                <w:szCs w:val="22"/>
              </w:rPr>
            </w:pPr>
            <w:r w:rsidRPr="00795145">
              <w:rPr>
                <w:sz w:val="22"/>
                <w:szCs w:val="22"/>
              </w:rPr>
              <w:t xml:space="preserve">Для одноразового использования. Стерильно. </w:t>
            </w:r>
            <w:proofErr w:type="spellStart"/>
            <w:r w:rsidRPr="00795145">
              <w:rPr>
                <w:sz w:val="22"/>
                <w:szCs w:val="22"/>
              </w:rPr>
              <w:t>Апирогенно</w:t>
            </w:r>
            <w:proofErr w:type="spellEnd"/>
            <w:r w:rsidRPr="00795145">
              <w:rPr>
                <w:sz w:val="22"/>
                <w:szCs w:val="22"/>
              </w:rPr>
              <w:t>. Свободно от тяжелых металлов.</w:t>
            </w:r>
          </w:p>
          <w:p w:rsidR="00795145" w:rsidRPr="00795145" w:rsidRDefault="00795145" w:rsidP="00795145">
            <w:pPr>
              <w:pStyle w:val="ab"/>
              <w:rPr>
                <w:sz w:val="22"/>
                <w:szCs w:val="22"/>
              </w:rPr>
            </w:pPr>
            <w:r w:rsidRPr="00795145">
              <w:rPr>
                <w:sz w:val="22"/>
                <w:szCs w:val="22"/>
              </w:rPr>
              <w:lastRenderedPageBreak/>
              <w:t>G 25 (кодировка: оранжевый) диаметр 0,5 мм, длинна 90 мм</w:t>
            </w:r>
          </w:p>
          <w:p w:rsidR="00795145" w:rsidRPr="00795145" w:rsidRDefault="00795145" w:rsidP="00795145">
            <w:pPr>
              <w:pStyle w:val="ab"/>
              <w:rPr>
                <w:sz w:val="22"/>
                <w:szCs w:val="22"/>
              </w:rPr>
            </w:pPr>
            <w:r w:rsidRPr="00795145">
              <w:rPr>
                <w:sz w:val="22"/>
                <w:szCs w:val="22"/>
              </w:rPr>
              <w:t>Упаковка с инструкцией на русском языке. Срок годности: 5 лет.</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300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2</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Пакет д/</w:t>
            </w:r>
            <w:proofErr w:type="spellStart"/>
            <w:r w:rsidRPr="00795145">
              <w:rPr>
                <w:sz w:val="22"/>
                <w:szCs w:val="22"/>
              </w:rPr>
              <w:t>утил</w:t>
            </w:r>
            <w:proofErr w:type="spellEnd"/>
            <w:r w:rsidRPr="00795145">
              <w:rPr>
                <w:sz w:val="22"/>
                <w:szCs w:val="22"/>
              </w:rPr>
              <w:t xml:space="preserve">. </w:t>
            </w:r>
            <w:proofErr w:type="spellStart"/>
            <w:r w:rsidRPr="00795145">
              <w:rPr>
                <w:sz w:val="22"/>
                <w:szCs w:val="22"/>
              </w:rPr>
              <w:t>мед.отх</w:t>
            </w:r>
            <w:proofErr w:type="spellEnd"/>
            <w:r w:rsidRPr="00795145">
              <w:rPr>
                <w:sz w:val="22"/>
                <w:szCs w:val="22"/>
              </w:rPr>
              <w:t>. 30 л (</w:t>
            </w:r>
            <w:proofErr w:type="spellStart"/>
            <w:r w:rsidRPr="00795145">
              <w:rPr>
                <w:sz w:val="22"/>
                <w:szCs w:val="22"/>
              </w:rPr>
              <w:t>кл</w:t>
            </w:r>
            <w:proofErr w:type="spellEnd"/>
            <w:r w:rsidRPr="00795145">
              <w:rPr>
                <w:sz w:val="22"/>
                <w:szCs w:val="22"/>
              </w:rPr>
              <w:t xml:space="preserve">."Б" </w:t>
            </w:r>
            <w:proofErr w:type="spellStart"/>
            <w:r w:rsidRPr="00795145">
              <w:rPr>
                <w:sz w:val="22"/>
                <w:szCs w:val="22"/>
              </w:rPr>
              <w:t>жел</w:t>
            </w:r>
            <w:proofErr w:type="spellEnd"/>
            <w:r w:rsidRPr="00795145">
              <w:rPr>
                <w:sz w:val="22"/>
                <w:szCs w:val="22"/>
              </w:rPr>
              <w:t>.) 500х600 55732</w:t>
            </w:r>
          </w:p>
        </w:tc>
        <w:tc>
          <w:tcPr>
            <w:tcW w:w="3339" w:type="dxa"/>
            <w:vMerge w:val="restart"/>
            <w:tcBorders>
              <w:top w:val="single" w:sz="4" w:space="0" w:color="auto"/>
              <w:left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Одноразовые пакеты для медицинских отходов используемые в ЛПУ должны обеспечивать герметизацию и возможность безопасного сбора в них до 20 кг отходов. Плотность наших двухслойных пакетов составляет от 12-16 микрон (одной стенки), что является более чем достаточной для данного вида продукции.</w:t>
            </w:r>
          </w:p>
          <w:p w:rsidR="00795145" w:rsidRPr="00795145" w:rsidRDefault="00795145" w:rsidP="00795145">
            <w:pPr>
              <w:pStyle w:val="ab"/>
              <w:rPr>
                <w:sz w:val="22"/>
                <w:szCs w:val="22"/>
              </w:rPr>
            </w:pPr>
            <w:r w:rsidRPr="00795145">
              <w:rPr>
                <w:sz w:val="22"/>
                <w:szCs w:val="22"/>
              </w:rPr>
              <w:t>Мешки для медицинских отходов имеют двойную спайку на дне (двойной донный шов) и оснащаются специальными стяжками, которые позволяют быстро и эффективно герметизировать пакеты после их заполнения, специальные информационные окна на пакете (или бирки) упрощают процесс маркировки.</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1500</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3</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Пакет д/</w:t>
            </w:r>
            <w:proofErr w:type="spellStart"/>
            <w:r w:rsidRPr="00795145">
              <w:rPr>
                <w:sz w:val="22"/>
                <w:szCs w:val="22"/>
              </w:rPr>
              <w:t>утил</w:t>
            </w:r>
            <w:proofErr w:type="spellEnd"/>
            <w:r w:rsidRPr="00795145">
              <w:rPr>
                <w:sz w:val="22"/>
                <w:szCs w:val="22"/>
              </w:rPr>
              <w:t xml:space="preserve">. </w:t>
            </w:r>
            <w:proofErr w:type="spellStart"/>
            <w:r w:rsidRPr="00795145">
              <w:rPr>
                <w:sz w:val="22"/>
                <w:szCs w:val="22"/>
              </w:rPr>
              <w:t>мед.отх</w:t>
            </w:r>
            <w:proofErr w:type="spellEnd"/>
            <w:r w:rsidRPr="00795145">
              <w:rPr>
                <w:sz w:val="22"/>
                <w:szCs w:val="22"/>
              </w:rPr>
              <w:t>. 80 л (</w:t>
            </w:r>
            <w:proofErr w:type="spellStart"/>
            <w:r w:rsidRPr="00795145">
              <w:rPr>
                <w:sz w:val="22"/>
                <w:szCs w:val="22"/>
              </w:rPr>
              <w:t>кл</w:t>
            </w:r>
            <w:proofErr w:type="spellEnd"/>
            <w:r w:rsidRPr="00795145">
              <w:rPr>
                <w:sz w:val="22"/>
                <w:szCs w:val="22"/>
              </w:rPr>
              <w:t xml:space="preserve">."Б" </w:t>
            </w:r>
            <w:proofErr w:type="spellStart"/>
            <w:r w:rsidRPr="00795145">
              <w:rPr>
                <w:sz w:val="22"/>
                <w:szCs w:val="22"/>
              </w:rPr>
              <w:t>жел</w:t>
            </w:r>
            <w:proofErr w:type="spellEnd"/>
            <w:r w:rsidRPr="00795145">
              <w:rPr>
                <w:sz w:val="22"/>
                <w:szCs w:val="22"/>
              </w:rPr>
              <w:t>.) 700х800 65342/</w:t>
            </w:r>
            <w:proofErr w:type="spellStart"/>
            <w:r w:rsidRPr="00795145">
              <w:rPr>
                <w:sz w:val="22"/>
                <w:szCs w:val="22"/>
              </w:rPr>
              <w:t>жел</w:t>
            </w:r>
            <w:proofErr w:type="spellEnd"/>
            <w:r w:rsidRPr="00795145">
              <w:rPr>
                <w:sz w:val="22"/>
                <w:szCs w:val="22"/>
              </w:rPr>
              <w:t>.</w:t>
            </w:r>
          </w:p>
        </w:tc>
        <w:tc>
          <w:tcPr>
            <w:tcW w:w="3339" w:type="dxa"/>
            <w:vMerge/>
            <w:tcBorders>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1000</w:t>
            </w:r>
          </w:p>
        </w:tc>
        <w:tc>
          <w:tcPr>
            <w:tcW w:w="1276"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Емкость контейнер для сбора острого инструм.1 л</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Особенности эксплуатации и преимущества:</w:t>
            </w:r>
          </w:p>
          <w:p w:rsidR="00795145" w:rsidRPr="00795145" w:rsidRDefault="00795145" w:rsidP="00795145">
            <w:pPr>
              <w:pStyle w:val="ab"/>
              <w:rPr>
                <w:sz w:val="22"/>
                <w:szCs w:val="22"/>
              </w:rPr>
            </w:pPr>
            <w:r w:rsidRPr="00795145">
              <w:rPr>
                <w:sz w:val="22"/>
                <w:szCs w:val="22"/>
              </w:rPr>
              <w:t xml:space="preserve">Бесконтактное снятие иглы со шприца или лезвия со скальпеля - осуществляется за счет специального рельефного отверстия в крышке контейнера. </w:t>
            </w:r>
          </w:p>
          <w:p w:rsidR="00795145" w:rsidRPr="00795145" w:rsidRDefault="00795145" w:rsidP="00795145">
            <w:pPr>
              <w:pStyle w:val="ab"/>
              <w:rPr>
                <w:sz w:val="22"/>
                <w:szCs w:val="22"/>
              </w:rPr>
            </w:pPr>
            <w:r w:rsidRPr="00795145">
              <w:rPr>
                <w:sz w:val="22"/>
                <w:szCs w:val="22"/>
              </w:rPr>
              <w:t>Емкость для сбора острого инструментария имеет дополнительную плотно закрывающеюся крышку красного цвета предотвращающую аэрозольную контаминацию окружающей среды, что гарантирует полную герметичность при транспортировке.</w:t>
            </w:r>
          </w:p>
          <w:p w:rsidR="00795145" w:rsidRPr="00795145" w:rsidRDefault="00795145" w:rsidP="00795145">
            <w:pPr>
              <w:pStyle w:val="ab"/>
              <w:rPr>
                <w:sz w:val="22"/>
                <w:szCs w:val="22"/>
              </w:rPr>
            </w:pPr>
            <w:r w:rsidRPr="00795145">
              <w:rPr>
                <w:sz w:val="22"/>
                <w:szCs w:val="22"/>
              </w:rPr>
              <w:t>Высота 13,8см Диаметр крышки 13,6см Диаметр дна 9,6см</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300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5</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Салфетки </w:t>
            </w:r>
            <w:proofErr w:type="spellStart"/>
            <w:r w:rsidRPr="00795145">
              <w:rPr>
                <w:sz w:val="22"/>
                <w:szCs w:val="22"/>
              </w:rPr>
              <w:t>марл.мед.стер</w:t>
            </w:r>
            <w:proofErr w:type="spellEnd"/>
            <w:r w:rsidRPr="00795145">
              <w:rPr>
                <w:sz w:val="22"/>
                <w:szCs w:val="22"/>
              </w:rPr>
              <w:t>. 45х29 №5 2-х сл.</w:t>
            </w:r>
          </w:p>
        </w:tc>
        <w:tc>
          <w:tcPr>
            <w:tcW w:w="3339" w:type="dxa"/>
            <w:vMerge w:val="restart"/>
            <w:tcBorders>
              <w:top w:val="single" w:sz="4" w:space="0" w:color="auto"/>
              <w:left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Марлевые салфетки стерильные - изготавливаются из отбеленной хлопчатобумажной медицинской марли, путем сложения в 2 слоя.</w:t>
            </w:r>
          </w:p>
          <w:p w:rsidR="00795145" w:rsidRPr="00795145" w:rsidRDefault="00795145" w:rsidP="00795145">
            <w:pPr>
              <w:pStyle w:val="ab"/>
              <w:rPr>
                <w:sz w:val="22"/>
                <w:szCs w:val="22"/>
              </w:rPr>
            </w:pPr>
            <w:r w:rsidRPr="00795145">
              <w:rPr>
                <w:sz w:val="22"/>
                <w:szCs w:val="22"/>
              </w:rPr>
              <w:t xml:space="preserve">Марлевые медицинские салфетки двухслойные состоят из полоски марли, которая сложена вдвое (т.е. пополам) </w:t>
            </w:r>
            <w:r w:rsidRPr="00795145">
              <w:rPr>
                <w:sz w:val="22"/>
                <w:szCs w:val="22"/>
              </w:rPr>
              <w:lastRenderedPageBreak/>
              <w:t>при этом размер сложенной салфетки получается номинальным.</w:t>
            </w:r>
          </w:p>
          <w:p w:rsidR="00795145" w:rsidRPr="00795145" w:rsidRDefault="00795145" w:rsidP="00795145">
            <w:pPr>
              <w:pStyle w:val="ab"/>
              <w:rPr>
                <w:sz w:val="22"/>
                <w:szCs w:val="22"/>
              </w:rPr>
            </w:pPr>
            <w:r w:rsidRPr="00795145">
              <w:rPr>
                <w:sz w:val="22"/>
                <w:szCs w:val="22"/>
              </w:rPr>
              <w:t>Салфетки марлевые медицинские стерильные различного размера - применяются для использования в качестве готовых операционно-перевязочных средств, для наложения повязок, осушения ран, при перевязках и операциях, для тампонады с целью остановки кровотечения и дренирования,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 фиксируются бинтом или медицинским пластырем.</w:t>
            </w:r>
          </w:p>
          <w:p w:rsidR="00795145" w:rsidRPr="00795145" w:rsidRDefault="00795145" w:rsidP="00795145">
            <w:pPr>
              <w:pStyle w:val="ab"/>
              <w:rPr>
                <w:sz w:val="22"/>
                <w:szCs w:val="22"/>
              </w:rPr>
            </w:pPr>
            <w:r w:rsidRPr="00795145">
              <w:rPr>
                <w:sz w:val="22"/>
                <w:szCs w:val="22"/>
              </w:rPr>
              <w:t>Для обеспечения полной безопасности края салфеток марлевых сложены внутрь.</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lastRenderedPageBreak/>
              <w:t>60</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6</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Салфетки </w:t>
            </w:r>
            <w:proofErr w:type="spellStart"/>
            <w:r w:rsidRPr="00795145">
              <w:rPr>
                <w:sz w:val="22"/>
                <w:szCs w:val="22"/>
              </w:rPr>
              <w:t>марл.мед.стер</w:t>
            </w:r>
            <w:proofErr w:type="spellEnd"/>
            <w:r w:rsidRPr="00795145">
              <w:rPr>
                <w:sz w:val="22"/>
                <w:szCs w:val="22"/>
              </w:rPr>
              <w:t>. 16х14 №10 2-х сл.</w:t>
            </w:r>
          </w:p>
        </w:tc>
        <w:tc>
          <w:tcPr>
            <w:tcW w:w="3339" w:type="dxa"/>
            <w:vMerge/>
            <w:tcBorders>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40</w:t>
            </w:r>
          </w:p>
        </w:tc>
        <w:tc>
          <w:tcPr>
            <w:tcW w:w="1276" w:type="dxa"/>
            <w:tcBorders>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7</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proofErr w:type="spellStart"/>
            <w:r w:rsidRPr="00795145">
              <w:rPr>
                <w:sz w:val="22"/>
                <w:szCs w:val="22"/>
              </w:rPr>
              <w:t>Диагр</w:t>
            </w:r>
            <w:proofErr w:type="spellEnd"/>
            <w:r w:rsidRPr="00795145">
              <w:rPr>
                <w:sz w:val="22"/>
                <w:szCs w:val="22"/>
              </w:rPr>
              <w:t xml:space="preserve">. </w:t>
            </w:r>
            <w:proofErr w:type="spellStart"/>
            <w:r w:rsidRPr="00795145">
              <w:rPr>
                <w:sz w:val="22"/>
                <w:szCs w:val="22"/>
              </w:rPr>
              <w:t>бум.д</w:t>
            </w:r>
            <w:proofErr w:type="spellEnd"/>
            <w:r w:rsidRPr="00795145">
              <w:rPr>
                <w:sz w:val="22"/>
                <w:szCs w:val="22"/>
              </w:rPr>
              <w:t>/ЭКГ 90 х90х400 SCHILLER AT-1 15595</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Мелованная бумага, покрытая термическим составом, реагирующим на нагревание, для электрокардиографа SCHILLER </w:t>
            </w:r>
            <w:proofErr w:type="spellStart"/>
            <w:r w:rsidRPr="00795145">
              <w:rPr>
                <w:sz w:val="22"/>
                <w:szCs w:val="22"/>
              </w:rPr>
              <w:t>Сardiovit</w:t>
            </w:r>
            <w:proofErr w:type="spellEnd"/>
            <w:r w:rsidRPr="00795145">
              <w:rPr>
                <w:sz w:val="22"/>
                <w:szCs w:val="22"/>
              </w:rPr>
              <w:t xml:space="preserve"> AT-1. Требуемые размерные характеристики: Ширина листа - 90 +/- 0,1мм; Фальц (Длина сложения) - 90мм; Количество листов в пачке должно быть не менее 400. Листы бумаги сложены Z-образно. Бумага должна быть изготовлена из импортного сырья. Плотность бумажной основы 55+/-5 г/м2, толщина 60 мкм, гладкость min.350, белизна </w:t>
            </w:r>
            <w:proofErr w:type="spellStart"/>
            <w:r w:rsidRPr="00795145">
              <w:rPr>
                <w:sz w:val="22"/>
                <w:szCs w:val="22"/>
              </w:rPr>
              <w:t>min</w:t>
            </w:r>
            <w:proofErr w:type="spellEnd"/>
            <w:r w:rsidRPr="00795145">
              <w:rPr>
                <w:sz w:val="22"/>
                <w:szCs w:val="22"/>
              </w:rPr>
              <w:t xml:space="preserve">. 85%, </w:t>
            </w:r>
            <w:proofErr w:type="spellStart"/>
            <w:r w:rsidRPr="00795145">
              <w:rPr>
                <w:sz w:val="22"/>
                <w:szCs w:val="22"/>
              </w:rPr>
              <w:t>архивируемость</w:t>
            </w:r>
            <w:proofErr w:type="spellEnd"/>
            <w:r w:rsidRPr="00795145">
              <w:rPr>
                <w:sz w:val="22"/>
                <w:szCs w:val="22"/>
              </w:rPr>
              <w:t xml:space="preserve"> не менее 7 лет.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25</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пачка</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8</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proofErr w:type="spellStart"/>
            <w:r w:rsidRPr="00795145">
              <w:rPr>
                <w:sz w:val="22"/>
                <w:szCs w:val="22"/>
              </w:rPr>
              <w:t>Диагр</w:t>
            </w:r>
            <w:proofErr w:type="spellEnd"/>
            <w:r w:rsidRPr="00795145">
              <w:rPr>
                <w:sz w:val="22"/>
                <w:szCs w:val="22"/>
              </w:rPr>
              <w:t xml:space="preserve">. </w:t>
            </w:r>
            <w:proofErr w:type="spellStart"/>
            <w:r w:rsidRPr="00795145">
              <w:rPr>
                <w:sz w:val="22"/>
                <w:szCs w:val="22"/>
              </w:rPr>
              <w:t>бум.д</w:t>
            </w:r>
            <w:proofErr w:type="spellEnd"/>
            <w:r w:rsidRPr="00795145">
              <w:rPr>
                <w:sz w:val="22"/>
                <w:szCs w:val="22"/>
              </w:rPr>
              <w:t>/ЭКГ 210х280х215 SCHILLER АТ-2 (70гр/м2) 140738</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Мелованная бумага, покрытая термическим составом, реагирующим на нагревание. Совместимость с оборудованием следующих производителей: SCHILLER Совместимо с следующими моделями: AT-2/AT-2 </w:t>
            </w:r>
            <w:proofErr w:type="spellStart"/>
            <w:r w:rsidRPr="00795145">
              <w:rPr>
                <w:sz w:val="22"/>
                <w:szCs w:val="22"/>
              </w:rPr>
              <w:t>plus</w:t>
            </w:r>
            <w:proofErr w:type="spellEnd"/>
            <w:r w:rsidRPr="00795145">
              <w:rPr>
                <w:sz w:val="22"/>
                <w:szCs w:val="22"/>
              </w:rPr>
              <w:t xml:space="preserve"> Требуемые размерные характеристики: Бумага Z-сложенная в пачки Ширина листа - 210 +/- 0,1мм; Длинна листа - 280 +/- 0,1мм; Количество листов в пачке - 215 шт. Наличие диаграммной сетки - Да Плотность бумажной основы - 70 +/- 5 г/м2; Масса одной </w:t>
            </w:r>
            <w:proofErr w:type="spellStart"/>
            <w:r w:rsidRPr="00795145">
              <w:rPr>
                <w:sz w:val="22"/>
                <w:szCs w:val="22"/>
              </w:rPr>
              <w:t>ед.изделия</w:t>
            </w:r>
            <w:proofErr w:type="spellEnd"/>
            <w:r w:rsidRPr="00795145">
              <w:rPr>
                <w:sz w:val="22"/>
                <w:szCs w:val="22"/>
              </w:rPr>
              <w:t xml:space="preserve"> не менее 884,94 +/- 5 г; толщина бумажной основы 60 +/- 0,1мкм; белизна с лицевой стороны 83 +/- 3% оптическая плотность, не менее 1,2 </w:t>
            </w:r>
            <w:proofErr w:type="spellStart"/>
            <w:r w:rsidRPr="00795145">
              <w:rPr>
                <w:sz w:val="22"/>
                <w:szCs w:val="22"/>
              </w:rPr>
              <w:t>архивируемость</w:t>
            </w:r>
            <w:proofErr w:type="spellEnd"/>
            <w:r w:rsidRPr="00795145">
              <w:rPr>
                <w:sz w:val="22"/>
                <w:szCs w:val="22"/>
              </w:rPr>
              <w:t xml:space="preserve"> при соблюдении условий хранения не менее 7 лет Наличие контрольной линии, нанесенной по краям, появляющейся не более чем через 0,5м до окончания пачки и сигнализирующей о его окончании. Бумага должна отвечать требованиям ГОСТ 7826-93.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25</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пачка</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9</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Презервативы для УЗИ 4022</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Презервативы для УЗИ - представляют собой прозрачный герметичный чехол, с гладкой поверхностью, без смазки, без накопителя, без запаха, изготовленный из натурального прозрачного латекса, который легко надевается на датчик аппарата для ультразвукового исследования или другое медицинское оборудование аналогичного размера (аппараты для ударно-волновой терапии), не соскальзывает, не образует складок – тем самым не вносит помех в исследование.</w:t>
            </w:r>
          </w:p>
          <w:p w:rsidR="00795145" w:rsidRPr="00795145" w:rsidRDefault="00795145" w:rsidP="00795145">
            <w:pPr>
              <w:pStyle w:val="ab"/>
              <w:rPr>
                <w:sz w:val="22"/>
                <w:szCs w:val="22"/>
              </w:rPr>
            </w:pPr>
            <w:r w:rsidRPr="00795145">
              <w:rPr>
                <w:sz w:val="22"/>
                <w:szCs w:val="22"/>
              </w:rPr>
              <w:t xml:space="preserve">Размеры презерватива для УЗИ: </w:t>
            </w:r>
          </w:p>
          <w:p w:rsidR="00795145" w:rsidRPr="00795145" w:rsidRDefault="00795145" w:rsidP="00795145">
            <w:pPr>
              <w:pStyle w:val="ab"/>
              <w:rPr>
                <w:sz w:val="22"/>
                <w:szCs w:val="22"/>
              </w:rPr>
            </w:pPr>
            <w:r w:rsidRPr="00795145">
              <w:rPr>
                <w:sz w:val="22"/>
                <w:szCs w:val="22"/>
              </w:rPr>
              <w:lastRenderedPageBreak/>
              <w:t xml:space="preserve">диаметр - 28 мм. (соответствует самым используемым датчикам аппаратов для УЗИ: </w:t>
            </w:r>
            <w:proofErr w:type="spellStart"/>
            <w:r w:rsidRPr="00795145">
              <w:rPr>
                <w:sz w:val="22"/>
                <w:szCs w:val="22"/>
              </w:rPr>
              <w:t>Olympus</w:t>
            </w:r>
            <w:proofErr w:type="spellEnd"/>
            <w:r w:rsidRPr="00795145">
              <w:rPr>
                <w:sz w:val="22"/>
                <w:szCs w:val="22"/>
              </w:rPr>
              <w:t xml:space="preserve">, </w:t>
            </w:r>
            <w:proofErr w:type="spellStart"/>
            <w:r w:rsidRPr="00795145">
              <w:rPr>
                <w:sz w:val="22"/>
                <w:szCs w:val="22"/>
              </w:rPr>
              <w:t>Siemens</w:t>
            </w:r>
            <w:proofErr w:type="spellEnd"/>
            <w:r w:rsidRPr="00795145">
              <w:rPr>
                <w:sz w:val="22"/>
                <w:szCs w:val="22"/>
              </w:rPr>
              <w:t xml:space="preserve">, </w:t>
            </w:r>
            <w:proofErr w:type="spellStart"/>
            <w:r w:rsidRPr="00795145">
              <w:rPr>
                <w:sz w:val="22"/>
                <w:szCs w:val="22"/>
              </w:rPr>
              <w:t>Hitachi</w:t>
            </w:r>
            <w:proofErr w:type="spellEnd"/>
            <w:r w:rsidRPr="00795145">
              <w:rPr>
                <w:sz w:val="22"/>
                <w:szCs w:val="22"/>
              </w:rPr>
              <w:t xml:space="preserve">, </w:t>
            </w:r>
            <w:proofErr w:type="spellStart"/>
            <w:r w:rsidRPr="00795145">
              <w:rPr>
                <w:sz w:val="22"/>
                <w:szCs w:val="22"/>
              </w:rPr>
              <w:t>Louge</w:t>
            </w:r>
            <w:proofErr w:type="spellEnd"/>
            <w:r w:rsidRPr="00795145">
              <w:rPr>
                <w:sz w:val="22"/>
                <w:szCs w:val="22"/>
              </w:rPr>
              <w:t xml:space="preserve">, </w:t>
            </w:r>
            <w:proofErr w:type="spellStart"/>
            <w:r w:rsidRPr="00795145">
              <w:rPr>
                <w:sz w:val="22"/>
                <w:szCs w:val="22"/>
              </w:rPr>
              <w:t>Shimadzu</w:t>
            </w:r>
            <w:proofErr w:type="spellEnd"/>
            <w:r w:rsidRPr="00795145">
              <w:rPr>
                <w:sz w:val="22"/>
                <w:szCs w:val="22"/>
              </w:rPr>
              <w:t xml:space="preserve">, </w:t>
            </w:r>
            <w:proofErr w:type="spellStart"/>
            <w:r w:rsidRPr="00795145">
              <w:rPr>
                <w:sz w:val="22"/>
                <w:szCs w:val="22"/>
              </w:rPr>
              <w:t>Sonowied</w:t>
            </w:r>
            <w:proofErr w:type="spellEnd"/>
            <w:r w:rsidRPr="00795145">
              <w:rPr>
                <w:sz w:val="22"/>
                <w:szCs w:val="22"/>
              </w:rPr>
              <w:t xml:space="preserve">, </w:t>
            </w:r>
            <w:proofErr w:type="spellStart"/>
            <w:r w:rsidRPr="00795145">
              <w:rPr>
                <w:sz w:val="22"/>
                <w:szCs w:val="22"/>
              </w:rPr>
              <w:t>Accuvix</w:t>
            </w:r>
            <w:proofErr w:type="spellEnd"/>
            <w:r w:rsidRPr="00795145">
              <w:rPr>
                <w:sz w:val="22"/>
                <w:szCs w:val="22"/>
              </w:rPr>
              <w:t xml:space="preserve">, </w:t>
            </w:r>
            <w:proofErr w:type="spellStart"/>
            <w:r w:rsidRPr="00795145">
              <w:rPr>
                <w:sz w:val="22"/>
                <w:szCs w:val="22"/>
              </w:rPr>
              <w:t>Medison</w:t>
            </w:r>
            <w:proofErr w:type="spellEnd"/>
            <w:r w:rsidRPr="00795145">
              <w:rPr>
                <w:sz w:val="22"/>
                <w:szCs w:val="22"/>
              </w:rPr>
              <w:t xml:space="preserve">, GE, </w:t>
            </w:r>
            <w:proofErr w:type="spellStart"/>
            <w:r w:rsidRPr="00795145">
              <w:rPr>
                <w:sz w:val="22"/>
                <w:szCs w:val="22"/>
              </w:rPr>
              <w:t>Acuson</w:t>
            </w:r>
            <w:proofErr w:type="spellEnd"/>
            <w:r w:rsidRPr="00795145">
              <w:rPr>
                <w:sz w:val="22"/>
                <w:szCs w:val="22"/>
              </w:rPr>
              <w:t xml:space="preserve">, HP, </w:t>
            </w:r>
            <w:proofErr w:type="spellStart"/>
            <w:r w:rsidRPr="00795145">
              <w:rPr>
                <w:sz w:val="22"/>
                <w:szCs w:val="22"/>
              </w:rPr>
              <w:t>Philips</w:t>
            </w:r>
            <w:proofErr w:type="spellEnd"/>
            <w:r w:rsidRPr="00795145">
              <w:rPr>
                <w:sz w:val="22"/>
                <w:szCs w:val="22"/>
              </w:rPr>
              <w:t xml:space="preserve">, </w:t>
            </w:r>
            <w:proofErr w:type="spellStart"/>
            <w:r w:rsidRPr="00795145">
              <w:rPr>
                <w:sz w:val="22"/>
                <w:szCs w:val="22"/>
              </w:rPr>
              <w:t>Agilent</w:t>
            </w:r>
            <w:proofErr w:type="spellEnd"/>
            <w:r w:rsidRPr="00795145">
              <w:rPr>
                <w:sz w:val="22"/>
                <w:szCs w:val="22"/>
              </w:rPr>
              <w:t xml:space="preserve">, ATL, </w:t>
            </w:r>
            <w:proofErr w:type="spellStart"/>
            <w:r w:rsidRPr="00795145">
              <w:rPr>
                <w:sz w:val="22"/>
                <w:szCs w:val="22"/>
              </w:rPr>
              <w:t>Toshiba</w:t>
            </w:r>
            <w:proofErr w:type="spellEnd"/>
            <w:r w:rsidRPr="00795145">
              <w:rPr>
                <w:sz w:val="22"/>
                <w:szCs w:val="22"/>
              </w:rPr>
              <w:t>);</w:t>
            </w:r>
          </w:p>
          <w:p w:rsidR="00795145" w:rsidRPr="00795145" w:rsidRDefault="00795145" w:rsidP="00795145">
            <w:pPr>
              <w:pStyle w:val="ab"/>
              <w:rPr>
                <w:sz w:val="22"/>
                <w:szCs w:val="22"/>
              </w:rPr>
            </w:pPr>
            <w:r w:rsidRPr="00795145">
              <w:rPr>
                <w:sz w:val="22"/>
                <w:szCs w:val="22"/>
              </w:rPr>
              <w:t>длина - не менее 190 мм;</w:t>
            </w:r>
          </w:p>
          <w:p w:rsidR="00795145" w:rsidRPr="00795145" w:rsidRDefault="00795145" w:rsidP="00795145">
            <w:pPr>
              <w:pStyle w:val="ab"/>
              <w:rPr>
                <w:sz w:val="22"/>
                <w:szCs w:val="22"/>
              </w:rPr>
            </w:pPr>
            <w:r w:rsidRPr="00795145">
              <w:rPr>
                <w:sz w:val="22"/>
                <w:szCs w:val="22"/>
              </w:rPr>
              <w:t>толщина - 0,05-0,09 мм.</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900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10</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Салфетка, проспиртованная 30х65 мм (изопропиловый спирт) 100шт/</w:t>
            </w:r>
            <w:proofErr w:type="spellStart"/>
            <w:r w:rsidRPr="00795145">
              <w:rPr>
                <w:sz w:val="22"/>
                <w:szCs w:val="22"/>
              </w:rPr>
              <w:t>уп</w:t>
            </w:r>
            <w:proofErr w:type="spellEnd"/>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Салфетки для инъекций изопропиловый спирт 30×65 мм (100 штук в упаковке). Спиртовые салфетки для обеззараживания </w:t>
            </w:r>
            <w:proofErr w:type="spellStart"/>
            <w:r w:rsidRPr="00795145">
              <w:rPr>
                <w:sz w:val="22"/>
                <w:szCs w:val="22"/>
              </w:rPr>
              <w:t>гипоаллергенны</w:t>
            </w:r>
            <w:proofErr w:type="spellEnd"/>
            <w:r w:rsidRPr="00795145">
              <w:rPr>
                <w:sz w:val="22"/>
                <w:szCs w:val="22"/>
              </w:rPr>
              <w:t xml:space="preserve"> и не оставляют на поверхности кожи волокон. Помимо этого, они подавляют рост патогенной микрофлоры, грибов и вирусов и соответствуют всем стандартам медицинского качества, благодаря чему без них не обходится ни одна медицинская манипуляция во многих клиниках мира. Салфетки для инъекций производятся из специального мягкого нетканого материала особой плотности, который пропитан 70% раствором изопропилового спирта. Благодаря этому, обеспечивается выраженный противомикробный и антисептический эффект. Салфетки для инъекций в индивидуальной упаковке. Количество изделий в транспортной упаковке: 100 упаковок.</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3000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11</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Лезвия Парагон стер. № 24 Р311</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Нержавеющая сталь с уровнем прочности, превосходящим 32 ньютона.</w:t>
            </w:r>
          </w:p>
          <w:p w:rsidR="00795145" w:rsidRPr="00795145" w:rsidRDefault="00795145" w:rsidP="00795145">
            <w:pPr>
              <w:pStyle w:val="ab"/>
              <w:rPr>
                <w:sz w:val="22"/>
                <w:szCs w:val="22"/>
              </w:rPr>
            </w:pPr>
            <w:r w:rsidRPr="00795145">
              <w:rPr>
                <w:sz w:val="22"/>
                <w:szCs w:val="22"/>
              </w:rPr>
              <w:t xml:space="preserve">    Лезвия </w:t>
            </w:r>
            <w:proofErr w:type="spellStart"/>
            <w:r w:rsidRPr="00795145">
              <w:rPr>
                <w:sz w:val="22"/>
                <w:szCs w:val="22"/>
              </w:rPr>
              <w:t>Paragon</w:t>
            </w:r>
            <w:proofErr w:type="spellEnd"/>
            <w:r w:rsidRPr="00795145">
              <w:rPr>
                <w:sz w:val="22"/>
                <w:szCs w:val="22"/>
              </w:rPr>
              <w:t xml:space="preserve"> производятся в соответствии с требованиями нормативов по соблюдению стандартов качества BS EN ISO 9001 и EN 46001.</w:t>
            </w:r>
          </w:p>
          <w:p w:rsidR="00795145" w:rsidRPr="00795145" w:rsidRDefault="00795145" w:rsidP="00795145">
            <w:pPr>
              <w:pStyle w:val="ab"/>
              <w:rPr>
                <w:sz w:val="22"/>
                <w:szCs w:val="22"/>
              </w:rPr>
            </w:pPr>
            <w:r w:rsidRPr="00795145">
              <w:rPr>
                <w:sz w:val="22"/>
                <w:szCs w:val="22"/>
              </w:rPr>
              <w:t xml:space="preserve">    Все хирургические лезвия производятся в соответствии со стандартами BS 2982 1992/ ISO 7740 1985 / EN 277740 1992.</w:t>
            </w:r>
          </w:p>
          <w:p w:rsidR="00795145" w:rsidRPr="00795145" w:rsidRDefault="00795145" w:rsidP="00795145">
            <w:pPr>
              <w:pStyle w:val="ab"/>
              <w:rPr>
                <w:sz w:val="22"/>
                <w:szCs w:val="22"/>
              </w:rPr>
            </w:pPr>
            <w:r w:rsidRPr="00795145">
              <w:rPr>
                <w:sz w:val="22"/>
                <w:szCs w:val="22"/>
              </w:rPr>
              <w:t xml:space="preserve">    Лезвия Парагон стерилизуются гамма-излучением на сертифицированной установке </w:t>
            </w:r>
            <w:r w:rsidRPr="00795145">
              <w:rPr>
                <w:sz w:val="22"/>
                <w:szCs w:val="22"/>
              </w:rPr>
              <w:lastRenderedPageBreak/>
              <w:t>"Сobalt-60".</w:t>
            </w:r>
          </w:p>
          <w:p w:rsidR="00795145" w:rsidRPr="00795145" w:rsidRDefault="00795145" w:rsidP="00795145">
            <w:pPr>
              <w:pStyle w:val="ab"/>
              <w:rPr>
                <w:sz w:val="22"/>
                <w:szCs w:val="22"/>
              </w:rPr>
            </w:pPr>
            <w:r w:rsidRPr="00795145">
              <w:rPr>
                <w:sz w:val="22"/>
                <w:szCs w:val="22"/>
              </w:rPr>
              <w:t xml:space="preserve">    Все хирургические лезвия имеют СЕ маркировку.</w:t>
            </w:r>
          </w:p>
          <w:p w:rsidR="00795145" w:rsidRPr="00795145" w:rsidRDefault="00795145" w:rsidP="00795145">
            <w:pPr>
              <w:pStyle w:val="ab"/>
              <w:rPr>
                <w:sz w:val="22"/>
                <w:szCs w:val="22"/>
              </w:rPr>
            </w:pPr>
            <w:r w:rsidRPr="00795145">
              <w:rPr>
                <w:sz w:val="22"/>
                <w:szCs w:val="22"/>
              </w:rPr>
              <w:t xml:space="preserve">    Гарантированный срок стерильности - 5 лет.</w:t>
            </w:r>
          </w:p>
          <w:p w:rsidR="00795145" w:rsidRPr="00795145" w:rsidRDefault="00795145" w:rsidP="00795145">
            <w:pPr>
              <w:pStyle w:val="ab"/>
              <w:rPr>
                <w:sz w:val="22"/>
                <w:szCs w:val="22"/>
              </w:rPr>
            </w:pPr>
            <w:r w:rsidRPr="00795145">
              <w:rPr>
                <w:sz w:val="22"/>
                <w:szCs w:val="22"/>
              </w:rPr>
              <w:t xml:space="preserve">    Упакованы в индивидуальные блистеры из </w:t>
            </w:r>
            <w:proofErr w:type="spellStart"/>
            <w:r w:rsidRPr="00795145">
              <w:rPr>
                <w:sz w:val="22"/>
                <w:szCs w:val="22"/>
              </w:rPr>
              <w:t>алюминевой</w:t>
            </w:r>
            <w:proofErr w:type="spellEnd"/>
            <w:r w:rsidRPr="00795145">
              <w:rPr>
                <w:sz w:val="22"/>
                <w:szCs w:val="22"/>
              </w:rPr>
              <w:t xml:space="preserve"> фольги, все одинаково и безопасно ориентированы, с указанием номера лота и датой истечения срока стерильности на каждом блистере.</w:t>
            </w:r>
          </w:p>
          <w:p w:rsidR="00795145" w:rsidRPr="00795145" w:rsidRDefault="00795145" w:rsidP="00795145">
            <w:pPr>
              <w:pStyle w:val="ab"/>
              <w:rPr>
                <w:sz w:val="22"/>
                <w:szCs w:val="22"/>
              </w:rPr>
            </w:pPr>
            <w:r w:rsidRPr="00795145">
              <w:rPr>
                <w:sz w:val="22"/>
                <w:szCs w:val="22"/>
              </w:rPr>
              <w:t xml:space="preserve">    Поставляются стерильными в коробках по 100 штук.</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Лезвия совместимы с металлическими рукоятками (скальпелями-держателями) "Парагон" (</w:t>
            </w:r>
            <w:proofErr w:type="spellStart"/>
            <w:r w:rsidRPr="00795145">
              <w:rPr>
                <w:sz w:val="22"/>
                <w:szCs w:val="22"/>
              </w:rPr>
              <w:t>Paragon</w:t>
            </w:r>
            <w:proofErr w:type="spellEnd"/>
            <w:r w:rsidRPr="00795145">
              <w:rPr>
                <w:sz w:val="22"/>
                <w:szCs w:val="22"/>
              </w:rPr>
              <w:t>).</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1000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12</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Вата </w:t>
            </w:r>
            <w:proofErr w:type="spellStart"/>
            <w:r w:rsidRPr="00795145">
              <w:rPr>
                <w:sz w:val="22"/>
                <w:szCs w:val="22"/>
              </w:rPr>
              <w:t>хирург.н</w:t>
            </w:r>
            <w:proofErr w:type="spellEnd"/>
            <w:r w:rsidRPr="00795145">
              <w:rPr>
                <w:sz w:val="22"/>
                <w:szCs w:val="22"/>
              </w:rPr>
              <w:t xml:space="preserve">/с </w:t>
            </w:r>
            <w:proofErr w:type="spellStart"/>
            <w:r w:rsidRPr="00795145">
              <w:rPr>
                <w:sz w:val="22"/>
                <w:szCs w:val="22"/>
              </w:rPr>
              <w:t>фас.по</w:t>
            </w:r>
            <w:proofErr w:type="spellEnd"/>
            <w:r w:rsidRPr="00795145">
              <w:rPr>
                <w:sz w:val="22"/>
                <w:szCs w:val="22"/>
              </w:rPr>
              <w:t xml:space="preserve"> 250гр. эконом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 Вата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180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13</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Жгут венозный </w:t>
            </w:r>
            <w:proofErr w:type="spellStart"/>
            <w:r w:rsidRPr="00795145">
              <w:rPr>
                <w:sz w:val="22"/>
                <w:szCs w:val="22"/>
              </w:rPr>
              <w:t>взр</w:t>
            </w:r>
            <w:proofErr w:type="spellEnd"/>
            <w:r w:rsidRPr="00795145">
              <w:rPr>
                <w:sz w:val="22"/>
                <w:szCs w:val="22"/>
              </w:rPr>
              <w:t xml:space="preserve">. </w:t>
            </w:r>
            <w:proofErr w:type="spellStart"/>
            <w:r w:rsidRPr="00795145">
              <w:rPr>
                <w:sz w:val="22"/>
                <w:szCs w:val="22"/>
              </w:rPr>
              <w:t>многораз</w:t>
            </w:r>
            <w:proofErr w:type="spellEnd"/>
            <w:r w:rsidRPr="00795145">
              <w:rPr>
                <w:sz w:val="22"/>
                <w:szCs w:val="22"/>
              </w:rPr>
              <w:t>. 400*25 мм.</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Венозный медицинский жгут состоит из широкой эластичной ленты, изготовленной из латексной резины и полиэфира </w:t>
            </w:r>
            <w:proofErr w:type="spellStart"/>
            <w:r w:rsidRPr="00795145">
              <w:rPr>
                <w:sz w:val="22"/>
                <w:szCs w:val="22"/>
              </w:rPr>
              <w:t>Improvacuter</w:t>
            </w:r>
            <w:proofErr w:type="spellEnd"/>
            <w:r w:rsidRPr="00795145">
              <w:rPr>
                <w:sz w:val="22"/>
                <w:szCs w:val="22"/>
              </w:rPr>
              <w:t xml:space="preserve">, которая уменьшает интенсивность давления до умеренной степени. Это избавляет пациента от неприятных ощущений, снижает вероятность закупорки, застоя и </w:t>
            </w:r>
            <w:r w:rsidRPr="00795145">
              <w:rPr>
                <w:sz w:val="22"/>
                <w:szCs w:val="22"/>
              </w:rPr>
              <w:lastRenderedPageBreak/>
              <w:t xml:space="preserve">повреждения сосудов и исключает защемление </w:t>
            </w:r>
            <w:proofErr w:type="spellStart"/>
            <w:r w:rsidRPr="00795145">
              <w:rPr>
                <w:sz w:val="22"/>
                <w:szCs w:val="22"/>
              </w:rPr>
              <w:t>кожи.shema</w:t>
            </w:r>
            <w:proofErr w:type="spellEnd"/>
          </w:p>
          <w:p w:rsidR="00795145" w:rsidRPr="00795145" w:rsidRDefault="00795145" w:rsidP="00795145">
            <w:pPr>
              <w:pStyle w:val="ab"/>
              <w:rPr>
                <w:sz w:val="22"/>
                <w:szCs w:val="22"/>
              </w:rPr>
            </w:pPr>
            <w:r w:rsidRPr="00795145">
              <w:rPr>
                <w:sz w:val="22"/>
                <w:szCs w:val="22"/>
              </w:rPr>
              <w:t>Кровоостанавливающий медицинский жгут снабжен удобным механизмом-защелкой, позволяющим одной рукой затянуть, зафиксировать, расстегнуть его или ослабить.</w:t>
            </w:r>
          </w:p>
          <w:p w:rsidR="00795145" w:rsidRPr="00795145" w:rsidRDefault="00795145" w:rsidP="00795145">
            <w:pPr>
              <w:pStyle w:val="ab"/>
              <w:rPr>
                <w:sz w:val="22"/>
                <w:szCs w:val="22"/>
              </w:rPr>
            </w:pPr>
            <w:r w:rsidRPr="00795145">
              <w:rPr>
                <w:sz w:val="22"/>
                <w:szCs w:val="22"/>
              </w:rPr>
              <w:t>Жгут кровоостанавливающий подлежит дезинфекции любым раствором, предназначенным для обработки резиновых и пластиковых предметов, долговечен и удобен в работе.</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25</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14</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Тампон (зонд) </w:t>
            </w:r>
            <w:proofErr w:type="spellStart"/>
            <w:r w:rsidRPr="00795145">
              <w:rPr>
                <w:sz w:val="22"/>
                <w:szCs w:val="22"/>
              </w:rPr>
              <w:t>дерево+хлопок</w:t>
            </w:r>
            <w:proofErr w:type="spellEnd"/>
            <w:r w:rsidRPr="00795145">
              <w:rPr>
                <w:sz w:val="22"/>
                <w:szCs w:val="22"/>
              </w:rPr>
              <w:t xml:space="preserve"> в пробирке, стер.</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 Зонд-тампон представлен в виде гигроскопичного тампона на круглой шлифованной палочке, плотно укрепленной в пробку, герметично вставляющуюся в ударопрочную пробирку из оптически прозрачного полипропилена.</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Пробирка снабжена этикеткой. Полиэтиленовая защитная пробка, плотно закрывающая пробирку, скреплена с ней краем этикетки, гарантирующей однократное использование зонда с тампоном.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Размеры: длина 15 см, тампон 5*10 мм. Стерилизован оксидом этилена.</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500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15</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Тампон-палочка (</w:t>
            </w:r>
            <w:proofErr w:type="spellStart"/>
            <w:r w:rsidRPr="00795145">
              <w:rPr>
                <w:sz w:val="22"/>
                <w:szCs w:val="22"/>
              </w:rPr>
              <w:t>дерево+хлопок</w:t>
            </w:r>
            <w:proofErr w:type="spellEnd"/>
            <w:r w:rsidRPr="00795145">
              <w:rPr>
                <w:sz w:val="22"/>
                <w:szCs w:val="22"/>
              </w:rPr>
              <w:t>) н/с</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Длина.............................................. 150 мм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Диаметр аппликатора.................... 2,5 мм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Материал аппликатора................... дерево</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Диаметр </w:t>
            </w:r>
            <w:r w:rsidRPr="00795145">
              <w:rPr>
                <w:sz w:val="22"/>
                <w:szCs w:val="22"/>
              </w:rPr>
              <w:lastRenderedPageBreak/>
              <w:t>наконечника....................... 5 мм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Материал наконечника................... хлопок</w:t>
            </w:r>
          </w:p>
          <w:p w:rsidR="00795145" w:rsidRPr="00795145" w:rsidRDefault="00795145" w:rsidP="00795145">
            <w:pPr>
              <w:pStyle w:val="ab"/>
              <w:rPr>
                <w:sz w:val="22"/>
                <w:szCs w:val="22"/>
              </w:rPr>
            </w:pPr>
            <w:r w:rsidRPr="00795145">
              <w:rPr>
                <w:sz w:val="22"/>
                <w:szCs w:val="22"/>
              </w:rPr>
              <w:t>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числе санитарных.</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300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16</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Пластырь SFM </w:t>
            </w:r>
            <w:proofErr w:type="spellStart"/>
            <w:r w:rsidRPr="00795145">
              <w:rPr>
                <w:sz w:val="22"/>
                <w:szCs w:val="22"/>
              </w:rPr>
              <w:t>Plaster</w:t>
            </w:r>
            <w:proofErr w:type="spellEnd"/>
            <w:r w:rsidRPr="00795145">
              <w:rPr>
                <w:sz w:val="22"/>
                <w:szCs w:val="22"/>
              </w:rPr>
              <w:t xml:space="preserve"> 3,0см х 500</w:t>
            </w:r>
            <w:proofErr w:type="gramStart"/>
            <w:r w:rsidRPr="00795145">
              <w:rPr>
                <w:sz w:val="22"/>
                <w:szCs w:val="22"/>
              </w:rPr>
              <w:t>см,(</w:t>
            </w:r>
            <w:proofErr w:type="spellStart"/>
            <w:proofErr w:type="gramEnd"/>
            <w:r w:rsidRPr="00795145">
              <w:rPr>
                <w:sz w:val="22"/>
                <w:szCs w:val="22"/>
              </w:rPr>
              <w:t>тканев.основа</w:t>
            </w:r>
            <w:proofErr w:type="spellEnd"/>
            <w:r w:rsidRPr="00795145">
              <w:rPr>
                <w:sz w:val="22"/>
                <w:szCs w:val="22"/>
              </w:rPr>
              <w:t>) 534 512</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Лейкопластырь </w:t>
            </w:r>
            <w:proofErr w:type="spellStart"/>
            <w:r w:rsidRPr="00795145">
              <w:rPr>
                <w:sz w:val="22"/>
                <w:szCs w:val="22"/>
              </w:rPr>
              <w:t>гипоаллергенный</w:t>
            </w:r>
            <w:proofErr w:type="spellEnd"/>
            <w:r w:rsidRPr="00795145">
              <w:rPr>
                <w:sz w:val="22"/>
                <w:szCs w:val="22"/>
              </w:rPr>
              <w:t xml:space="preserve">, на тканевой основе. Специально обработанная хлопковая ткань лейкопластыря отлично пропускает воздух и влагу, позволяя коже «дышать» и не вызывая мацерации. </w:t>
            </w:r>
          </w:p>
          <w:p w:rsidR="00795145" w:rsidRPr="00795145" w:rsidRDefault="00795145" w:rsidP="00795145">
            <w:pPr>
              <w:pStyle w:val="ab"/>
              <w:rPr>
                <w:sz w:val="22"/>
                <w:szCs w:val="22"/>
              </w:rPr>
            </w:pPr>
            <w:r w:rsidRPr="00795145">
              <w:rPr>
                <w:sz w:val="22"/>
                <w:szCs w:val="22"/>
              </w:rPr>
              <w:t xml:space="preserve">Подходит для длительного </w:t>
            </w:r>
            <w:proofErr w:type="spellStart"/>
            <w:r w:rsidRPr="00795145">
              <w:rPr>
                <w:sz w:val="22"/>
                <w:szCs w:val="22"/>
              </w:rPr>
              <w:t>ношения.лейкопластырь</w:t>
            </w:r>
            <w:proofErr w:type="spellEnd"/>
            <w:r w:rsidRPr="00795145">
              <w:rPr>
                <w:sz w:val="22"/>
                <w:szCs w:val="22"/>
              </w:rPr>
              <w:t xml:space="preserve"> рулонный</w:t>
            </w:r>
          </w:p>
          <w:p w:rsidR="00795145" w:rsidRPr="00795145" w:rsidRDefault="00795145" w:rsidP="00795145">
            <w:pPr>
              <w:pStyle w:val="ab"/>
              <w:rPr>
                <w:sz w:val="22"/>
                <w:szCs w:val="22"/>
              </w:rPr>
            </w:pPr>
            <w:r w:rsidRPr="00795145">
              <w:rPr>
                <w:sz w:val="22"/>
                <w:szCs w:val="22"/>
              </w:rPr>
              <w:t>Ширина 3 см, длинна 500 см</w:t>
            </w:r>
          </w:p>
          <w:p w:rsidR="00795145" w:rsidRPr="00795145" w:rsidRDefault="00795145" w:rsidP="00795145">
            <w:pPr>
              <w:pStyle w:val="ab"/>
              <w:rPr>
                <w:sz w:val="22"/>
                <w:szCs w:val="22"/>
              </w:rPr>
            </w:pPr>
            <w:r w:rsidRPr="00795145">
              <w:rPr>
                <w:sz w:val="22"/>
                <w:szCs w:val="22"/>
              </w:rPr>
              <w:t>Пластырь надежно фиксируется благодаря высокой механической прочности и сильной и чрезвычайно высокой адгезии, но снимается без боли, не травмируя кожу и не оставляя следов клеевой массы на коже.</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180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17</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Маска медицинская 3-х </w:t>
            </w:r>
            <w:proofErr w:type="spellStart"/>
            <w:r w:rsidRPr="00795145">
              <w:rPr>
                <w:sz w:val="22"/>
                <w:szCs w:val="22"/>
              </w:rPr>
              <w:t>слойные</w:t>
            </w:r>
            <w:proofErr w:type="spellEnd"/>
            <w:r w:rsidRPr="00795145">
              <w:rPr>
                <w:sz w:val="22"/>
                <w:szCs w:val="22"/>
              </w:rPr>
              <w:t xml:space="preserve"> одноразовые н/с 54322</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Маска медицинская трехслойная одноразовая - изготовлена из высококачественного синтетического не тканного материала - </w:t>
            </w:r>
            <w:proofErr w:type="spellStart"/>
            <w:r w:rsidRPr="00795145">
              <w:rPr>
                <w:sz w:val="22"/>
                <w:szCs w:val="22"/>
              </w:rPr>
              <w:t>Спанбонда</w:t>
            </w:r>
            <w:proofErr w:type="spellEnd"/>
            <w:r w:rsidRPr="00795145">
              <w:rPr>
                <w:sz w:val="22"/>
                <w:szCs w:val="22"/>
              </w:rPr>
              <w:t xml:space="preserve"> плотностью 14 г/м². При производстве масок медицинских для лица используются материалы, не содержащие стекловолокно, натурального латекса и его производных, поэтому являются </w:t>
            </w:r>
            <w:proofErr w:type="spellStart"/>
            <w:r w:rsidRPr="00795145">
              <w:rPr>
                <w:sz w:val="22"/>
                <w:szCs w:val="22"/>
              </w:rPr>
              <w:t>гипоаллергенными</w:t>
            </w:r>
            <w:proofErr w:type="spellEnd"/>
            <w:r w:rsidRPr="00795145">
              <w:rPr>
                <w:sz w:val="22"/>
                <w:szCs w:val="22"/>
              </w:rPr>
              <w:t>.</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3000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18</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Устройство для в/в </w:t>
            </w:r>
            <w:proofErr w:type="spellStart"/>
            <w:r w:rsidRPr="00795145">
              <w:rPr>
                <w:sz w:val="22"/>
                <w:szCs w:val="22"/>
              </w:rPr>
              <w:t>инфузионных</w:t>
            </w:r>
            <w:proofErr w:type="spellEnd"/>
            <w:r w:rsidRPr="00795145">
              <w:rPr>
                <w:sz w:val="22"/>
                <w:szCs w:val="22"/>
              </w:rPr>
              <w:t xml:space="preserve"> растворов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С пластиковым шипом.</w:t>
            </w:r>
          </w:p>
          <w:p w:rsidR="00795145" w:rsidRPr="00795145" w:rsidRDefault="00795145" w:rsidP="00795145">
            <w:pPr>
              <w:pStyle w:val="ab"/>
              <w:rPr>
                <w:sz w:val="22"/>
                <w:szCs w:val="22"/>
              </w:rPr>
            </w:pPr>
            <w:r w:rsidRPr="00795145">
              <w:rPr>
                <w:sz w:val="22"/>
                <w:szCs w:val="22"/>
              </w:rPr>
              <w:t>Капельная камера со специальным микрофильтром размером 15 микрон.</w:t>
            </w:r>
          </w:p>
          <w:p w:rsidR="00795145" w:rsidRPr="00795145" w:rsidRDefault="00795145" w:rsidP="00795145">
            <w:pPr>
              <w:pStyle w:val="ab"/>
              <w:rPr>
                <w:sz w:val="22"/>
                <w:szCs w:val="22"/>
              </w:rPr>
            </w:pPr>
            <w:r w:rsidRPr="00795145">
              <w:rPr>
                <w:sz w:val="22"/>
                <w:szCs w:val="22"/>
              </w:rPr>
              <w:t>Наличие воздушного клапана на капельной камере.</w:t>
            </w:r>
          </w:p>
          <w:p w:rsidR="00795145" w:rsidRPr="00795145" w:rsidRDefault="00795145" w:rsidP="00795145">
            <w:pPr>
              <w:pStyle w:val="ab"/>
              <w:rPr>
                <w:sz w:val="22"/>
                <w:szCs w:val="22"/>
              </w:rPr>
            </w:pPr>
            <w:r w:rsidRPr="00795145">
              <w:rPr>
                <w:sz w:val="22"/>
                <w:szCs w:val="22"/>
              </w:rPr>
              <w:t xml:space="preserve">Разъем </w:t>
            </w:r>
            <w:proofErr w:type="spellStart"/>
            <w:r w:rsidRPr="00795145">
              <w:rPr>
                <w:sz w:val="22"/>
                <w:szCs w:val="22"/>
              </w:rPr>
              <w:t>Луер</w:t>
            </w:r>
            <w:proofErr w:type="spellEnd"/>
            <w:r w:rsidRPr="00795145">
              <w:rPr>
                <w:sz w:val="22"/>
                <w:szCs w:val="22"/>
              </w:rPr>
              <w:t>, съемная игла 0,8х40 мм (21G х 1 1/2</w:t>
            </w:r>
            <w:proofErr w:type="gramStart"/>
            <w:r w:rsidRPr="00795145">
              <w:rPr>
                <w:sz w:val="22"/>
                <w:szCs w:val="22"/>
              </w:rPr>
              <w:t>" )</w:t>
            </w:r>
            <w:proofErr w:type="gramEnd"/>
            <w:r w:rsidRPr="00795145">
              <w:rPr>
                <w:sz w:val="22"/>
                <w:szCs w:val="22"/>
              </w:rPr>
              <w:t xml:space="preserve"> с трехгранной копьевидной </w:t>
            </w:r>
            <w:r w:rsidRPr="00795145">
              <w:rPr>
                <w:sz w:val="22"/>
                <w:szCs w:val="22"/>
              </w:rPr>
              <w:lastRenderedPageBreak/>
              <w:t>заточкой.</w:t>
            </w:r>
          </w:p>
          <w:p w:rsidR="00795145" w:rsidRPr="00795145" w:rsidRDefault="00795145" w:rsidP="00795145">
            <w:pPr>
              <w:pStyle w:val="ab"/>
              <w:rPr>
                <w:sz w:val="22"/>
                <w:szCs w:val="22"/>
              </w:rPr>
            </w:pPr>
            <w:r w:rsidRPr="00795145">
              <w:rPr>
                <w:sz w:val="22"/>
                <w:szCs w:val="22"/>
              </w:rPr>
              <w:t>Обработка иглы для венепункций силиконом для безболезненного введения.</w:t>
            </w:r>
          </w:p>
          <w:p w:rsidR="00795145" w:rsidRPr="00795145" w:rsidRDefault="00795145" w:rsidP="00795145">
            <w:pPr>
              <w:pStyle w:val="ab"/>
              <w:rPr>
                <w:sz w:val="22"/>
                <w:szCs w:val="22"/>
              </w:rPr>
            </w:pPr>
            <w:r w:rsidRPr="00795145">
              <w:rPr>
                <w:sz w:val="22"/>
                <w:szCs w:val="22"/>
              </w:rPr>
              <w:t>Системы изготовлены из высококачественных и не токсичных материалов. Наличие на индивидуальной упаковке инструкции по применению на русском языке.</w:t>
            </w:r>
          </w:p>
          <w:p w:rsidR="00795145" w:rsidRPr="00795145" w:rsidRDefault="00795145" w:rsidP="00795145">
            <w:pPr>
              <w:pStyle w:val="ab"/>
              <w:rPr>
                <w:sz w:val="22"/>
                <w:szCs w:val="22"/>
              </w:rPr>
            </w:pPr>
            <w:r w:rsidRPr="00795145">
              <w:rPr>
                <w:sz w:val="22"/>
                <w:szCs w:val="22"/>
              </w:rPr>
              <w:t>Стерилизовано оксидом этилена</w:t>
            </w:r>
          </w:p>
          <w:p w:rsidR="00795145" w:rsidRPr="00795145" w:rsidRDefault="00795145" w:rsidP="00795145">
            <w:pPr>
              <w:pStyle w:val="ab"/>
              <w:rPr>
                <w:sz w:val="22"/>
                <w:szCs w:val="22"/>
              </w:rPr>
            </w:pPr>
            <w:r w:rsidRPr="00795145">
              <w:rPr>
                <w:sz w:val="22"/>
                <w:szCs w:val="22"/>
              </w:rPr>
              <w:t>Маркировка СЕ</w:t>
            </w:r>
          </w:p>
          <w:p w:rsidR="00795145" w:rsidRPr="00795145" w:rsidRDefault="00795145" w:rsidP="00795145">
            <w:pPr>
              <w:pStyle w:val="ab"/>
              <w:rPr>
                <w:sz w:val="22"/>
                <w:szCs w:val="22"/>
              </w:rPr>
            </w:pPr>
            <w:r w:rsidRPr="00795145">
              <w:rPr>
                <w:sz w:val="22"/>
                <w:szCs w:val="22"/>
              </w:rPr>
              <w:t>Срок годности 5 лет</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4000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19</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Игла-бабочка G23</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Устройство для кратковременной </w:t>
            </w:r>
            <w:proofErr w:type="spellStart"/>
            <w:r w:rsidRPr="00795145">
              <w:rPr>
                <w:sz w:val="22"/>
                <w:szCs w:val="22"/>
              </w:rPr>
              <w:t>инфузии</w:t>
            </w:r>
            <w:proofErr w:type="spellEnd"/>
            <w:r w:rsidRPr="00795145">
              <w:rPr>
                <w:sz w:val="22"/>
                <w:szCs w:val="22"/>
              </w:rPr>
              <w:t xml:space="preserve"> (вливаний в малые вены) со скоростью, потока не менее 11 мл/мин, остаточный объем не более 0.39 мл. размер 23G с мягкими пластмассовыми крыльями, стерильно, одноразовое, игла с двойной заточкой изготовлена из прочной хирургической стали, игла обработана силиконовой смазкой, длина иглы 19±2 мм. Наружный диаметр не более 2,3 мм, прозрачный удлинитель из эластичного материала, устойчивый к перегибам, длиной 25-30 см, с наконечником типа </w:t>
            </w:r>
            <w:proofErr w:type="spellStart"/>
            <w:r w:rsidRPr="00795145">
              <w:rPr>
                <w:sz w:val="22"/>
                <w:szCs w:val="22"/>
              </w:rPr>
              <w:t>Луер</w:t>
            </w:r>
            <w:proofErr w:type="spellEnd"/>
            <w:r w:rsidRPr="00795145">
              <w:rPr>
                <w:sz w:val="22"/>
                <w:szCs w:val="22"/>
              </w:rPr>
              <w:t xml:space="preserve"> для крепления к любой модели </w:t>
            </w:r>
            <w:proofErr w:type="spellStart"/>
            <w:r w:rsidRPr="00795145">
              <w:rPr>
                <w:sz w:val="22"/>
                <w:szCs w:val="22"/>
              </w:rPr>
              <w:t>инфузионных</w:t>
            </w:r>
            <w:proofErr w:type="spellEnd"/>
            <w:r w:rsidRPr="00795145">
              <w:rPr>
                <w:sz w:val="22"/>
                <w:szCs w:val="22"/>
              </w:rPr>
              <w:t xml:space="preserve">, </w:t>
            </w:r>
            <w:proofErr w:type="spellStart"/>
            <w:r w:rsidRPr="00795145">
              <w:rPr>
                <w:sz w:val="22"/>
                <w:szCs w:val="22"/>
              </w:rPr>
              <w:t>трансфузионных</w:t>
            </w:r>
            <w:proofErr w:type="spellEnd"/>
            <w:r w:rsidRPr="00795145">
              <w:rPr>
                <w:sz w:val="22"/>
                <w:szCs w:val="22"/>
              </w:rPr>
              <w:t xml:space="preserve"> систем или шприцев и колпачком, цветовая маркировка крылышек по международному стандарту для быстрого определения размера, крылья должны иметь шероховатость с одной стороны и указание размера в G с другой, стерилизовано оксидом этилена.</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800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20</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Мундштук однор.27,5/30/75 (70 шт. </w:t>
            </w:r>
            <w:proofErr w:type="spellStart"/>
            <w:r w:rsidRPr="00795145">
              <w:rPr>
                <w:sz w:val="22"/>
                <w:szCs w:val="22"/>
              </w:rPr>
              <w:t>уп</w:t>
            </w:r>
            <w:proofErr w:type="spellEnd"/>
            <w:r w:rsidRPr="00795145">
              <w:rPr>
                <w:sz w:val="22"/>
                <w:szCs w:val="22"/>
              </w:rPr>
              <w:t>.) 272029</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Назначение: для исследования вентиляционных функций легких методом спирометрии.</w:t>
            </w:r>
          </w:p>
          <w:p w:rsidR="00795145" w:rsidRPr="00795145" w:rsidRDefault="00795145" w:rsidP="00795145">
            <w:pPr>
              <w:pStyle w:val="ab"/>
              <w:rPr>
                <w:sz w:val="22"/>
                <w:szCs w:val="22"/>
              </w:rPr>
            </w:pPr>
            <w:r w:rsidRPr="00795145">
              <w:rPr>
                <w:sz w:val="22"/>
                <w:szCs w:val="22"/>
              </w:rPr>
              <w:t>Материал мундштука: качественный картон</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21</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Игла </w:t>
            </w:r>
            <w:proofErr w:type="spellStart"/>
            <w:r w:rsidRPr="00795145">
              <w:rPr>
                <w:sz w:val="22"/>
                <w:szCs w:val="22"/>
              </w:rPr>
              <w:t>инъекцион</w:t>
            </w:r>
            <w:proofErr w:type="spellEnd"/>
            <w:r w:rsidRPr="00795145">
              <w:rPr>
                <w:sz w:val="22"/>
                <w:szCs w:val="22"/>
              </w:rPr>
              <w:t xml:space="preserve">. </w:t>
            </w:r>
            <w:proofErr w:type="spellStart"/>
            <w:r w:rsidRPr="00795145">
              <w:rPr>
                <w:sz w:val="22"/>
                <w:szCs w:val="22"/>
              </w:rPr>
              <w:t>однораз</w:t>
            </w:r>
            <w:proofErr w:type="spellEnd"/>
            <w:r w:rsidRPr="00795145">
              <w:rPr>
                <w:sz w:val="22"/>
                <w:szCs w:val="22"/>
              </w:rPr>
              <w:t xml:space="preserve">. стер. 1,2 х 40 (18G)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Канюля иглы тип "</w:t>
            </w:r>
            <w:proofErr w:type="spellStart"/>
            <w:r w:rsidRPr="00795145">
              <w:rPr>
                <w:sz w:val="22"/>
                <w:szCs w:val="22"/>
              </w:rPr>
              <w:t>Луер</w:t>
            </w:r>
            <w:proofErr w:type="spellEnd"/>
            <w:r w:rsidRPr="00795145">
              <w:rPr>
                <w:sz w:val="22"/>
                <w:szCs w:val="22"/>
              </w:rPr>
              <w:t xml:space="preserve">" позволяет использовать ее с любой системой </w:t>
            </w:r>
            <w:proofErr w:type="spellStart"/>
            <w:r w:rsidRPr="00795145">
              <w:rPr>
                <w:sz w:val="22"/>
                <w:szCs w:val="22"/>
              </w:rPr>
              <w:t>инфузионной</w:t>
            </w:r>
            <w:proofErr w:type="spellEnd"/>
            <w:r w:rsidRPr="00795145">
              <w:rPr>
                <w:sz w:val="22"/>
                <w:szCs w:val="22"/>
              </w:rPr>
              <w:t xml:space="preserve"> и </w:t>
            </w:r>
            <w:proofErr w:type="spellStart"/>
            <w:r w:rsidRPr="00795145">
              <w:rPr>
                <w:sz w:val="22"/>
                <w:szCs w:val="22"/>
              </w:rPr>
              <w:t>трансфузионной</w:t>
            </w:r>
            <w:proofErr w:type="spellEnd"/>
            <w:r w:rsidRPr="00795145">
              <w:rPr>
                <w:sz w:val="22"/>
                <w:szCs w:val="22"/>
              </w:rPr>
              <w:t xml:space="preserve"> для вливания, забора и переливания крови и шприцев различного объема и с любым наконечником (</w:t>
            </w:r>
            <w:proofErr w:type="spellStart"/>
            <w:r w:rsidRPr="00795145">
              <w:rPr>
                <w:sz w:val="22"/>
                <w:szCs w:val="22"/>
              </w:rPr>
              <w:t>Luer</w:t>
            </w:r>
            <w:proofErr w:type="spellEnd"/>
            <w:r w:rsidRPr="00795145">
              <w:rPr>
                <w:sz w:val="22"/>
                <w:szCs w:val="22"/>
              </w:rPr>
              <w:t xml:space="preserve"> и </w:t>
            </w:r>
            <w:proofErr w:type="spellStart"/>
            <w:r w:rsidRPr="00795145">
              <w:rPr>
                <w:sz w:val="22"/>
                <w:szCs w:val="22"/>
              </w:rPr>
              <w:lastRenderedPageBreak/>
              <w:t>LuerLock</w:t>
            </w:r>
            <w:proofErr w:type="spellEnd"/>
            <w:r w:rsidRPr="00795145">
              <w:rPr>
                <w:sz w:val="22"/>
                <w:szCs w:val="22"/>
              </w:rPr>
              <w:t xml:space="preserve">). </w:t>
            </w:r>
          </w:p>
          <w:p w:rsidR="00795145" w:rsidRPr="00795145" w:rsidRDefault="00795145" w:rsidP="00795145">
            <w:pPr>
              <w:pStyle w:val="ab"/>
              <w:rPr>
                <w:sz w:val="22"/>
                <w:szCs w:val="22"/>
              </w:rPr>
            </w:pPr>
            <w:r w:rsidRPr="00795145">
              <w:rPr>
                <w:sz w:val="22"/>
                <w:szCs w:val="22"/>
              </w:rPr>
              <w:t xml:space="preserve">Игла изготовлена из тончайшей нержавеющей, хирургической стали (AISI 304), что способствует увеличению скорости потока во время проведения инъекции или забора крови и позволяет сохранять прочность при минимальной толщине стенки. </w:t>
            </w:r>
          </w:p>
          <w:p w:rsidR="00795145" w:rsidRPr="00795145" w:rsidRDefault="00795145" w:rsidP="00795145">
            <w:pPr>
              <w:pStyle w:val="ab"/>
              <w:rPr>
                <w:sz w:val="22"/>
                <w:szCs w:val="22"/>
              </w:rPr>
            </w:pPr>
            <w:r w:rsidRPr="00795145">
              <w:rPr>
                <w:sz w:val="22"/>
                <w:szCs w:val="22"/>
              </w:rPr>
              <w:t xml:space="preserve">Кончик иглы имеет трехгранную </w:t>
            </w:r>
            <w:proofErr w:type="spellStart"/>
            <w:r w:rsidRPr="00795145">
              <w:rPr>
                <w:sz w:val="22"/>
                <w:szCs w:val="22"/>
              </w:rPr>
              <w:t>атравматичную</w:t>
            </w:r>
            <w:proofErr w:type="spellEnd"/>
            <w:r w:rsidRPr="00795145">
              <w:rPr>
                <w:sz w:val="22"/>
                <w:szCs w:val="22"/>
              </w:rPr>
              <w:t xml:space="preserve"> заточку острия, при этом каждая грань шлифуется ультразвуком, что обеспечивает менее болезненное введение. </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Цвет канюли соответствует размеру иглы по международным стандартам ISO. </w:t>
            </w:r>
          </w:p>
          <w:p w:rsidR="00795145" w:rsidRPr="00795145" w:rsidRDefault="00795145" w:rsidP="00795145">
            <w:pPr>
              <w:pStyle w:val="ab"/>
              <w:rPr>
                <w:sz w:val="22"/>
                <w:szCs w:val="22"/>
              </w:rPr>
            </w:pPr>
            <w:r w:rsidRPr="00795145">
              <w:rPr>
                <w:sz w:val="22"/>
                <w:szCs w:val="22"/>
              </w:rPr>
              <w:t xml:space="preserve">Втулка иглы и защитный колпачок: полипропилен Крепление канюли к втулке: эпоксидная смола </w:t>
            </w:r>
          </w:p>
          <w:p w:rsidR="00795145" w:rsidRPr="00795145" w:rsidRDefault="00795145" w:rsidP="00795145">
            <w:pPr>
              <w:pStyle w:val="ab"/>
              <w:rPr>
                <w:sz w:val="22"/>
                <w:szCs w:val="22"/>
              </w:rPr>
            </w:pPr>
            <w:r w:rsidRPr="00795145">
              <w:rPr>
                <w:sz w:val="22"/>
                <w:szCs w:val="22"/>
              </w:rPr>
              <w:t>Смазочный материал: 100% силикон</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800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22</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Реактивы для обработки </w:t>
            </w:r>
            <w:proofErr w:type="spellStart"/>
            <w:r w:rsidRPr="00795145">
              <w:rPr>
                <w:sz w:val="22"/>
                <w:szCs w:val="22"/>
              </w:rPr>
              <w:t>мед.рентгеновской</w:t>
            </w:r>
            <w:proofErr w:type="spellEnd"/>
            <w:r w:rsidRPr="00795145">
              <w:rPr>
                <w:sz w:val="22"/>
                <w:szCs w:val="22"/>
              </w:rPr>
              <w:t xml:space="preserve"> пленки (проявитель и регенератор X-</w:t>
            </w:r>
            <w:proofErr w:type="spellStart"/>
            <w:r w:rsidRPr="00795145">
              <w:rPr>
                <w:sz w:val="22"/>
                <w:szCs w:val="22"/>
              </w:rPr>
              <w:t>Omat</w:t>
            </w:r>
            <w:proofErr w:type="spellEnd"/>
            <w:r w:rsidRPr="00795145">
              <w:rPr>
                <w:sz w:val="22"/>
                <w:szCs w:val="22"/>
              </w:rPr>
              <w:t xml:space="preserve"> EX-II) 2х20л 5274394</w:t>
            </w:r>
          </w:p>
        </w:tc>
        <w:tc>
          <w:tcPr>
            <w:tcW w:w="3339" w:type="dxa"/>
            <w:vMerge w:val="restart"/>
            <w:tcBorders>
              <w:top w:val="single" w:sz="4" w:space="0" w:color="auto"/>
              <w:left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концентрат реактивов для приготовления 40 литров готового раствора фиксажа;</w:t>
            </w:r>
          </w:p>
          <w:p w:rsidR="00795145" w:rsidRPr="00795145" w:rsidRDefault="00795145" w:rsidP="00795145">
            <w:pPr>
              <w:pStyle w:val="ab"/>
              <w:rPr>
                <w:sz w:val="22"/>
                <w:szCs w:val="22"/>
              </w:rPr>
            </w:pPr>
            <w:r w:rsidRPr="00795145">
              <w:rPr>
                <w:sz w:val="22"/>
                <w:szCs w:val="22"/>
              </w:rPr>
              <w:t>упаковка включает в себя 2 большие пластиковые ёмкости с концентрированным раствором А и 2 маленькие ёмкости с концентрированным раствором В;</w:t>
            </w:r>
          </w:p>
          <w:p w:rsidR="00795145" w:rsidRPr="00795145" w:rsidRDefault="00795145" w:rsidP="00795145">
            <w:pPr>
              <w:pStyle w:val="ab"/>
              <w:rPr>
                <w:sz w:val="22"/>
                <w:szCs w:val="22"/>
              </w:rPr>
            </w:pPr>
            <w:r w:rsidRPr="00795145">
              <w:rPr>
                <w:sz w:val="22"/>
                <w:szCs w:val="22"/>
              </w:rPr>
              <w:t>каждый комплект реактивов (А+В) предназначен для приготовления 20 литров готового раствора фиксажа;</w:t>
            </w:r>
          </w:p>
          <w:p w:rsidR="00795145" w:rsidRPr="00795145" w:rsidRDefault="00795145" w:rsidP="00795145">
            <w:pPr>
              <w:pStyle w:val="ab"/>
              <w:rPr>
                <w:sz w:val="22"/>
                <w:szCs w:val="22"/>
              </w:rPr>
            </w:pPr>
            <w:r w:rsidRPr="00795145">
              <w:rPr>
                <w:sz w:val="22"/>
                <w:szCs w:val="22"/>
              </w:rPr>
              <w:t>не содержит в своем составе бор и ЭДТА;</w:t>
            </w:r>
          </w:p>
          <w:p w:rsidR="00795145" w:rsidRPr="00795145" w:rsidRDefault="00795145" w:rsidP="00795145">
            <w:pPr>
              <w:pStyle w:val="ab"/>
              <w:rPr>
                <w:sz w:val="22"/>
                <w:szCs w:val="22"/>
              </w:rPr>
            </w:pPr>
            <w:r w:rsidRPr="00795145">
              <w:rPr>
                <w:sz w:val="22"/>
                <w:szCs w:val="22"/>
              </w:rPr>
              <w:t>обладает слабым запахом;</w:t>
            </w:r>
          </w:p>
          <w:p w:rsidR="00795145" w:rsidRPr="00795145" w:rsidRDefault="00795145" w:rsidP="00795145">
            <w:pPr>
              <w:pStyle w:val="ab"/>
              <w:rPr>
                <w:sz w:val="22"/>
                <w:szCs w:val="22"/>
              </w:rPr>
            </w:pPr>
            <w:r w:rsidRPr="00795145">
              <w:rPr>
                <w:sz w:val="22"/>
                <w:szCs w:val="22"/>
              </w:rPr>
              <w:t>общий вес комплекта концентратов для приготовления 40 литров раствора фиксажа - 15,9 кг.</w:t>
            </w:r>
          </w:p>
          <w:p w:rsidR="00795145" w:rsidRPr="00795145" w:rsidRDefault="00795145" w:rsidP="00795145">
            <w:pPr>
              <w:pStyle w:val="ab"/>
              <w:rPr>
                <w:sz w:val="22"/>
                <w:szCs w:val="22"/>
              </w:rPr>
            </w:pPr>
            <w:r w:rsidRPr="00795145">
              <w:rPr>
                <w:sz w:val="22"/>
                <w:szCs w:val="22"/>
              </w:rPr>
              <w:t>концентрат реактивов для приготовления 40 литров готового раствора проявителя;</w:t>
            </w:r>
          </w:p>
          <w:p w:rsidR="00795145" w:rsidRPr="00795145" w:rsidRDefault="00795145" w:rsidP="00795145">
            <w:pPr>
              <w:pStyle w:val="ab"/>
              <w:rPr>
                <w:sz w:val="22"/>
                <w:szCs w:val="22"/>
              </w:rPr>
            </w:pPr>
            <w:r w:rsidRPr="00795145">
              <w:rPr>
                <w:sz w:val="22"/>
                <w:szCs w:val="22"/>
              </w:rPr>
              <w:t xml:space="preserve">упаковка включает в себя 2 большие пластиковые ёмкости с </w:t>
            </w:r>
            <w:r w:rsidRPr="00795145">
              <w:rPr>
                <w:sz w:val="22"/>
                <w:szCs w:val="22"/>
              </w:rPr>
              <w:lastRenderedPageBreak/>
              <w:t>концентрированным раствором А и по две емкости с концентрированным раствором В и С;</w:t>
            </w:r>
          </w:p>
          <w:p w:rsidR="00795145" w:rsidRPr="00795145" w:rsidRDefault="00795145" w:rsidP="00795145">
            <w:pPr>
              <w:pStyle w:val="ab"/>
              <w:rPr>
                <w:sz w:val="22"/>
                <w:szCs w:val="22"/>
              </w:rPr>
            </w:pPr>
            <w:r w:rsidRPr="00795145">
              <w:rPr>
                <w:sz w:val="22"/>
                <w:szCs w:val="22"/>
              </w:rPr>
              <w:t>каждый комплект реактивов (А+В+С) предназначен для приготовления 20 литров готового раствора проявителя;</w:t>
            </w:r>
          </w:p>
          <w:p w:rsidR="00795145" w:rsidRPr="00795145" w:rsidRDefault="00795145" w:rsidP="00795145">
            <w:pPr>
              <w:pStyle w:val="ab"/>
              <w:rPr>
                <w:sz w:val="22"/>
                <w:szCs w:val="22"/>
              </w:rPr>
            </w:pPr>
            <w:r w:rsidRPr="00795145">
              <w:rPr>
                <w:sz w:val="22"/>
                <w:szCs w:val="22"/>
              </w:rPr>
              <w:t>Объем канистры с раствором "А" - 5 литров.</w:t>
            </w:r>
          </w:p>
          <w:p w:rsidR="00795145" w:rsidRPr="00795145" w:rsidRDefault="00795145" w:rsidP="00795145">
            <w:pPr>
              <w:pStyle w:val="ab"/>
              <w:rPr>
                <w:sz w:val="22"/>
                <w:szCs w:val="22"/>
              </w:rPr>
            </w:pPr>
            <w:r w:rsidRPr="00795145">
              <w:rPr>
                <w:sz w:val="22"/>
                <w:szCs w:val="22"/>
              </w:rPr>
              <w:t>Объем флакона с раствором "В" - 0,5 литра.</w:t>
            </w:r>
          </w:p>
          <w:p w:rsidR="00795145" w:rsidRPr="00795145" w:rsidRDefault="00795145" w:rsidP="00795145">
            <w:pPr>
              <w:pStyle w:val="ab"/>
              <w:rPr>
                <w:sz w:val="22"/>
                <w:szCs w:val="22"/>
              </w:rPr>
            </w:pPr>
            <w:r w:rsidRPr="00795145">
              <w:rPr>
                <w:sz w:val="22"/>
                <w:szCs w:val="22"/>
              </w:rPr>
              <w:t>Объем флакона с раствором "С" - 0,25 литра.</w:t>
            </w:r>
          </w:p>
          <w:p w:rsidR="00795145" w:rsidRPr="00795145" w:rsidRDefault="00795145" w:rsidP="00795145">
            <w:pPr>
              <w:pStyle w:val="ab"/>
              <w:rPr>
                <w:sz w:val="22"/>
                <w:szCs w:val="22"/>
              </w:rPr>
            </w:pPr>
            <w:r w:rsidRPr="00795145">
              <w:rPr>
                <w:sz w:val="22"/>
                <w:szCs w:val="22"/>
              </w:rPr>
              <w:t>не содержит в своем составе бор и ЭДТА.</w:t>
            </w:r>
          </w:p>
          <w:p w:rsidR="00795145" w:rsidRPr="00795145" w:rsidRDefault="00795145" w:rsidP="00795145">
            <w:pPr>
              <w:pStyle w:val="ab"/>
              <w:rPr>
                <w:sz w:val="22"/>
                <w:szCs w:val="22"/>
              </w:rPr>
            </w:pPr>
            <w:r w:rsidRPr="00795145">
              <w:rPr>
                <w:sz w:val="22"/>
                <w:szCs w:val="22"/>
              </w:rPr>
              <w:t>обладает слабым запахом.</w:t>
            </w:r>
          </w:p>
          <w:p w:rsidR="00795145" w:rsidRPr="00795145" w:rsidRDefault="00795145" w:rsidP="00795145">
            <w:pPr>
              <w:pStyle w:val="ab"/>
              <w:rPr>
                <w:sz w:val="22"/>
                <w:szCs w:val="22"/>
              </w:rPr>
            </w:pPr>
            <w:r w:rsidRPr="00795145">
              <w:rPr>
                <w:sz w:val="22"/>
                <w:szCs w:val="22"/>
              </w:rPr>
              <w:t>общий вес комплекта концентратов для приготовления 40 литров раствора проявителя - 17 кг.</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lastRenderedPageBreak/>
              <w:t>2</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компл</w:t>
            </w:r>
            <w:proofErr w:type="spellEnd"/>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23</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Реактивы для обработки </w:t>
            </w:r>
            <w:proofErr w:type="spellStart"/>
            <w:r w:rsidRPr="00795145">
              <w:rPr>
                <w:sz w:val="22"/>
                <w:szCs w:val="22"/>
              </w:rPr>
              <w:t>мед.рентгеновской</w:t>
            </w:r>
            <w:proofErr w:type="spellEnd"/>
            <w:r w:rsidRPr="00795145">
              <w:rPr>
                <w:sz w:val="22"/>
                <w:szCs w:val="22"/>
              </w:rPr>
              <w:t xml:space="preserve"> пленки (закрепитель и регенератор RP X-</w:t>
            </w:r>
            <w:proofErr w:type="spellStart"/>
            <w:r w:rsidRPr="00795145">
              <w:rPr>
                <w:sz w:val="22"/>
                <w:szCs w:val="22"/>
              </w:rPr>
              <w:t>Omat</w:t>
            </w:r>
            <w:proofErr w:type="spellEnd"/>
            <w:r w:rsidRPr="00795145">
              <w:rPr>
                <w:sz w:val="22"/>
                <w:szCs w:val="22"/>
              </w:rPr>
              <w:t xml:space="preserve"> LO) 2х20л 5224381</w:t>
            </w:r>
          </w:p>
        </w:tc>
        <w:tc>
          <w:tcPr>
            <w:tcW w:w="3339" w:type="dxa"/>
            <w:vMerge/>
            <w:tcBorders>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2</w:t>
            </w:r>
          </w:p>
        </w:tc>
        <w:tc>
          <w:tcPr>
            <w:tcW w:w="1276" w:type="dxa"/>
            <w:tcBorders>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компл</w:t>
            </w:r>
            <w:proofErr w:type="spellEnd"/>
          </w:p>
        </w:tc>
        <w:tc>
          <w:tcPr>
            <w:tcW w:w="1011" w:type="dxa"/>
            <w:tcBorders>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24</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Пленка медицинская для рентгенографии SFM зеленочувствительная X-</w:t>
            </w:r>
            <w:proofErr w:type="spellStart"/>
            <w:r w:rsidRPr="00795145">
              <w:rPr>
                <w:sz w:val="22"/>
                <w:szCs w:val="22"/>
              </w:rPr>
              <w:t>Ray</w:t>
            </w:r>
            <w:proofErr w:type="spellEnd"/>
            <w:r w:rsidRPr="00795145">
              <w:rPr>
                <w:sz w:val="22"/>
                <w:szCs w:val="22"/>
              </w:rPr>
              <w:t xml:space="preserve"> GF, 18 х 24 см (100 листов)</w:t>
            </w:r>
          </w:p>
        </w:tc>
        <w:tc>
          <w:tcPr>
            <w:tcW w:w="3339" w:type="dxa"/>
            <w:vMerge w:val="restart"/>
            <w:tcBorders>
              <w:top w:val="single" w:sz="4" w:space="0" w:color="auto"/>
              <w:left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Обработка - ручная и в автоматических проявочных машинах. Вскрывать и обрабатывать только при красном </w:t>
            </w:r>
            <w:proofErr w:type="spellStart"/>
            <w:r w:rsidRPr="00795145">
              <w:rPr>
                <w:sz w:val="22"/>
                <w:szCs w:val="22"/>
              </w:rPr>
              <w:t>неактеничном</w:t>
            </w:r>
            <w:proofErr w:type="spellEnd"/>
            <w:r w:rsidRPr="00795145">
              <w:rPr>
                <w:sz w:val="22"/>
                <w:szCs w:val="22"/>
              </w:rPr>
              <w:t xml:space="preserve"> освещении. Упаковка 100 листов. Содержание серебра ~ 3,9 г/</w:t>
            </w:r>
            <w:proofErr w:type="spellStart"/>
            <w:r w:rsidRPr="00795145">
              <w:rPr>
                <w:sz w:val="22"/>
                <w:szCs w:val="22"/>
              </w:rPr>
              <w:t>м.кв</w:t>
            </w:r>
            <w:proofErr w:type="spellEnd"/>
            <w:r w:rsidRPr="00795145">
              <w:rPr>
                <w:sz w:val="22"/>
                <w:szCs w:val="22"/>
              </w:rPr>
              <w:t>. Средний градиент 2,8 (2,7) Чувствительность 1700 (1800)</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25</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Пленка медицинская для рентгенографии SFM зеленочувствительная X-</w:t>
            </w:r>
            <w:proofErr w:type="spellStart"/>
            <w:r w:rsidRPr="00795145">
              <w:rPr>
                <w:sz w:val="22"/>
                <w:szCs w:val="22"/>
              </w:rPr>
              <w:t>Ray</w:t>
            </w:r>
            <w:proofErr w:type="spellEnd"/>
            <w:r w:rsidRPr="00795145">
              <w:rPr>
                <w:sz w:val="22"/>
                <w:szCs w:val="22"/>
              </w:rPr>
              <w:t xml:space="preserve"> GF, 24 х 30 см (100 листов)</w:t>
            </w:r>
          </w:p>
        </w:tc>
        <w:tc>
          <w:tcPr>
            <w:tcW w:w="3339" w:type="dxa"/>
            <w:vMerge/>
            <w:tcBorders>
              <w:left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26</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Пленка медицинская для рентгенографии SFM зеленочувствительная X-</w:t>
            </w:r>
            <w:proofErr w:type="spellStart"/>
            <w:r w:rsidRPr="00795145">
              <w:rPr>
                <w:sz w:val="22"/>
                <w:szCs w:val="22"/>
              </w:rPr>
              <w:t>Ray</w:t>
            </w:r>
            <w:proofErr w:type="spellEnd"/>
            <w:r w:rsidRPr="00795145">
              <w:rPr>
                <w:sz w:val="22"/>
                <w:szCs w:val="22"/>
              </w:rPr>
              <w:t xml:space="preserve"> GF, 30 х 40 см (100 листов)</w:t>
            </w:r>
          </w:p>
        </w:tc>
        <w:tc>
          <w:tcPr>
            <w:tcW w:w="3339" w:type="dxa"/>
            <w:vMerge/>
            <w:tcBorders>
              <w:left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27</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Пленка медицинская для рентгенографии SFM зеленочувствительная X-</w:t>
            </w:r>
            <w:proofErr w:type="spellStart"/>
            <w:r w:rsidRPr="00795145">
              <w:rPr>
                <w:sz w:val="22"/>
                <w:szCs w:val="22"/>
              </w:rPr>
              <w:t>Ray</w:t>
            </w:r>
            <w:proofErr w:type="spellEnd"/>
            <w:r w:rsidRPr="00795145">
              <w:rPr>
                <w:sz w:val="22"/>
                <w:szCs w:val="22"/>
              </w:rPr>
              <w:t xml:space="preserve"> GF, 35 х 35 см (100 листов)</w:t>
            </w:r>
          </w:p>
        </w:tc>
        <w:tc>
          <w:tcPr>
            <w:tcW w:w="3339" w:type="dxa"/>
            <w:vMerge/>
            <w:tcBorders>
              <w:left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left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single" w:sz="4" w:space="0" w:color="auto"/>
              <w:right w:val="nil"/>
            </w:tcBorders>
            <w:shd w:val="clear" w:color="auto" w:fill="auto"/>
            <w:noWrap/>
            <w:hideMark/>
          </w:tcPr>
          <w:p w:rsidR="00795145" w:rsidRPr="00795145" w:rsidRDefault="00795145" w:rsidP="00795145">
            <w:pPr>
              <w:pStyle w:val="ab"/>
              <w:rPr>
                <w:sz w:val="22"/>
                <w:szCs w:val="22"/>
              </w:rPr>
            </w:pPr>
            <w:r w:rsidRPr="00795145">
              <w:rPr>
                <w:sz w:val="22"/>
                <w:szCs w:val="22"/>
              </w:rPr>
              <w:t>28</w:t>
            </w:r>
          </w:p>
        </w:tc>
        <w:tc>
          <w:tcPr>
            <w:tcW w:w="2297" w:type="dxa"/>
            <w:tcBorders>
              <w:top w:val="single" w:sz="4" w:space="0" w:color="auto"/>
              <w:left w:val="single" w:sz="4" w:space="0" w:color="auto"/>
              <w:bottom w:val="single" w:sz="4" w:space="0" w:color="auto"/>
              <w:right w:val="nil"/>
            </w:tcBorders>
            <w:shd w:val="clear" w:color="auto" w:fill="auto"/>
            <w:hideMark/>
          </w:tcPr>
          <w:p w:rsidR="00795145" w:rsidRPr="00795145" w:rsidRDefault="00795145" w:rsidP="00795145">
            <w:pPr>
              <w:pStyle w:val="ab"/>
              <w:rPr>
                <w:sz w:val="22"/>
                <w:szCs w:val="22"/>
              </w:rPr>
            </w:pPr>
            <w:r w:rsidRPr="00795145">
              <w:rPr>
                <w:sz w:val="22"/>
                <w:szCs w:val="22"/>
              </w:rPr>
              <w:t>Пленка медицинская для рентгенографии SFM зеленочувствительная X-</w:t>
            </w:r>
            <w:proofErr w:type="spellStart"/>
            <w:r w:rsidRPr="00795145">
              <w:rPr>
                <w:sz w:val="22"/>
                <w:szCs w:val="22"/>
              </w:rPr>
              <w:t>Ray</w:t>
            </w:r>
            <w:proofErr w:type="spellEnd"/>
            <w:r w:rsidRPr="00795145">
              <w:rPr>
                <w:sz w:val="22"/>
                <w:szCs w:val="22"/>
              </w:rPr>
              <w:t xml:space="preserve"> GF, 35 х 43 см (100 листов)</w:t>
            </w:r>
          </w:p>
        </w:tc>
        <w:tc>
          <w:tcPr>
            <w:tcW w:w="3339" w:type="dxa"/>
            <w:vMerge/>
            <w:tcBorders>
              <w:left w:val="single" w:sz="4" w:space="0" w:color="auto"/>
              <w:bottom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bottom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w:t>
            </w:r>
          </w:p>
        </w:tc>
        <w:tc>
          <w:tcPr>
            <w:tcW w:w="1276" w:type="dxa"/>
            <w:tcBorders>
              <w:left w:val="single" w:sz="4" w:space="0" w:color="auto"/>
              <w:bottom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29</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proofErr w:type="spellStart"/>
            <w:r w:rsidRPr="00795145">
              <w:rPr>
                <w:sz w:val="22"/>
                <w:szCs w:val="22"/>
              </w:rPr>
              <w:t>Флюоропленка</w:t>
            </w:r>
            <w:proofErr w:type="spellEnd"/>
            <w:r w:rsidRPr="00795145">
              <w:rPr>
                <w:sz w:val="22"/>
                <w:szCs w:val="22"/>
              </w:rPr>
              <w:t xml:space="preserve"> </w:t>
            </w:r>
            <w:proofErr w:type="spellStart"/>
            <w:r w:rsidRPr="00795145">
              <w:rPr>
                <w:sz w:val="22"/>
                <w:szCs w:val="22"/>
              </w:rPr>
              <w:t>Retina</w:t>
            </w:r>
            <w:proofErr w:type="spellEnd"/>
            <w:r w:rsidRPr="00795145">
              <w:rPr>
                <w:sz w:val="22"/>
                <w:szCs w:val="22"/>
              </w:rPr>
              <w:t xml:space="preserve"> </w:t>
            </w:r>
            <w:r w:rsidRPr="00795145">
              <w:rPr>
                <w:sz w:val="22"/>
                <w:szCs w:val="22"/>
              </w:rPr>
              <w:lastRenderedPageBreak/>
              <w:t>70 мм х30,5м</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lastRenderedPageBreak/>
              <w:t>СВОЙСТВА</w:t>
            </w:r>
          </w:p>
          <w:p w:rsidR="00795145" w:rsidRPr="00795145" w:rsidRDefault="00795145" w:rsidP="00795145">
            <w:pPr>
              <w:pStyle w:val="ab"/>
              <w:rPr>
                <w:sz w:val="22"/>
                <w:szCs w:val="22"/>
              </w:rPr>
            </w:pPr>
            <w:r w:rsidRPr="00795145">
              <w:rPr>
                <w:sz w:val="22"/>
                <w:szCs w:val="22"/>
              </w:rPr>
              <w:lastRenderedPageBreak/>
              <w:t>· Пленка одностороннего полива на лавсановой подложке синего цвета с противоореольным слоем</w:t>
            </w:r>
          </w:p>
          <w:p w:rsidR="00795145" w:rsidRPr="00795145" w:rsidRDefault="00795145" w:rsidP="00795145">
            <w:pPr>
              <w:pStyle w:val="ab"/>
              <w:rPr>
                <w:sz w:val="22"/>
                <w:szCs w:val="22"/>
              </w:rPr>
            </w:pPr>
            <w:r w:rsidRPr="00795145">
              <w:rPr>
                <w:sz w:val="22"/>
                <w:szCs w:val="22"/>
              </w:rPr>
              <w:t>· Ортохроматическая сенсибилизация</w:t>
            </w:r>
          </w:p>
          <w:p w:rsidR="00795145" w:rsidRPr="00795145" w:rsidRDefault="00795145" w:rsidP="00795145">
            <w:pPr>
              <w:pStyle w:val="ab"/>
              <w:rPr>
                <w:sz w:val="22"/>
                <w:szCs w:val="22"/>
              </w:rPr>
            </w:pPr>
            <w:r w:rsidRPr="00795145">
              <w:rPr>
                <w:sz w:val="22"/>
                <w:szCs w:val="22"/>
              </w:rPr>
              <w:t>· Высокая чувствительность</w:t>
            </w:r>
          </w:p>
          <w:p w:rsidR="00795145" w:rsidRPr="00795145" w:rsidRDefault="00795145" w:rsidP="00795145">
            <w:pPr>
              <w:pStyle w:val="ab"/>
              <w:rPr>
                <w:sz w:val="22"/>
                <w:szCs w:val="22"/>
              </w:rPr>
            </w:pPr>
            <w:r w:rsidRPr="00795145">
              <w:rPr>
                <w:sz w:val="22"/>
                <w:szCs w:val="22"/>
              </w:rPr>
              <w:t>· Большая удаленность снимаемого объекта на основе оптимального соотношения между чувствительностью и контрастом</w:t>
            </w:r>
          </w:p>
          <w:p w:rsidR="00795145" w:rsidRPr="00795145" w:rsidRDefault="00795145" w:rsidP="00795145">
            <w:pPr>
              <w:pStyle w:val="ab"/>
              <w:rPr>
                <w:sz w:val="22"/>
                <w:szCs w:val="22"/>
              </w:rPr>
            </w:pPr>
            <w:r w:rsidRPr="00795145">
              <w:rPr>
                <w:sz w:val="22"/>
                <w:szCs w:val="22"/>
              </w:rPr>
              <w:t>· Высокая разрешающая способность</w:t>
            </w:r>
          </w:p>
          <w:p w:rsidR="00795145" w:rsidRPr="00795145" w:rsidRDefault="00795145" w:rsidP="00795145">
            <w:pPr>
              <w:pStyle w:val="ab"/>
              <w:rPr>
                <w:sz w:val="22"/>
                <w:szCs w:val="22"/>
              </w:rPr>
            </w:pPr>
            <w:r w:rsidRPr="00795145">
              <w:rPr>
                <w:sz w:val="22"/>
                <w:szCs w:val="22"/>
              </w:rPr>
              <w:t>· Хорошая плоскостность и стабильность пленки</w:t>
            </w:r>
          </w:p>
          <w:p w:rsidR="00795145" w:rsidRPr="00795145" w:rsidRDefault="00795145" w:rsidP="00795145">
            <w:pPr>
              <w:pStyle w:val="ab"/>
              <w:rPr>
                <w:sz w:val="22"/>
                <w:szCs w:val="22"/>
              </w:rPr>
            </w:pPr>
            <w:r w:rsidRPr="00795145">
              <w:rPr>
                <w:sz w:val="22"/>
                <w:szCs w:val="22"/>
              </w:rPr>
              <w:t>Требования к пленке</w:t>
            </w:r>
          </w:p>
          <w:p w:rsidR="00795145" w:rsidRPr="00795145" w:rsidRDefault="00795145" w:rsidP="00795145">
            <w:pPr>
              <w:pStyle w:val="ab"/>
              <w:rPr>
                <w:sz w:val="22"/>
                <w:szCs w:val="22"/>
              </w:rPr>
            </w:pPr>
            <w:r w:rsidRPr="00795145">
              <w:rPr>
                <w:sz w:val="22"/>
                <w:szCs w:val="22"/>
              </w:rPr>
              <w:t>Пленка наиболее пригодна для 90 сек. машинной обработки при применении всех фирменных рентгеновских обрабатывающих химикатов и автоматов.</w:t>
            </w:r>
          </w:p>
          <w:p w:rsidR="00795145" w:rsidRPr="00795145" w:rsidRDefault="00795145" w:rsidP="00795145">
            <w:pPr>
              <w:pStyle w:val="ab"/>
              <w:rPr>
                <w:sz w:val="22"/>
                <w:szCs w:val="22"/>
              </w:rPr>
            </w:pPr>
            <w:r w:rsidRPr="00795145">
              <w:rPr>
                <w:sz w:val="22"/>
                <w:szCs w:val="22"/>
              </w:rPr>
              <w:t xml:space="preserve">Необходимо прикрепить начало роликовой пленки к листу 18 х 24 см. Ручная обработка возможна в кюветах или бачках. Во время обработки допускается освещение темного помещения при помощи </w:t>
            </w:r>
            <w:proofErr w:type="spellStart"/>
            <w:r w:rsidRPr="00795145">
              <w:rPr>
                <w:sz w:val="22"/>
                <w:szCs w:val="22"/>
              </w:rPr>
              <w:t>темнокрасного</w:t>
            </w:r>
            <w:proofErr w:type="spellEnd"/>
            <w:r w:rsidRPr="00795145">
              <w:rPr>
                <w:sz w:val="22"/>
                <w:szCs w:val="22"/>
              </w:rPr>
              <w:t xml:space="preserve"> фильтра. Минимальное расстояние между лабораторной лампой и пленкой не менее 1,20 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Хранение</w:t>
            </w:r>
          </w:p>
          <w:p w:rsidR="00795145" w:rsidRPr="00795145" w:rsidRDefault="00795145" w:rsidP="00795145">
            <w:pPr>
              <w:pStyle w:val="ab"/>
              <w:rPr>
                <w:sz w:val="22"/>
                <w:szCs w:val="22"/>
              </w:rPr>
            </w:pPr>
            <w:r w:rsidRPr="00795145">
              <w:rPr>
                <w:sz w:val="22"/>
                <w:szCs w:val="22"/>
              </w:rPr>
              <w:t xml:space="preserve">      Температура - не более 21о С.</w:t>
            </w:r>
          </w:p>
          <w:p w:rsidR="00795145" w:rsidRPr="00795145" w:rsidRDefault="00795145" w:rsidP="00795145">
            <w:pPr>
              <w:pStyle w:val="ab"/>
              <w:rPr>
                <w:sz w:val="22"/>
                <w:szCs w:val="22"/>
              </w:rPr>
            </w:pPr>
            <w:r w:rsidRPr="00795145">
              <w:rPr>
                <w:sz w:val="22"/>
                <w:szCs w:val="22"/>
              </w:rPr>
              <w:t xml:space="preserve">     Относительной влажности   50 % </w:t>
            </w:r>
          </w:p>
          <w:p w:rsidR="00795145" w:rsidRPr="00795145" w:rsidRDefault="00795145" w:rsidP="00795145">
            <w:pPr>
              <w:pStyle w:val="ab"/>
              <w:rPr>
                <w:sz w:val="22"/>
                <w:szCs w:val="22"/>
              </w:rPr>
            </w:pPr>
            <w:r w:rsidRPr="00795145">
              <w:rPr>
                <w:sz w:val="22"/>
                <w:szCs w:val="22"/>
              </w:rPr>
              <w:t xml:space="preserve"> Беречь от </w:t>
            </w:r>
            <w:proofErr w:type="spellStart"/>
            <w:r w:rsidRPr="00795145">
              <w:rPr>
                <w:sz w:val="22"/>
                <w:szCs w:val="22"/>
              </w:rPr>
              <w:t>ионизирющего</w:t>
            </w:r>
            <w:proofErr w:type="spellEnd"/>
            <w:r w:rsidRPr="00795145">
              <w:rPr>
                <w:sz w:val="22"/>
                <w:szCs w:val="22"/>
              </w:rPr>
              <w:t xml:space="preserve"> облучения (не более 80 </w:t>
            </w:r>
            <w:proofErr w:type="spellStart"/>
            <w:r w:rsidRPr="00795145">
              <w:rPr>
                <w:sz w:val="22"/>
                <w:szCs w:val="22"/>
              </w:rPr>
              <w:t>nGy</w:t>
            </w:r>
            <w:proofErr w:type="spellEnd"/>
            <w:r w:rsidRPr="00795145">
              <w:rPr>
                <w:sz w:val="22"/>
                <w:szCs w:val="22"/>
              </w:rPr>
              <w:t>/h) и от влияния химикатов.</w:t>
            </w:r>
          </w:p>
          <w:p w:rsidR="00795145" w:rsidRPr="00795145" w:rsidRDefault="00795145" w:rsidP="00795145">
            <w:pPr>
              <w:pStyle w:val="ab"/>
              <w:rPr>
                <w:sz w:val="22"/>
                <w:szCs w:val="22"/>
              </w:rPr>
            </w:pPr>
            <w:r w:rsidRPr="00795145">
              <w:rPr>
                <w:sz w:val="22"/>
                <w:szCs w:val="22"/>
              </w:rPr>
              <w:t>Упаковка</w:t>
            </w:r>
          </w:p>
          <w:p w:rsidR="00795145" w:rsidRPr="00795145" w:rsidRDefault="00795145" w:rsidP="00795145">
            <w:pPr>
              <w:pStyle w:val="ab"/>
              <w:rPr>
                <w:sz w:val="22"/>
                <w:szCs w:val="22"/>
              </w:rPr>
            </w:pPr>
            <w:proofErr w:type="spellStart"/>
            <w:r w:rsidRPr="00795145">
              <w:rPr>
                <w:sz w:val="22"/>
                <w:szCs w:val="22"/>
              </w:rPr>
              <w:t>Флюоропленка</w:t>
            </w:r>
            <w:proofErr w:type="spellEnd"/>
            <w:r w:rsidRPr="00795145">
              <w:rPr>
                <w:sz w:val="22"/>
                <w:szCs w:val="22"/>
              </w:rPr>
              <w:t xml:space="preserve"> поставляется в пластмассовых банках, далее в картонной коробке по 20 банок.</w:t>
            </w:r>
          </w:p>
          <w:p w:rsidR="00795145" w:rsidRPr="00795145" w:rsidRDefault="00795145" w:rsidP="00795145">
            <w:pPr>
              <w:pStyle w:val="ab"/>
              <w:rPr>
                <w:sz w:val="22"/>
                <w:szCs w:val="22"/>
              </w:rPr>
            </w:pPr>
            <w:r w:rsidRPr="00795145">
              <w:rPr>
                <w:sz w:val="22"/>
                <w:szCs w:val="22"/>
              </w:rPr>
              <w:t xml:space="preserve"> Ширина ролика: 70мм ,100 мм, 105 мм, 110мм -</w:t>
            </w:r>
          </w:p>
          <w:p w:rsidR="00795145" w:rsidRPr="00795145" w:rsidRDefault="00795145" w:rsidP="00795145">
            <w:pPr>
              <w:pStyle w:val="ab"/>
              <w:rPr>
                <w:sz w:val="22"/>
                <w:szCs w:val="22"/>
              </w:rPr>
            </w:pPr>
            <w:r w:rsidRPr="00795145">
              <w:rPr>
                <w:sz w:val="22"/>
                <w:szCs w:val="22"/>
              </w:rPr>
              <w:t xml:space="preserve"> Длина ролика: 30,5м   </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4</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30</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Бинт н/с 7 х 14, (пл. 32гр.)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Бинт марлевый медицинский нестерильный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795145" w:rsidRPr="00795145" w:rsidRDefault="00795145" w:rsidP="00795145">
            <w:pPr>
              <w:pStyle w:val="ab"/>
              <w:rPr>
                <w:sz w:val="22"/>
                <w:szCs w:val="22"/>
              </w:rPr>
            </w:pPr>
            <w:r w:rsidRPr="00795145">
              <w:rPr>
                <w:sz w:val="22"/>
                <w:szCs w:val="22"/>
              </w:rPr>
              <w:t xml:space="preserve">Характеристики: </w:t>
            </w:r>
          </w:p>
          <w:p w:rsidR="00795145" w:rsidRPr="00795145" w:rsidRDefault="00795145" w:rsidP="00795145">
            <w:pPr>
              <w:pStyle w:val="ab"/>
              <w:rPr>
                <w:sz w:val="22"/>
                <w:szCs w:val="22"/>
              </w:rPr>
            </w:pPr>
            <w:r w:rsidRPr="00795145">
              <w:rPr>
                <w:sz w:val="22"/>
                <w:szCs w:val="22"/>
              </w:rPr>
              <w:t xml:space="preserve">- длина 7,0±0,3 м, ширина 14,0±0,5 см; </w:t>
            </w:r>
          </w:p>
          <w:p w:rsidR="00795145" w:rsidRPr="00795145" w:rsidRDefault="00795145" w:rsidP="00795145">
            <w:pPr>
              <w:pStyle w:val="ab"/>
              <w:rPr>
                <w:sz w:val="22"/>
                <w:szCs w:val="22"/>
              </w:rPr>
            </w:pPr>
            <w:r w:rsidRPr="00795145">
              <w:rPr>
                <w:sz w:val="22"/>
                <w:szCs w:val="22"/>
              </w:rPr>
              <w:t>- белизна не менее 80%;</w:t>
            </w:r>
          </w:p>
          <w:p w:rsidR="00795145" w:rsidRPr="00795145" w:rsidRDefault="00795145" w:rsidP="00795145">
            <w:pPr>
              <w:pStyle w:val="ab"/>
              <w:rPr>
                <w:sz w:val="22"/>
                <w:szCs w:val="22"/>
              </w:rPr>
            </w:pPr>
            <w:r w:rsidRPr="00795145">
              <w:rPr>
                <w:sz w:val="22"/>
                <w:szCs w:val="22"/>
              </w:rPr>
              <w:t>- разрывная нагрузка полоски бинта размером 50х200 мм не менее 7 кгс;</w:t>
            </w:r>
          </w:p>
          <w:p w:rsidR="00795145" w:rsidRPr="00795145" w:rsidRDefault="00795145" w:rsidP="00795145">
            <w:pPr>
              <w:pStyle w:val="ab"/>
              <w:rPr>
                <w:sz w:val="22"/>
                <w:szCs w:val="22"/>
              </w:rPr>
            </w:pPr>
            <w:r w:rsidRPr="00795145">
              <w:rPr>
                <w:sz w:val="22"/>
                <w:szCs w:val="22"/>
              </w:rPr>
              <w:t>- капиллярность не менее 7,0 см/ч.</w:t>
            </w:r>
          </w:p>
          <w:p w:rsidR="00795145" w:rsidRPr="00795145" w:rsidRDefault="00795145" w:rsidP="00795145">
            <w:pPr>
              <w:pStyle w:val="ab"/>
              <w:rPr>
                <w:sz w:val="22"/>
                <w:szCs w:val="22"/>
              </w:rPr>
            </w:pPr>
            <w:r w:rsidRPr="00795145">
              <w:rPr>
                <w:sz w:val="22"/>
                <w:szCs w:val="22"/>
              </w:rPr>
              <w:t xml:space="preserve">- плотность 32 </w:t>
            </w:r>
            <w:proofErr w:type="spellStart"/>
            <w:r w:rsidRPr="00795145">
              <w:rPr>
                <w:sz w:val="22"/>
                <w:szCs w:val="22"/>
              </w:rPr>
              <w:t>гр</w:t>
            </w:r>
            <w:proofErr w:type="spellEnd"/>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31</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Бинт н/с 5 х 10, (пл. 32гр.)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Бинт марлевый медицинский нестерильный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795145" w:rsidRPr="00795145" w:rsidRDefault="00795145" w:rsidP="00795145">
            <w:pPr>
              <w:pStyle w:val="ab"/>
              <w:rPr>
                <w:sz w:val="22"/>
                <w:szCs w:val="22"/>
              </w:rPr>
            </w:pPr>
            <w:r w:rsidRPr="00795145">
              <w:rPr>
                <w:sz w:val="22"/>
                <w:szCs w:val="22"/>
              </w:rPr>
              <w:t xml:space="preserve">Характеристики: </w:t>
            </w:r>
          </w:p>
          <w:p w:rsidR="00795145" w:rsidRPr="00795145" w:rsidRDefault="00795145" w:rsidP="00795145">
            <w:pPr>
              <w:pStyle w:val="ab"/>
              <w:rPr>
                <w:sz w:val="22"/>
                <w:szCs w:val="22"/>
              </w:rPr>
            </w:pPr>
            <w:r w:rsidRPr="00795145">
              <w:rPr>
                <w:sz w:val="22"/>
                <w:szCs w:val="22"/>
              </w:rPr>
              <w:t xml:space="preserve">- длина 5,0±0,3 м, ширина 10,0±0,5 см; </w:t>
            </w:r>
          </w:p>
          <w:p w:rsidR="00795145" w:rsidRPr="00795145" w:rsidRDefault="00795145" w:rsidP="00795145">
            <w:pPr>
              <w:pStyle w:val="ab"/>
              <w:rPr>
                <w:sz w:val="22"/>
                <w:szCs w:val="22"/>
              </w:rPr>
            </w:pPr>
            <w:r w:rsidRPr="00795145">
              <w:rPr>
                <w:sz w:val="22"/>
                <w:szCs w:val="22"/>
              </w:rPr>
              <w:t>- белизна не менее 80%;</w:t>
            </w:r>
          </w:p>
          <w:p w:rsidR="00795145" w:rsidRPr="00795145" w:rsidRDefault="00795145" w:rsidP="00795145">
            <w:pPr>
              <w:pStyle w:val="ab"/>
              <w:rPr>
                <w:sz w:val="22"/>
                <w:szCs w:val="22"/>
              </w:rPr>
            </w:pPr>
            <w:r w:rsidRPr="00795145">
              <w:rPr>
                <w:sz w:val="22"/>
                <w:szCs w:val="22"/>
              </w:rPr>
              <w:t>- разрывная нагрузка полоски бинта размером 50х200 мм не менее 7 кгс;</w:t>
            </w:r>
          </w:p>
          <w:p w:rsidR="00795145" w:rsidRPr="00795145" w:rsidRDefault="00795145" w:rsidP="00795145">
            <w:pPr>
              <w:pStyle w:val="ab"/>
              <w:rPr>
                <w:sz w:val="22"/>
                <w:szCs w:val="22"/>
              </w:rPr>
            </w:pPr>
            <w:r w:rsidRPr="00795145">
              <w:rPr>
                <w:sz w:val="22"/>
                <w:szCs w:val="22"/>
              </w:rPr>
              <w:t>- капиллярность не менее 7,0 см/ч.</w:t>
            </w:r>
          </w:p>
          <w:p w:rsidR="00795145" w:rsidRPr="00795145" w:rsidRDefault="00795145" w:rsidP="00795145">
            <w:pPr>
              <w:pStyle w:val="ab"/>
              <w:rPr>
                <w:sz w:val="22"/>
                <w:szCs w:val="22"/>
              </w:rPr>
            </w:pPr>
            <w:r w:rsidRPr="00795145">
              <w:rPr>
                <w:sz w:val="22"/>
                <w:szCs w:val="22"/>
              </w:rPr>
              <w:t xml:space="preserve">- плотность 32 </w:t>
            </w:r>
            <w:proofErr w:type="spellStart"/>
            <w:r w:rsidRPr="00795145">
              <w:rPr>
                <w:sz w:val="22"/>
                <w:szCs w:val="22"/>
              </w:rPr>
              <w:t>гр</w:t>
            </w:r>
            <w:proofErr w:type="spellEnd"/>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870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32</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Шпатель мед. Дерев. СТЕРИЛЬНЫЙ 150*18</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Медицинский одноразовый шпатель представляет собой тонкую палочку, применяемую при осмотрах пациентов. При помощи этого приспособления специалист может проводить следующие манипуляции: подробный осмотр ротовой полости пациента; смешивание порошковых, жидких, </w:t>
            </w:r>
            <w:r w:rsidRPr="00795145">
              <w:rPr>
                <w:sz w:val="22"/>
                <w:szCs w:val="22"/>
              </w:rPr>
              <w:lastRenderedPageBreak/>
              <w:t>гелеобразных субстанций; нанесение горячего воска, других средств для депиляции и т.д. Модели из дерева имеют отшлифованную поверхность, отличаются высокой устойчивостью к излому, упругостью. Медицинские деревянные шпатели изготавливают на современном оборудовании из древесины лиственных пород. Все материалы перед использованием проходят проверку качества, полностью соответствуют ГОСТ 9262-68. Изделия отвечают стандартам безопасности к радиации и требованиям ЕС к подобному роду инструментов.</w:t>
            </w:r>
          </w:p>
          <w:p w:rsidR="00795145" w:rsidRPr="00795145" w:rsidRDefault="00795145" w:rsidP="00795145">
            <w:pPr>
              <w:pStyle w:val="ab"/>
              <w:rPr>
                <w:sz w:val="22"/>
                <w:szCs w:val="22"/>
              </w:rPr>
            </w:pPr>
            <w:r w:rsidRPr="00795145">
              <w:rPr>
                <w:sz w:val="22"/>
                <w:szCs w:val="22"/>
              </w:rPr>
              <w:t>Количество изделий в транспортной упаковке: 50уп по 100шт (5000шт).</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1000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33</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Термометр медицинский в футляре</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Медицинский термометр стеклянный ртутный (ртутный градусник) - предназначен для измерения температуры тела человека в лечебных учреждениях и домашних условиях.</w:t>
            </w:r>
          </w:p>
          <w:p w:rsidR="00795145" w:rsidRPr="00795145" w:rsidRDefault="00795145" w:rsidP="00795145">
            <w:pPr>
              <w:pStyle w:val="ab"/>
              <w:rPr>
                <w:sz w:val="22"/>
                <w:szCs w:val="22"/>
              </w:rPr>
            </w:pPr>
          </w:p>
          <w:p w:rsidR="00795145" w:rsidRPr="00795145" w:rsidRDefault="00795145" w:rsidP="00795145">
            <w:pPr>
              <w:pStyle w:val="ab"/>
              <w:rPr>
                <w:sz w:val="22"/>
                <w:szCs w:val="22"/>
              </w:rPr>
            </w:pPr>
            <w:proofErr w:type="spellStart"/>
            <w:r w:rsidRPr="00795145">
              <w:rPr>
                <w:sz w:val="22"/>
                <w:szCs w:val="22"/>
              </w:rPr>
              <w:t>Termometr</w:t>
            </w:r>
            <w:proofErr w:type="spellEnd"/>
            <w:r w:rsidRPr="00795145">
              <w:rPr>
                <w:sz w:val="22"/>
                <w:szCs w:val="22"/>
              </w:rPr>
              <w:t xml:space="preserve"> TMR 5Изготавливается по ГОСТ 302-79.</w:t>
            </w:r>
          </w:p>
          <w:p w:rsidR="00795145" w:rsidRPr="00795145" w:rsidRDefault="00795145" w:rsidP="00795145">
            <w:pPr>
              <w:pStyle w:val="ab"/>
              <w:rPr>
                <w:sz w:val="22"/>
                <w:szCs w:val="22"/>
              </w:rPr>
            </w:pPr>
            <w:r w:rsidRPr="00795145">
              <w:rPr>
                <w:sz w:val="22"/>
                <w:szCs w:val="22"/>
              </w:rPr>
              <w:t>Значение шкалы от 35ºС до 42ºС,</w:t>
            </w:r>
          </w:p>
          <w:p w:rsidR="00795145" w:rsidRPr="00795145" w:rsidRDefault="00795145" w:rsidP="00795145">
            <w:pPr>
              <w:pStyle w:val="ab"/>
              <w:rPr>
                <w:sz w:val="22"/>
                <w:szCs w:val="22"/>
              </w:rPr>
            </w:pPr>
            <w:r w:rsidRPr="00795145">
              <w:rPr>
                <w:sz w:val="22"/>
                <w:szCs w:val="22"/>
              </w:rPr>
              <w:t>цена деления 0,1ºС</w:t>
            </w:r>
          </w:p>
          <w:p w:rsidR="00795145" w:rsidRPr="00795145" w:rsidRDefault="00795145" w:rsidP="00795145">
            <w:pPr>
              <w:pStyle w:val="ab"/>
              <w:rPr>
                <w:sz w:val="22"/>
                <w:szCs w:val="22"/>
              </w:rPr>
            </w:pPr>
            <w:r w:rsidRPr="00795145">
              <w:rPr>
                <w:sz w:val="22"/>
                <w:szCs w:val="22"/>
              </w:rPr>
              <w:t>Для безопасного хранения комплектуется прозрачным пластиковым футляром.</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Конструкция:</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Стеклянный термометр с вложенной шкальной пластиной.</w:t>
            </w:r>
          </w:p>
          <w:p w:rsidR="00795145" w:rsidRPr="00795145" w:rsidRDefault="00795145" w:rsidP="00795145">
            <w:pPr>
              <w:pStyle w:val="ab"/>
              <w:rPr>
                <w:sz w:val="22"/>
                <w:szCs w:val="22"/>
              </w:rPr>
            </w:pPr>
            <w:r w:rsidRPr="00795145">
              <w:rPr>
                <w:sz w:val="22"/>
                <w:szCs w:val="22"/>
              </w:rPr>
              <w:t>Снабжен специальным приспособлением, не допускающим опускания ртутного столбика после измерения температуры.</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ТЕХНИЧЕСКИЕ </w:t>
            </w:r>
            <w:r w:rsidRPr="00795145">
              <w:rPr>
                <w:sz w:val="22"/>
                <w:szCs w:val="22"/>
              </w:rPr>
              <w:lastRenderedPageBreak/>
              <w:t>ХАРАКТЕРИСТИКИ:</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Медицинский стеклянный максимальный </w:t>
            </w:r>
            <w:proofErr w:type="spellStart"/>
            <w:r w:rsidRPr="00795145">
              <w:rPr>
                <w:sz w:val="22"/>
                <w:szCs w:val="22"/>
              </w:rPr>
              <w:t>термометрtermometrrtutnyj</w:t>
            </w:r>
            <w:proofErr w:type="spellEnd"/>
          </w:p>
          <w:p w:rsidR="00795145" w:rsidRPr="00795145" w:rsidRDefault="00795145" w:rsidP="00795145">
            <w:pPr>
              <w:pStyle w:val="ab"/>
              <w:rPr>
                <w:sz w:val="22"/>
                <w:szCs w:val="22"/>
              </w:rPr>
            </w:pPr>
            <w:r w:rsidRPr="00795145">
              <w:rPr>
                <w:sz w:val="22"/>
                <w:szCs w:val="22"/>
              </w:rPr>
              <w:t>Минимальная температура измерения (°С): - 35,0</w:t>
            </w:r>
          </w:p>
          <w:p w:rsidR="00795145" w:rsidRPr="00795145" w:rsidRDefault="00795145" w:rsidP="00795145">
            <w:pPr>
              <w:pStyle w:val="ab"/>
              <w:rPr>
                <w:sz w:val="22"/>
                <w:szCs w:val="22"/>
              </w:rPr>
            </w:pPr>
            <w:r w:rsidRPr="00795145">
              <w:rPr>
                <w:sz w:val="22"/>
                <w:szCs w:val="22"/>
              </w:rPr>
              <w:t>Максимальная температура измерения (°С): - 42,0</w:t>
            </w:r>
          </w:p>
          <w:p w:rsidR="00795145" w:rsidRPr="00795145" w:rsidRDefault="00795145" w:rsidP="00795145">
            <w:pPr>
              <w:pStyle w:val="ab"/>
              <w:rPr>
                <w:sz w:val="22"/>
                <w:szCs w:val="22"/>
              </w:rPr>
            </w:pPr>
            <w:r w:rsidRPr="00795145">
              <w:rPr>
                <w:sz w:val="22"/>
                <w:szCs w:val="22"/>
              </w:rPr>
              <w:t>Цена деления шкалы (°С): - 0,10</w:t>
            </w:r>
          </w:p>
          <w:p w:rsidR="00795145" w:rsidRPr="00795145" w:rsidRDefault="00795145" w:rsidP="00795145">
            <w:pPr>
              <w:pStyle w:val="ab"/>
              <w:rPr>
                <w:sz w:val="22"/>
                <w:szCs w:val="22"/>
              </w:rPr>
            </w:pPr>
            <w:r w:rsidRPr="00795145">
              <w:rPr>
                <w:sz w:val="22"/>
                <w:szCs w:val="22"/>
              </w:rPr>
              <w:t>Погрешность измерения (°С): ± 0,1</w:t>
            </w:r>
          </w:p>
          <w:p w:rsidR="00795145" w:rsidRPr="00795145" w:rsidRDefault="00795145" w:rsidP="00795145">
            <w:pPr>
              <w:pStyle w:val="ab"/>
              <w:rPr>
                <w:sz w:val="22"/>
                <w:szCs w:val="22"/>
              </w:rPr>
            </w:pPr>
            <w:r w:rsidRPr="00795145">
              <w:rPr>
                <w:sz w:val="22"/>
                <w:szCs w:val="22"/>
              </w:rPr>
              <w:t>Длина термометра (мм): - 125</w:t>
            </w:r>
          </w:p>
          <w:p w:rsidR="00795145" w:rsidRPr="00795145" w:rsidRDefault="00795145" w:rsidP="00795145">
            <w:pPr>
              <w:pStyle w:val="ab"/>
              <w:rPr>
                <w:sz w:val="22"/>
                <w:szCs w:val="22"/>
              </w:rPr>
            </w:pPr>
            <w:r w:rsidRPr="00795145">
              <w:rPr>
                <w:sz w:val="22"/>
                <w:szCs w:val="22"/>
              </w:rPr>
              <w:t>Погрешность длины термометра (мм): ± 1,0</w:t>
            </w:r>
          </w:p>
          <w:p w:rsidR="00795145" w:rsidRPr="00795145" w:rsidRDefault="00795145" w:rsidP="00795145">
            <w:pPr>
              <w:pStyle w:val="ab"/>
              <w:rPr>
                <w:sz w:val="22"/>
                <w:szCs w:val="22"/>
              </w:rPr>
            </w:pPr>
            <w:r w:rsidRPr="00795145">
              <w:rPr>
                <w:sz w:val="22"/>
                <w:szCs w:val="22"/>
              </w:rPr>
              <w:t>Термометрическая жидкость: Ртуть</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36</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34</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Бинт стерильный 7 х 14, (пл. 32гр.)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Бинт марлевый медицинский 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795145" w:rsidRPr="00795145" w:rsidRDefault="00795145" w:rsidP="00795145">
            <w:pPr>
              <w:pStyle w:val="ab"/>
              <w:rPr>
                <w:sz w:val="22"/>
                <w:szCs w:val="22"/>
              </w:rPr>
            </w:pPr>
            <w:r w:rsidRPr="00795145">
              <w:rPr>
                <w:sz w:val="22"/>
                <w:szCs w:val="22"/>
              </w:rPr>
              <w:t xml:space="preserve">Характеристики: </w:t>
            </w:r>
          </w:p>
          <w:p w:rsidR="00795145" w:rsidRPr="00795145" w:rsidRDefault="00795145" w:rsidP="00795145">
            <w:pPr>
              <w:pStyle w:val="ab"/>
              <w:rPr>
                <w:sz w:val="22"/>
                <w:szCs w:val="22"/>
              </w:rPr>
            </w:pPr>
            <w:r w:rsidRPr="00795145">
              <w:rPr>
                <w:sz w:val="22"/>
                <w:szCs w:val="22"/>
              </w:rPr>
              <w:t xml:space="preserve">- длина 7,0±0,3 м, ширина 14,0±0,5 см; </w:t>
            </w:r>
          </w:p>
          <w:p w:rsidR="00795145" w:rsidRPr="00795145" w:rsidRDefault="00795145" w:rsidP="00795145">
            <w:pPr>
              <w:pStyle w:val="ab"/>
              <w:rPr>
                <w:sz w:val="22"/>
                <w:szCs w:val="22"/>
              </w:rPr>
            </w:pPr>
            <w:r w:rsidRPr="00795145">
              <w:rPr>
                <w:sz w:val="22"/>
                <w:szCs w:val="22"/>
              </w:rPr>
              <w:t>- белизна не менее 80%;</w:t>
            </w:r>
          </w:p>
          <w:p w:rsidR="00795145" w:rsidRPr="00795145" w:rsidRDefault="00795145" w:rsidP="00795145">
            <w:pPr>
              <w:pStyle w:val="ab"/>
              <w:rPr>
                <w:sz w:val="22"/>
                <w:szCs w:val="22"/>
              </w:rPr>
            </w:pPr>
            <w:r w:rsidRPr="00795145">
              <w:rPr>
                <w:sz w:val="22"/>
                <w:szCs w:val="22"/>
              </w:rPr>
              <w:t>- разрывная нагрузка полоски бинта размером 50х200 мм не менее 7 кгс;</w:t>
            </w:r>
          </w:p>
          <w:p w:rsidR="00795145" w:rsidRPr="00795145" w:rsidRDefault="00795145" w:rsidP="00795145">
            <w:pPr>
              <w:pStyle w:val="ab"/>
              <w:rPr>
                <w:sz w:val="22"/>
                <w:szCs w:val="22"/>
              </w:rPr>
            </w:pPr>
            <w:r w:rsidRPr="00795145">
              <w:rPr>
                <w:sz w:val="22"/>
                <w:szCs w:val="22"/>
              </w:rPr>
              <w:t>- капиллярность не менее 7,0 см/ч.</w:t>
            </w:r>
          </w:p>
          <w:p w:rsidR="00795145" w:rsidRPr="00795145" w:rsidRDefault="00795145" w:rsidP="00795145">
            <w:pPr>
              <w:pStyle w:val="ab"/>
              <w:rPr>
                <w:sz w:val="22"/>
                <w:szCs w:val="22"/>
              </w:rPr>
            </w:pPr>
            <w:r w:rsidRPr="00795145">
              <w:rPr>
                <w:sz w:val="22"/>
                <w:szCs w:val="22"/>
              </w:rPr>
              <w:t xml:space="preserve">- плотность 32 </w:t>
            </w:r>
            <w:proofErr w:type="spellStart"/>
            <w:r w:rsidRPr="00795145">
              <w:rPr>
                <w:sz w:val="22"/>
                <w:szCs w:val="22"/>
              </w:rPr>
              <w:t>гр</w:t>
            </w:r>
            <w:proofErr w:type="spellEnd"/>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40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35</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Бинт стерильный 5 х 10, (пл. 32гр.)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Бинт марлевый медицинский стерильный предназначен для фиксации, наложения, изготовления операционно-перевязочных средств. Материал - медицинская отбеленная марля, соответствующая техническим требованиям «ГОСТ 9412-93. Марля медицинская. Общие технические условия».</w:t>
            </w:r>
          </w:p>
          <w:p w:rsidR="00795145" w:rsidRPr="00795145" w:rsidRDefault="00795145" w:rsidP="00795145">
            <w:pPr>
              <w:pStyle w:val="ab"/>
              <w:rPr>
                <w:sz w:val="22"/>
                <w:szCs w:val="22"/>
              </w:rPr>
            </w:pPr>
            <w:r w:rsidRPr="00795145">
              <w:rPr>
                <w:sz w:val="22"/>
                <w:szCs w:val="22"/>
              </w:rPr>
              <w:lastRenderedPageBreak/>
              <w:t xml:space="preserve">Характеристики: </w:t>
            </w:r>
          </w:p>
          <w:p w:rsidR="00795145" w:rsidRPr="00795145" w:rsidRDefault="00795145" w:rsidP="00795145">
            <w:pPr>
              <w:pStyle w:val="ab"/>
              <w:rPr>
                <w:sz w:val="22"/>
                <w:szCs w:val="22"/>
              </w:rPr>
            </w:pPr>
            <w:r w:rsidRPr="00795145">
              <w:rPr>
                <w:sz w:val="22"/>
                <w:szCs w:val="22"/>
              </w:rPr>
              <w:t xml:space="preserve">- длина 5,0±0,3 м, ширина 10,0±0,5 см; </w:t>
            </w:r>
          </w:p>
          <w:p w:rsidR="00795145" w:rsidRPr="00795145" w:rsidRDefault="00795145" w:rsidP="00795145">
            <w:pPr>
              <w:pStyle w:val="ab"/>
              <w:rPr>
                <w:sz w:val="22"/>
                <w:szCs w:val="22"/>
              </w:rPr>
            </w:pPr>
            <w:r w:rsidRPr="00795145">
              <w:rPr>
                <w:sz w:val="22"/>
                <w:szCs w:val="22"/>
              </w:rPr>
              <w:t>- белизна не менее 80%;</w:t>
            </w:r>
          </w:p>
          <w:p w:rsidR="00795145" w:rsidRPr="00795145" w:rsidRDefault="00795145" w:rsidP="00795145">
            <w:pPr>
              <w:pStyle w:val="ab"/>
              <w:rPr>
                <w:sz w:val="22"/>
                <w:szCs w:val="22"/>
              </w:rPr>
            </w:pPr>
            <w:r w:rsidRPr="00795145">
              <w:rPr>
                <w:sz w:val="22"/>
                <w:szCs w:val="22"/>
              </w:rPr>
              <w:t>- разрывная нагрузка полоски бинта размером 50х200 мм не менее 7 кгс;</w:t>
            </w:r>
          </w:p>
          <w:p w:rsidR="00795145" w:rsidRPr="00795145" w:rsidRDefault="00795145" w:rsidP="00795145">
            <w:pPr>
              <w:pStyle w:val="ab"/>
              <w:rPr>
                <w:sz w:val="22"/>
                <w:szCs w:val="22"/>
              </w:rPr>
            </w:pPr>
            <w:r w:rsidRPr="00795145">
              <w:rPr>
                <w:sz w:val="22"/>
                <w:szCs w:val="22"/>
              </w:rPr>
              <w:t>- капиллярность не менее 7,0 см/ч.</w:t>
            </w:r>
          </w:p>
          <w:p w:rsidR="00795145" w:rsidRPr="00795145" w:rsidRDefault="00795145" w:rsidP="00795145">
            <w:pPr>
              <w:pStyle w:val="ab"/>
              <w:rPr>
                <w:sz w:val="22"/>
                <w:szCs w:val="22"/>
              </w:rPr>
            </w:pPr>
            <w:r w:rsidRPr="00795145">
              <w:rPr>
                <w:sz w:val="22"/>
                <w:szCs w:val="22"/>
              </w:rPr>
              <w:t xml:space="preserve">- плотность 32 </w:t>
            </w:r>
            <w:proofErr w:type="spellStart"/>
            <w:r w:rsidRPr="00795145">
              <w:rPr>
                <w:sz w:val="22"/>
                <w:szCs w:val="22"/>
              </w:rPr>
              <w:t>гр</w:t>
            </w:r>
            <w:proofErr w:type="spellEnd"/>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30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36</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Трубка </w:t>
            </w:r>
            <w:proofErr w:type="spellStart"/>
            <w:r w:rsidRPr="00795145">
              <w:rPr>
                <w:sz w:val="22"/>
                <w:szCs w:val="22"/>
              </w:rPr>
              <w:t>эндотрахеальная</w:t>
            </w:r>
            <w:proofErr w:type="spellEnd"/>
            <w:r w:rsidRPr="00795145">
              <w:rPr>
                <w:sz w:val="22"/>
                <w:szCs w:val="22"/>
              </w:rPr>
              <w:t xml:space="preserve"> С МАНЖЕТОЙ 7,5 стерильная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Трубка </w:t>
            </w:r>
            <w:proofErr w:type="spellStart"/>
            <w:r w:rsidRPr="00795145">
              <w:rPr>
                <w:sz w:val="22"/>
                <w:szCs w:val="22"/>
              </w:rPr>
              <w:t>эндотрахеальная</w:t>
            </w:r>
            <w:proofErr w:type="spellEnd"/>
            <w:r w:rsidRPr="00795145">
              <w:rPr>
                <w:sz w:val="22"/>
                <w:szCs w:val="22"/>
              </w:rPr>
              <w:t xml:space="preserve"> (</w:t>
            </w:r>
            <w:proofErr w:type="spellStart"/>
            <w:r w:rsidRPr="00795145">
              <w:rPr>
                <w:sz w:val="22"/>
                <w:szCs w:val="22"/>
              </w:rPr>
              <w:t>интубационная</w:t>
            </w:r>
            <w:proofErr w:type="spellEnd"/>
            <w:r w:rsidRPr="00795145">
              <w:rPr>
                <w:sz w:val="22"/>
                <w:szCs w:val="22"/>
              </w:rPr>
              <w:t xml:space="preserve">) - предназначена для интубации трахеи с целью проведения ИВЛ, при длительной оральной или назальной интубации, подачи кислородно-воздушной смеси или ингаляционного анестетика. </w:t>
            </w:r>
            <w:proofErr w:type="spellStart"/>
            <w:r w:rsidRPr="00795145">
              <w:rPr>
                <w:sz w:val="22"/>
                <w:szCs w:val="22"/>
              </w:rPr>
              <w:t>Эндотрахеальные</w:t>
            </w:r>
            <w:proofErr w:type="spellEnd"/>
            <w:r w:rsidRPr="00795145">
              <w:rPr>
                <w:sz w:val="22"/>
                <w:szCs w:val="22"/>
              </w:rPr>
              <w:t xml:space="preserve"> трубки изготовлены из прозрачного, нетоксичного термопластичного поливинилхлорида (ПВХ).</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150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37</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Катетер </w:t>
            </w:r>
            <w:proofErr w:type="spellStart"/>
            <w:r w:rsidRPr="00795145">
              <w:rPr>
                <w:sz w:val="22"/>
                <w:szCs w:val="22"/>
              </w:rPr>
              <w:t>Нелатона</w:t>
            </w:r>
            <w:proofErr w:type="spellEnd"/>
            <w:r w:rsidRPr="00795145">
              <w:rPr>
                <w:sz w:val="22"/>
                <w:szCs w:val="22"/>
              </w:rPr>
              <w:t xml:space="preserve"> женский </w:t>
            </w:r>
            <w:proofErr w:type="spellStart"/>
            <w:r w:rsidRPr="00795145">
              <w:rPr>
                <w:sz w:val="22"/>
                <w:szCs w:val="22"/>
              </w:rPr>
              <w:t>Fr</w:t>
            </w:r>
            <w:proofErr w:type="spellEnd"/>
            <w:r w:rsidRPr="00795145">
              <w:rPr>
                <w:sz w:val="22"/>
                <w:szCs w:val="22"/>
              </w:rPr>
              <w:t xml:space="preserve"> 18 (18 см)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Предназначен для промывания и кратковременной катетеризации мочевого пузыря у женщин. Зонд имеет гладкую поверхность и </w:t>
            </w:r>
            <w:proofErr w:type="spellStart"/>
            <w:r w:rsidRPr="00795145">
              <w:rPr>
                <w:sz w:val="22"/>
                <w:szCs w:val="22"/>
              </w:rPr>
              <w:t>атравматичный</w:t>
            </w:r>
            <w:proofErr w:type="spellEnd"/>
            <w:r w:rsidRPr="00795145">
              <w:rPr>
                <w:sz w:val="22"/>
                <w:szCs w:val="22"/>
              </w:rPr>
              <w:t xml:space="preserve"> закрытый конец с двумя латеральными отверстиями на противоположных сторонах, обеспечивающими эффективный дренаж. Дистальный конец катетера закруглен для обеспечения безболезненной постановки.</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Термопластичный материал размягчается при температуре тела, облегчая введение и устраняя необходимость использовать смазку. Изготовлен из прозрачного </w:t>
            </w:r>
            <w:proofErr w:type="spellStart"/>
            <w:r w:rsidRPr="00795145">
              <w:rPr>
                <w:sz w:val="22"/>
                <w:szCs w:val="22"/>
              </w:rPr>
              <w:t>имплантационно</w:t>
            </w:r>
            <w:proofErr w:type="spellEnd"/>
            <w:r w:rsidRPr="00795145">
              <w:rPr>
                <w:sz w:val="22"/>
                <w:szCs w:val="22"/>
              </w:rPr>
              <w:t>-нетоксичного поливинилхлорида.</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Размер диаметра СН18, длина катетера 18 см. Внутренний диаметр 4,5 мм, внешний диаметр 6,0. Зонд упакован в герметичный пакет, который снабжен насечкой, обеспечивающей быстрое вскрытие без использования </w:t>
            </w:r>
            <w:r w:rsidRPr="00795145">
              <w:rPr>
                <w:sz w:val="22"/>
                <w:szCs w:val="22"/>
              </w:rPr>
              <w:lastRenderedPageBreak/>
              <w:t>ножниц. Стерилизован оксидом этилена. Срок годности: 5 лет со дня стерилизации.</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50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38</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Шприц Жане </w:t>
            </w:r>
            <w:proofErr w:type="spellStart"/>
            <w:r w:rsidRPr="00795145">
              <w:rPr>
                <w:sz w:val="22"/>
                <w:szCs w:val="22"/>
              </w:rPr>
              <w:t>однораз</w:t>
            </w:r>
            <w:proofErr w:type="spellEnd"/>
            <w:r w:rsidRPr="00795145">
              <w:rPr>
                <w:sz w:val="22"/>
                <w:szCs w:val="22"/>
              </w:rPr>
              <w:t xml:space="preserve">. 150мл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Шприц трехкомпонентный Жане 150 мл без иглы. Шприц с наконечником для </w:t>
            </w:r>
            <w:proofErr w:type="spellStart"/>
            <w:r w:rsidRPr="00795145">
              <w:rPr>
                <w:sz w:val="22"/>
                <w:szCs w:val="22"/>
              </w:rPr>
              <w:t>катетерной</w:t>
            </w:r>
            <w:proofErr w:type="spellEnd"/>
            <w:r w:rsidRPr="00795145">
              <w:rPr>
                <w:sz w:val="22"/>
                <w:szCs w:val="22"/>
              </w:rPr>
              <w:t xml:space="preserve"> насадки — может применяться самостоятельно, а также совместно с катетерами, имеющими универсальную присоединительную насадку. Шприц </w:t>
            </w:r>
            <w:proofErr w:type="spellStart"/>
            <w:r w:rsidRPr="00795145">
              <w:rPr>
                <w:sz w:val="22"/>
                <w:szCs w:val="22"/>
              </w:rPr>
              <w:t>катетерного</w:t>
            </w:r>
            <w:proofErr w:type="spellEnd"/>
            <w:r w:rsidRPr="00795145">
              <w:rPr>
                <w:sz w:val="22"/>
                <w:szCs w:val="22"/>
              </w:rPr>
              <w:t xml:space="preserve"> типа используется для промывания полостей и введения через зонд катетера специальных растворов, питательных сред или медицинских препаратов (мочевой катетер, плевральный дренаж, промывание абсцессов и полостей), очень удобны для кормления через зонд (в хирургии, неврологии, педиатрии), а также для введения лекарственных препаратов и растворов через любые виды универсальных катетеров. Шприц </w:t>
            </w:r>
            <w:proofErr w:type="spellStart"/>
            <w:r w:rsidRPr="00795145">
              <w:rPr>
                <w:sz w:val="22"/>
                <w:szCs w:val="22"/>
              </w:rPr>
              <w:t>Жанэ</w:t>
            </w:r>
            <w:proofErr w:type="spellEnd"/>
            <w:r w:rsidRPr="00795145">
              <w:rPr>
                <w:sz w:val="22"/>
                <w:szCs w:val="22"/>
              </w:rPr>
              <w:t xml:space="preserve"> — предназначен для отсасывания различных жидкостей из организма и промывания полостей пациента, а также для проведения </w:t>
            </w:r>
            <w:proofErr w:type="spellStart"/>
            <w:r w:rsidRPr="00795145">
              <w:rPr>
                <w:sz w:val="22"/>
                <w:szCs w:val="22"/>
              </w:rPr>
              <w:t>энтерального</w:t>
            </w:r>
            <w:proofErr w:type="spellEnd"/>
            <w:r w:rsidRPr="00795145">
              <w:rPr>
                <w:sz w:val="22"/>
                <w:szCs w:val="22"/>
              </w:rPr>
              <w:t xml:space="preserve"> питания и введения через зонд катетера специальных растворов, питательных сред или лекарственных препаратов. Также возможно использование для внутривенных, внутрибрюшинных и </w:t>
            </w:r>
            <w:proofErr w:type="spellStart"/>
            <w:r w:rsidRPr="00795145">
              <w:rPr>
                <w:sz w:val="22"/>
                <w:szCs w:val="22"/>
              </w:rPr>
              <w:t>интратрахеальных</w:t>
            </w:r>
            <w:proofErr w:type="spellEnd"/>
            <w:r w:rsidRPr="00795145">
              <w:rPr>
                <w:sz w:val="22"/>
                <w:szCs w:val="22"/>
              </w:rPr>
              <w:t xml:space="preserve"> вливаний. Блистерная упаковка обеспечивает сохранность стерильности и легкость вскрытия. Метод стерилизации — окись этилена (газовая стерилизация). Все материалы, используемые для изготовления шприцев, не вызывают аллергических реакций, по токсико-гигиеническим и санитарно-химическим показателям соответствуют всем требованиям, предъявляемым к медицинским изделиям данного класса. Качественное сырье и хорошие санитарно-гигиенические условия производства гарантируют высокое качество шприцев. На корпусе шприца несмываемая </w:t>
            </w:r>
            <w:r w:rsidRPr="00795145">
              <w:rPr>
                <w:sz w:val="22"/>
                <w:szCs w:val="22"/>
              </w:rPr>
              <w:lastRenderedPageBreak/>
              <w:t xml:space="preserve">шкала с ценой деления 1 мл. Тип наконечника — </w:t>
            </w:r>
            <w:proofErr w:type="spellStart"/>
            <w:r w:rsidRPr="00795145">
              <w:rPr>
                <w:sz w:val="22"/>
                <w:szCs w:val="22"/>
              </w:rPr>
              <w:t>катетерный</w:t>
            </w:r>
            <w:proofErr w:type="spellEnd"/>
            <w:r w:rsidRPr="00795145">
              <w:rPr>
                <w:sz w:val="22"/>
                <w:szCs w:val="22"/>
              </w:rPr>
              <w:t>. В упаковке — 40 штук. Срок годности: 5 лет.</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5</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39</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Зонд "Юнона": </w:t>
            </w:r>
            <w:proofErr w:type="spellStart"/>
            <w:r w:rsidRPr="00795145">
              <w:rPr>
                <w:sz w:val="22"/>
                <w:szCs w:val="22"/>
              </w:rPr>
              <w:t>цитощетка</w:t>
            </w:r>
            <w:proofErr w:type="spellEnd"/>
            <w:r w:rsidRPr="00795145">
              <w:rPr>
                <w:sz w:val="22"/>
                <w:szCs w:val="22"/>
              </w:rPr>
              <w:t xml:space="preserve"> </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Инструмент состоит из удобной рукоятки и двух рабочих частей. Рабочая часть – </w:t>
            </w:r>
            <w:proofErr w:type="spellStart"/>
            <w:r w:rsidRPr="00795145">
              <w:rPr>
                <w:sz w:val="22"/>
                <w:szCs w:val="22"/>
              </w:rPr>
              <w:t>цитощетка</w:t>
            </w:r>
            <w:proofErr w:type="spellEnd"/>
            <w:r w:rsidRPr="00795145">
              <w:rPr>
                <w:sz w:val="22"/>
                <w:szCs w:val="22"/>
              </w:rPr>
              <w:t xml:space="preserve"> содержит эластичные щетинки, которые обеспечивают возможность качественного взятия материала для цитологических и других исследований. Насадка цервикальная щетка представляет собой щеточку из множества гибких пластиковых щетинок различной длины, расположенных параллельно ручке инструмента.</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800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40</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Шприц 2-х комп. 2мл KD-JECT с иглой 0,6*30 11</w:t>
            </w:r>
          </w:p>
        </w:tc>
        <w:tc>
          <w:tcPr>
            <w:tcW w:w="3339" w:type="dxa"/>
            <w:vMerge w:val="restart"/>
            <w:tcBorders>
              <w:top w:val="single" w:sz="4" w:space="0" w:color="auto"/>
              <w:left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Плавное, без рывков, движение поршня</w:t>
            </w:r>
          </w:p>
          <w:p w:rsidR="00795145" w:rsidRPr="00795145" w:rsidRDefault="00795145" w:rsidP="00795145">
            <w:pPr>
              <w:pStyle w:val="ab"/>
              <w:rPr>
                <w:sz w:val="22"/>
                <w:szCs w:val="22"/>
              </w:rPr>
            </w:pPr>
            <w:r w:rsidRPr="00795145">
              <w:rPr>
                <w:sz w:val="22"/>
                <w:szCs w:val="22"/>
              </w:rPr>
              <w:t>Цилиндр и поршень шприца не содержат силикона и латекса</w:t>
            </w:r>
          </w:p>
          <w:p w:rsidR="00795145" w:rsidRPr="00795145" w:rsidRDefault="00795145" w:rsidP="00795145">
            <w:pPr>
              <w:pStyle w:val="ab"/>
              <w:rPr>
                <w:sz w:val="22"/>
                <w:szCs w:val="22"/>
              </w:rPr>
            </w:pPr>
            <w:r w:rsidRPr="00795145">
              <w:rPr>
                <w:sz w:val="22"/>
                <w:szCs w:val="22"/>
              </w:rPr>
              <w:t>Стопорное кольцо предупреждает случайное извлечение поршня из цилиндра</w:t>
            </w:r>
          </w:p>
          <w:p w:rsidR="00795145" w:rsidRPr="00795145" w:rsidRDefault="00795145" w:rsidP="00795145">
            <w:pPr>
              <w:pStyle w:val="ab"/>
              <w:rPr>
                <w:sz w:val="22"/>
                <w:szCs w:val="22"/>
              </w:rPr>
            </w:pPr>
            <w:r w:rsidRPr="00795145">
              <w:rPr>
                <w:sz w:val="22"/>
                <w:szCs w:val="22"/>
              </w:rPr>
              <w:t>Черная нестираемая контрастная градуировка на колбе шприца</w:t>
            </w:r>
          </w:p>
          <w:p w:rsidR="00795145" w:rsidRPr="00795145" w:rsidRDefault="00795145" w:rsidP="00795145">
            <w:pPr>
              <w:pStyle w:val="ab"/>
              <w:rPr>
                <w:sz w:val="22"/>
                <w:szCs w:val="22"/>
              </w:rPr>
            </w:pPr>
            <w:r w:rsidRPr="00795145">
              <w:rPr>
                <w:sz w:val="22"/>
                <w:szCs w:val="22"/>
              </w:rPr>
              <w:t>Абсолютно прозрачный цилиндр обеспечивает контроль содержимого шприца</w:t>
            </w:r>
          </w:p>
          <w:p w:rsidR="00795145" w:rsidRPr="00795145" w:rsidRDefault="00795145" w:rsidP="00795145">
            <w:pPr>
              <w:pStyle w:val="ab"/>
              <w:rPr>
                <w:sz w:val="22"/>
                <w:szCs w:val="22"/>
              </w:rPr>
            </w:pPr>
            <w:r w:rsidRPr="00795145">
              <w:rPr>
                <w:sz w:val="22"/>
                <w:szCs w:val="22"/>
              </w:rPr>
              <w:t>Цилиндр шприца изготовлен из высококачественного полипропилена</w:t>
            </w:r>
          </w:p>
          <w:p w:rsidR="00795145" w:rsidRPr="00795145" w:rsidRDefault="00795145" w:rsidP="00795145">
            <w:pPr>
              <w:pStyle w:val="ab"/>
              <w:rPr>
                <w:sz w:val="22"/>
                <w:szCs w:val="22"/>
              </w:rPr>
            </w:pPr>
            <w:r w:rsidRPr="00795145">
              <w:rPr>
                <w:sz w:val="22"/>
                <w:szCs w:val="22"/>
              </w:rPr>
              <w:t>Поршень шприца изготовлен из полиэтилена низкого давления</w:t>
            </w:r>
          </w:p>
          <w:p w:rsidR="00795145" w:rsidRPr="00795145" w:rsidRDefault="00795145" w:rsidP="00795145">
            <w:pPr>
              <w:pStyle w:val="ab"/>
              <w:rPr>
                <w:sz w:val="22"/>
                <w:szCs w:val="22"/>
              </w:rPr>
            </w:pPr>
            <w:r w:rsidRPr="00795145">
              <w:rPr>
                <w:sz w:val="22"/>
                <w:szCs w:val="22"/>
              </w:rPr>
              <w:t>Каждый шприц имеет индивидуальную блистерную упаковку</w:t>
            </w:r>
          </w:p>
          <w:p w:rsidR="00795145" w:rsidRPr="00795145" w:rsidRDefault="00795145" w:rsidP="00795145">
            <w:pPr>
              <w:pStyle w:val="ab"/>
              <w:rPr>
                <w:sz w:val="22"/>
                <w:szCs w:val="22"/>
              </w:rPr>
            </w:pPr>
            <w:r w:rsidRPr="00795145">
              <w:rPr>
                <w:sz w:val="22"/>
                <w:szCs w:val="22"/>
              </w:rPr>
              <w:t>Маркировка СЕ</w:t>
            </w:r>
          </w:p>
          <w:p w:rsidR="00795145" w:rsidRPr="00795145" w:rsidRDefault="00795145" w:rsidP="00795145">
            <w:pPr>
              <w:pStyle w:val="ab"/>
              <w:rPr>
                <w:sz w:val="22"/>
                <w:szCs w:val="22"/>
              </w:rPr>
            </w:pPr>
            <w:r w:rsidRPr="00795145">
              <w:rPr>
                <w:sz w:val="22"/>
                <w:szCs w:val="22"/>
              </w:rPr>
              <w:t>Срок годности 5 лет</w:t>
            </w:r>
          </w:p>
        </w:tc>
        <w:tc>
          <w:tcPr>
            <w:tcW w:w="743"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5000</w:t>
            </w:r>
          </w:p>
        </w:tc>
        <w:tc>
          <w:tcPr>
            <w:tcW w:w="1276"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41</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Шприц 2-х комп. 5мл KD-JECT с иглой 0,7*40 УТ111</w:t>
            </w:r>
          </w:p>
        </w:tc>
        <w:tc>
          <w:tcPr>
            <w:tcW w:w="3339" w:type="dxa"/>
            <w:vMerge/>
            <w:tcBorders>
              <w:left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6000</w:t>
            </w:r>
          </w:p>
        </w:tc>
        <w:tc>
          <w:tcPr>
            <w:tcW w:w="1276"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42</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Шприц 2-х комп. 10мл KD-JECT 13</w:t>
            </w:r>
          </w:p>
        </w:tc>
        <w:tc>
          <w:tcPr>
            <w:tcW w:w="3339" w:type="dxa"/>
            <w:vMerge/>
            <w:tcBorders>
              <w:left w:val="single" w:sz="4" w:space="0" w:color="auto"/>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4800</w:t>
            </w:r>
          </w:p>
        </w:tc>
        <w:tc>
          <w:tcPr>
            <w:tcW w:w="1276" w:type="dxa"/>
            <w:tcBorders>
              <w:left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left w:val="single" w:sz="4" w:space="0" w:color="auto"/>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43</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Шприц 2-х комп. 20мл KD-JECT 60</w:t>
            </w:r>
          </w:p>
        </w:tc>
        <w:tc>
          <w:tcPr>
            <w:tcW w:w="3339" w:type="dxa"/>
            <w:vMerge/>
            <w:tcBorders>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p>
        </w:tc>
        <w:tc>
          <w:tcPr>
            <w:tcW w:w="743"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2400</w:t>
            </w:r>
          </w:p>
        </w:tc>
        <w:tc>
          <w:tcPr>
            <w:tcW w:w="1276" w:type="dxa"/>
            <w:tcBorders>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44</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rPr>
            </w:pPr>
            <w:r w:rsidRPr="00795145">
              <w:rPr>
                <w:sz w:val="22"/>
                <w:szCs w:val="22"/>
              </w:rPr>
              <w:t>Марля мед. Отбеленная шир.90 см(1000м/</w:t>
            </w:r>
            <w:proofErr w:type="spellStart"/>
            <w:r w:rsidRPr="00795145">
              <w:rPr>
                <w:sz w:val="22"/>
                <w:szCs w:val="22"/>
              </w:rPr>
              <w:t>рул</w:t>
            </w:r>
            <w:proofErr w:type="spellEnd"/>
            <w:r w:rsidRPr="00795145">
              <w:rPr>
                <w:sz w:val="22"/>
                <w:szCs w:val="22"/>
              </w:rPr>
              <w:t>) 32г/м 70</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Марля медицинская хлопчатобумажная отбеленная 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w:t>
            </w:r>
            <w:r w:rsidRPr="00795145">
              <w:rPr>
                <w:sz w:val="22"/>
                <w:szCs w:val="22"/>
              </w:rPr>
              <w:lastRenderedPageBreak/>
              <w:t>предостерегающих от инфекций.</w:t>
            </w:r>
          </w:p>
          <w:p w:rsidR="00795145" w:rsidRPr="00795145" w:rsidRDefault="00795145" w:rsidP="00795145">
            <w:pPr>
              <w:pStyle w:val="ab"/>
              <w:rPr>
                <w:sz w:val="22"/>
                <w:szCs w:val="22"/>
              </w:rPr>
            </w:pPr>
            <w:r w:rsidRPr="00795145">
              <w:rPr>
                <w:sz w:val="22"/>
                <w:szCs w:val="22"/>
              </w:rPr>
              <w:t>Плотность - 32г/м</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lastRenderedPageBreak/>
              <w:t>3000</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м</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45</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lang w:val="en-US"/>
              </w:rPr>
            </w:pPr>
            <w:r w:rsidRPr="00795145">
              <w:rPr>
                <w:sz w:val="22"/>
                <w:szCs w:val="22"/>
              </w:rPr>
              <w:t>Тест</w:t>
            </w:r>
            <w:r w:rsidRPr="00795145">
              <w:rPr>
                <w:sz w:val="22"/>
                <w:szCs w:val="22"/>
                <w:lang w:val="en-US"/>
              </w:rPr>
              <w:t>-</w:t>
            </w:r>
            <w:r w:rsidRPr="00795145">
              <w:rPr>
                <w:sz w:val="22"/>
                <w:szCs w:val="22"/>
              </w:rPr>
              <w:t>полоски</w:t>
            </w:r>
            <w:r w:rsidRPr="00795145">
              <w:rPr>
                <w:sz w:val="22"/>
                <w:szCs w:val="22"/>
                <w:lang w:val="en-US"/>
              </w:rPr>
              <w:t xml:space="preserve"> "One Touch" Select №50 </w:t>
            </w:r>
            <w:r w:rsidRPr="00795145">
              <w:rPr>
                <w:sz w:val="22"/>
                <w:szCs w:val="22"/>
              </w:rPr>
              <w:t>М</w:t>
            </w:r>
            <w:r w:rsidRPr="00795145">
              <w:rPr>
                <w:sz w:val="22"/>
                <w:szCs w:val="22"/>
                <w:lang w:val="en-US"/>
              </w:rPr>
              <w:t>80</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Характеристики </w:t>
            </w:r>
            <w:proofErr w:type="spellStart"/>
            <w:r w:rsidRPr="00795145">
              <w:rPr>
                <w:sz w:val="22"/>
                <w:szCs w:val="22"/>
              </w:rPr>
              <w:t>OneTouchSelect</w:t>
            </w:r>
            <w:proofErr w:type="spellEnd"/>
            <w:r w:rsidRPr="00795145">
              <w:rPr>
                <w:sz w:val="22"/>
                <w:szCs w:val="22"/>
              </w:rPr>
              <w:t>®: Быстрый результат анализа – 5 секунд Капиллярная тест-полоска сама втягивает кровь все тест-полоски калиброваны только в одном коде «25», его не надо переустанавливать. Требуется крошечная капля крови; тест-полоска сама втягивает необходимое количество крови</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nil"/>
              <w:right w:val="nil"/>
            </w:tcBorders>
            <w:shd w:val="clear" w:color="auto" w:fill="auto"/>
            <w:noWrap/>
            <w:hideMark/>
          </w:tcPr>
          <w:p w:rsidR="00795145" w:rsidRPr="00795145" w:rsidRDefault="00795145" w:rsidP="00795145">
            <w:pPr>
              <w:pStyle w:val="ab"/>
              <w:rPr>
                <w:sz w:val="22"/>
                <w:szCs w:val="22"/>
              </w:rPr>
            </w:pPr>
            <w:r w:rsidRPr="00795145">
              <w:rPr>
                <w:sz w:val="22"/>
                <w:szCs w:val="22"/>
              </w:rPr>
              <w:t>46</w:t>
            </w:r>
          </w:p>
        </w:tc>
        <w:tc>
          <w:tcPr>
            <w:tcW w:w="2297" w:type="dxa"/>
            <w:tcBorders>
              <w:top w:val="single" w:sz="4" w:space="0" w:color="auto"/>
              <w:left w:val="single" w:sz="4" w:space="0" w:color="auto"/>
              <w:bottom w:val="nil"/>
              <w:right w:val="nil"/>
            </w:tcBorders>
            <w:shd w:val="clear" w:color="auto" w:fill="auto"/>
            <w:hideMark/>
          </w:tcPr>
          <w:p w:rsidR="00795145" w:rsidRPr="00795145" w:rsidRDefault="00795145" w:rsidP="00795145">
            <w:pPr>
              <w:pStyle w:val="ab"/>
              <w:rPr>
                <w:sz w:val="22"/>
                <w:szCs w:val="22"/>
                <w:lang w:val="en-US"/>
              </w:rPr>
            </w:pPr>
            <w:proofErr w:type="spellStart"/>
            <w:r w:rsidRPr="00795145">
              <w:rPr>
                <w:sz w:val="22"/>
                <w:szCs w:val="22"/>
              </w:rPr>
              <w:t>Бумагад</w:t>
            </w:r>
            <w:proofErr w:type="spellEnd"/>
            <w:r w:rsidRPr="00795145">
              <w:rPr>
                <w:sz w:val="22"/>
                <w:szCs w:val="22"/>
                <w:lang w:val="en-US"/>
              </w:rPr>
              <w:t>/FM (CTG) GE (COROMETRICS) 4305 AAO/CAO 152*90*160 53473</w:t>
            </w:r>
          </w:p>
        </w:tc>
        <w:tc>
          <w:tcPr>
            <w:tcW w:w="3339" w:type="dxa"/>
            <w:tcBorders>
              <w:top w:val="single" w:sz="4" w:space="0" w:color="auto"/>
              <w:left w:val="single" w:sz="4" w:space="0" w:color="auto"/>
              <w:bottom w:val="nil"/>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Мелованная бумага, покрытая термическим составом, реагирующим на нагревание, для </w:t>
            </w:r>
            <w:proofErr w:type="spellStart"/>
            <w:r w:rsidRPr="00795145">
              <w:rPr>
                <w:sz w:val="22"/>
                <w:szCs w:val="22"/>
              </w:rPr>
              <w:t>кардиотокографа</w:t>
            </w:r>
            <w:proofErr w:type="spellEnd"/>
            <w:r w:rsidRPr="00795145">
              <w:rPr>
                <w:sz w:val="22"/>
                <w:szCs w:val="22"/>
              </w:rPr>
              <w:t xml:space="preserve"> (CTG) GE (COROMETRICS) AAO. Требуемые размерные </w:t>
            </w:r>
            <w:proofErr w:type="spellStart"/>
            <w:proofErr w:type="gramStart"/>
            <w:r w:rsidRPr="00795145">
              <w:rPr>
                <w:sz w:val="22"/>
                <w:szCs w:val="22"/>
              </w:rPr>
              <w:t>характеристики:Ширина</w:t>
            </w:r>
            <w:proofErr w:type="spellEnd"/>
            <w:proofErr w:type="gramEnd"/>
            <w:r w:rsidRPr="00795145">
              <w:rPr>
                <w:sz w:val="22"/>
                <w:szCs w:val="22"/>
              </w:rPr>
              <w:t xml:space="preserve"> листа - 152 +/- 0,1мм; Фальц (Длина сложения) - 90мм; Количество листов в </w:t>
            </w:r>
            <w:proofErr w:type="spellStart"/>
            <w:r w:rsidRPr="00795145">
              <w:rPr>
                <w:sz w:val="22"/>
                <w:szCs w:val="22"/>
              </w:rPr>
              <w:t>пчаке</w:t>
            </w:r>
            <w:proofErr w:type="spellEnd"/>
            <w:r w:rsidRPr="00795145">
              <w:rPr>
                <w:sz w:val="22"/>
                <w:szCs w:val="22"/>
              </w:rPr>
              <w:t xml:space="preserve"> должно быть не менее 160. Плотность бумажной основы не менее 55 г/м2, толщина 60 мкм, гладкость min.400, белизна </w:t>
            </w:r>
            <w:proofErr w:type="spellStart"/>
            <w:r w:rsidRPr="00795145">
              <w:rPr>
                <w:sz w:val="22"/>
                <w:szCs w:val="22"/>
              </w:rPr>
              <w:t>min</w:t>
            </w:r>
            <w:proofErr w:type="spellEnd"/>
            <w:r w:rsidRPr="00795145">
              <w:rPr>
                <w:sz w:val="22"/>
                <w:szCs w:val="22"/>
              </w:rPr>
              <w:t xml:space="preserve">. 92%, </w:t>
            </w:r>
            <w:proofErr w:type="spellStart"/>
            <w:r w:rsidRPr="00795145">
              <w:rPr>
                <w:sz w:val="22"/>
                <w:szCs w:val="22"/>
              </w:rPr>
              <w:t>архивируемость</w:t>
            </w:r>
            <w:proofErr w:type="spellEnd"/>
            <w:r w:rsidRPr="00795145">
              <w:rPr>
                <w:sz w:val="22"/>
                <w:szCs w:val="22"/>
              </w:rPr>
              <w:t xml:space="preserve"> 5 лет, высокочувствительная.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 ГОСТ 2635-77. Остаточный срок годности на момент поставки должен быть не менее 80%, от срока годности установленного производителем. Обязательное наличие сертификата (декларации) о соответствии, регистрационного удостоверения на момент поставки.</w:t>
            </w:r>
          </w:p>
        </w:tc>
        <w:tc>
          <w:tcPr>
            <w:tcW w:w="743"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15</w:t>
            </w:r>
          </w:p>
        </w:tc>
        <w:tc>
          <w:tcPr>
            <w:tcW w:w="1276"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nil"/>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single" w:sz="4" w:space="0" w:color="auto"/>
              <w:right w:val="nil"/>
            </w:tcBorders>
            <w:shd w:val="clear" w:color="auto" w:fill="auto"/>
            <w:noWrap/>
            <w:hideMark/>
          </w:tcPr>
          <w:p w:rsidR="00795145" w:rsidRPr="00795145" w:rsidRDefault="00795145" w:rsidP="00795145">
            <w:pPr>
              <w:pStyle w:val="ab"/>
              <w:rPr>
                <w:sz w:val="22"/>
                <w:szCs w:val="22"/>
              </w:rPr>
            </w:pPr>
            <w:r w:rsidRPr="00795145">
              <w:rPr>
                <w:sz w:val="22"/>
                <w:szCs w:val="22"/>
              </w:rPr>
              <w:t>47</w:t>
            </w:r>
          </w:p>
        </w:tc>
        <w:tc>
          <w:tcPr>
            <w:tcW w:w="2297" w:type="dxa"/>
            <w:tcBorders>
              <w:top w:val="single" w:sz="4" w:space="0" w:color="auto"/>
              <w:left w:val="single" w:sz="4" w:space="0" w:color="auto"/>
              <w:bottom w:val="single" w:sz="4" w:space="0" w:color="auto"/>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Фильтр для ИВЛ </w:t>
            </w:r>
            <w:proofErr w:type="spellStart"/>
            <w:r w:rsidRPr="00795145">
              <w:rPr>
                <w:sz w:val="22"/>
                <w:szCs w:val="22"/>
              </w:rPr>
              <w:t>Барьербак</w:t>
            </w:r>
            <w:proofErr w:type="spellEnd"/>
            <w:r w:rsidRPr="00795145">
              <w:rPr>
                <w:sz w:val="22"/>
                <w:szCs w:val="22"/>
              </w:rPr>
              <w:t xml:space="preserve"> универсальный 350/5879</w:t>
            </w:r>
          </w:p>
        </w:tc>
        <w:tc>
          <w:tcPr>
            <w:tcW w:w="3339" w:type="dxa"/>
            <w:tcBorders>
              <w:top w:val="single" w:sz="4" w:space="0" w:color="auto"/>
              <w:left w:val="single" w:sz="4" w:space="0" w:color="auto"/>
              <w:bottom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Код 350/5879. </w:t>
            </w:r>
            <w:proofErr w:type="spellStart"/>
            <w:r w:rsidRPr="00795145">
              <w:rPr>
                <w:sz w:val="22"/>
                <w:szCs w:val="22"/>
              </w:rPr>
              <w:t>Барьербак</w:t>
            </w:r>
            <w:proofErr w:type="spellEnd"/>
            <w:r w:rsidRPr="00795145">
              <w:rPr>
                <w:sz w:val="22"/>
                <w:szCs w:val="22"/>
              </w:rPr>
              <w:t xml:space="preserve"> С. Эффективность бактериальной фильтрации 99,99%. Эффективность вирусной фильтрации 99,99%. Сопротивление потоку при вентиляции – 30 литров/мин. – 0,70 см Н2О, 60 литров/мин – 1,80 см. Н2О, 90 литров/мин – 3,60 см. Н2О. Компрессионный объем 35 мл. Вес 19 г.</w:t>
            </w:r>
          </w:p>
          <w:p w:rsidR="00795145" w:rsidRPr="00795145" w:rsidRDefault="00795145" w:rsidP="00795145">
            <w:pPr>
              <w:pStyle w:val="ab"/>
              <w:rPr>
                <w:sz w:val="22"/>
                <w:szCs w:val="22"/>
              </w:rPr>
            </w:pPr>
            <w:r w:rsidRPr="00795145">
              <w:rPr>
                <w:sz w:val="22"/>
                <w:szCs w:val="22"/>
              </w:rPr>
              <w:lastRenderedPageBreak/>
              <w:t xml:space="preserve">Фильтрующая поверхность 23 см2. Коннекторы 22М/15F – 22F/15M ISO. </w:t>
            </w:r>
            <w:proofErr w:type="spellStart"/>
            <w:r w:rsidRPr="00795145">
              <w:rPr>
                <w:sz w:val="22"/>
                <w:szCs w:val="22"/>
              </w:rPr>
              <w:t>Люер</w:t>
            </w:r>
            <w:proofErr w:type="spellEnd"/>
            <w:r w:rsidRPr="00795145">
              <w:rPr>
                <w:sz w:val="22"/>
                <w:szCs w:val="22"/>
              </w:rPr>
              <w:t xml:space="preserve">-порт для </w:t>
            </w:r>
            <w:proofErr w:type="spellStart"/>
            <w:r w:rsidRPr="00795145">
              <w:rPr>
                <w:sz w:val="22"/>
                <w:szCs w:val="22"/>
              </w:rPr>
              <w:t>капнографии</w:t>
            </w:r>
            <w:proofErr w:type="spellEnd"/>
            <w:r w:rsidRPr="00795145">
              <w:rPr>
                <w:sz w:val="22"/>
                <w:szCs w:val="22"/>
              </w:rPr>
              <w:t xml:space="preserve"> (CO2).</w:t>
            </w:r>
          </w:p>
        </w:tc>
        <w:tc>
          <w:tcPr>
            <w:tcW w:w="743"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lastRenderedPageBreak/>
              <w:t>50</w:t>
            </w:r>
          </w:p>
        </w:tc>
        <w:tc>
          <w:tcPr>
            <w:tcW w:w="1276"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t>шт.</w:t>
            </w:r>
          </w:p>
        </w:tc>
        <w:tc>
          <w:tcPr>
            <w:tcW w:w="1011"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r>
      <w:tr w:rsidR="00795145" w:rsidRPr="00795145" w:rsidTr="00795145">
        <w:trPr>
          <w:trHeight w:val="204"/>
        </w:trPr>
        <w:tc>
          <w:tcPr>
            <w:tcW w:w="567" w:type="dxa"/>
            <w:tcBorders>
              <w:top w:val="single" w:sz="4" w:space="0" w:color="auto"/>
              <w:left w:val="single" w:sz="4" w:space="0" w:color="auto"/>
              <w:bottom w:val="single" w:sz="4" w:space="0" w:color="auto"/>
              <w:right w:val="nil"/>
            </w:tcBorders>
            <w:shd w:val="clear" w:color="auto" w:fill="auto"/>
            <w:noWrap/>
            <w:hideMark/>
          </w:tcPr>
          <w:p w:rsidR="00795145" w:rsidRPr="00795145" w:rsidRDefault="00795145" w:rsidP="00795145">
            <w:pPr>
              <w:pStyle w:val="ab"/>
              <w:rPr>
                <w:sz w:val="22"/>
                <w:szCs w:val="22"/>
              </w:rPr>
            </w:pPr>
            <w:r w:rsidRPr="00795145">
              <w:rPr>
                <w:sz w:val="22"/>
                <w:szCs w:val="22"/>
              </w:rPr>
              <w:lastRenderedPageBreak/>
              <w:t>48</w:t>
            </w:r>
          </w:p>
        </w:tc>
        <w:tc>
          <w:tcPr>
            <w:tcW w:w="2297" w:type="dxa"/>
            <w:tcBorders>
              <w:top w:val="single" w:sz="4" w:space="0" w:color="auto"/>
              <w:left w:val="single" w:sz="4" w:space="0" w:color="auto"/>
              <w:bottom w:val="single" w:sz="4" w:space="0" w:color="auto"/>
              <w:right w:val="nil"/>
            </w:tcBorders>
            <w:shd w:val="clear" w:color="auto" w:fill="auto"/>
            <w:hideMark/>
          </w:tcPr>
          <w:p w:rsidR="00795145" w:rsidRPr="00795145" w:rsidRDefault="00795145" w:rsidP="00795145">
            <w:pPr>
              <w:pStyle w:val="ab"/>
              <w:rPr>
                <w:sz w:val="22"/>
                <w:szCs w:val="22"/>
              </w:rPr>
            </w:pPr>
            <w:r w:rsidRPr="00795145">
              <w:rPr>
                <w:sz w:val="22"/>
                <w:szCs w:val="22"/>
              </w:rPr>
              <w:t xml:space="preserve">Салфетки </w:t>
            </w:r>
            <w:proofErr w:type="spellStart"/>
            <w:r w:rsidRPr="00795145">
              <w:rPr>
                <w:sz w:val="22"/>
                <w:szCs w:val="22"/>
              </w:rPr>
              <w:t>Трилокс</w:t>
            </w:r>
            <w:proofErr w:type="spellEnd"/>
            <w:r w:rsidRPr="00795145">
              <w:rPr>
                <w:sz w:val="22"/>
                <w:szCs w:val="22"/>
              </w:rPr>
              <w:t xml:space="preserve"> №120 ДСТ-90</w:t>
            </w:r>
          </w:p>
        </w:tc>
        <w:tc>
          <w:tcPr>
            <w:tcW w:w="3339" w:type="dxa"/>
            <w:tcBorders>
              <w:top w:val="single" w:sz="4" w:space="0" w:color="auto"/>
              <w:left w:val="single" w:sz="4" w:space="0" w:color="auto"/>
              <w:bottom w:val="single" w:sz="4" w:space="0" w:color="auto"/>
              <w:right w:val="single" w:sz="4" w:space="0" w:color="auto"/>
            </w:tcBorders>
            <w:shd w:val="clear" w:color="auto" w:fill="auto"/>
            <w:noWrap/>
          </w:tcPr>
          <w:p w:rsidR="00795145" w:rsidRPr="00795145" w:rsidRDefault="00795145" w:rsidP="00795145">
            <w:pPr>
              <w:pStyle w:val="ab"/>
              <w:rPr>
                <w:sz w:val="22"/>
                <w:szCs w:val="22"/>
              </w:rPr>
            </w:pPr>
            <w:r w:rsidRPr="00795145">
              <w:rPr>
                <w:sz w:val="22"/>
                <w:szCs w:val="22"/>
              </w:rPr>
              <w:t xml:space="preserve">Готовые к применению салфетки из </w:t>
            </w:r>
            <w:proofErr w:type="spellStart"/>
            <w:r w:rsidRPr="00795145">
              <w:rPr>
                <w:sz w:val="22"/>
                <w:szCs w:val="22"/>
              </w:rPr>
              <w:t>нетканного</w:t>
            </w:r>
            <w:proofErr w:type="spellEnd"/>
            <w:r w:rsidRPr="00795145">
              <w:rPr>
                <w:sz w:val="22"/>
                <w:szCs w:val="22"/>
              </w:rPr>
              <w:t xml:space="preserve"> материала, пропитанные дезинфицирующим средством "ТРИЛОКС-СПРЕЙ", обеспечивающие одновременно очистку и дезинфекцию поверхностей от всех видов микрофлоры.</w:t>
            </w:r>
          </w:p>
          <w:p w:rsidR="00795145" w:rsidRPr="00795145" w:rsidRDefault="00795145" w:rsidP="00795145">
            <w:pPr>
              <w:pStyle w:val="ab"/>
              <w:rPr>
                <w:sz w:val="22"/>
                <w:szCs w:val="22"/>
              </w:rPr>
            </w:pPr>
            <w:r w:rsidRPr="00795145">
              <w:rPr>
                <w:sz w:val="22"/>
                <w:szCs w:val="22"/>
              </w:rPr>
              <w:t>Для очистки и дезинфекции:</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_ небольших по площади помещений типа операционной, приемного покоя, изолятора, боксов и пр.;</w:t>
            </w:r>
          </w:p>
          <w:p w:rsidR="00795145" w:rsidRPr="00795145" w:rsidRDefault="00795145" w:rsidP="00795145">
            <w:pPr>
              <w:pStyle w:val="ab"/>
              <w:rPr>
                <w:sz w:val="22"/>
                <w:szCs w:val="22"/>
              </w:rPr>
            </w:pPr>
            <w:r w:rsidRPr="00795145">
              <w:rPr>
                <w:sz w:val="22"/>
                <w:szCs w:val="22"/>
              </w:rPr>
              <w:t>_ труднодоступных для обработки непористых поверхностей;</w:t>
            </w:r>
          </w:p>
          <w:p w:rsidR="00795145" w:rsidRPr="00795145" w:rsidRDefault="00795145" w:rsidP="00795145">
            <w:pPr>
              <w:pStyle w:val="ab"/>
              <w:rPr>
                <w:sz w:val="22"/>
                <w:szCs w:val="22"/>
              </w:rPr>
            </w:pPr>
            <w:r w:rsidRPr="00795145">
              <w:rPr>
                <w:sz w:val="22"/>
                <w:szCs w:val="22"/>
              </w:rPr>
              <w:t>_ поверхностей медицинских приборов и оборудования;</w:t>
            </w:r>
          </w:p>
          <w:p w:rsidR="00795145" w:rsidRPr="00795145" w:rsidRDefault="00795145" w:rsidP="00795145">
            <w:pPr>
              <w:pStyle w:val="ab"/>
              <w:rPr>
                <w:sz w:val="22"/>
                <w:szCs w:val="22"/>
              </w:rPr>
            </w:pPr>
            <w:r w:rsidRPr="00795145">
              <w:rPr>
                <w:sz w:val="22"/>
                <w:szCs w:val="22"/>
              </w:rPr>
              <w:t>_ кувезов для новорожденных;</w:t>
            </w:r>
          </w:p>
          <w:p w:rsidR="00795145" w:rsidRPr="00795145" w:rsidRDefault="00795145" w:rsidP="00795145">
            <w:pPr>
              <w:pStyle w:val="ab"/>
              <w:rPr>
                <w:sz w:val="22"/>
                <w:szCs w:val="22"/>
              </w:rPr>
            </w:pPr>
            <w:r w:rsidRPr="00795145">
              <w:rPr>
                <w:sz w:val="22"/>
                <w:szCs w:val="22"/>
              </w:rPr>
              <w:t>_ датчиков диагностического и электронного оборудования;</w:t>
            </w:r>
          </w:p>
          <w:p w:rsidR="00795145" w:rsidRPr="00795145" w:rsidRDefault="00795145" w:rsidP="00795145">
            <w:pPr>
              <w:pStyle w:val="ab"/>
              <w:rPr>
                <w:sz w:val="22"/>
                <w:szCs w:val="22"/>
              </w:rPr>
            </w:pPr>
            <w:r w:rsidRPr="00795145">
              <w:rPr>
                <w:sz w:val="22"/>
                <w:szCs w:val="22"/>
              </w:rPr>
              <w:t>_ машин скорой помощи, санитарного транспорта;</w:t>
            </w:r>
          </w:p>
          <w:p w:rsidR="00795145" w:rsidRPr="00795145" w:rsidRDefault="00795145" w:rsidP="00795145">
            <w:pPr>
              <w:pStyle w:val="ab"/>
              <w:rPr>
                <w:sz w:val="22"/>
                <w:szCs w:val="22"/>
              </w:rPr>
            </w:pPr>
            <w:r w:rsidRPr="00795145">
              <w:rPr>
                <w:sz w:val="22"/>
                <w:szCs w:val="22"/>
              </w:rPr>
              <w:t>_ осветительной аппаратуры, жалюзи и т.п.;</w:t>
            </w:r>
          </w:p>
          <w:p w:rsidR="00795145" w:rsidRPr="00795145" w:rsidRDefault="00795145" w:rsidP="00795145">
            <w:pPr>
              <w:pStyle w:val="ab"/>
              <w:rPr>
                <w:sz w:val="22"/>
                <w:szCs w:val="22"/>
              </w:rPr>
            </w:pPr>
            <w:r w:rsidRPr="00795145">
              <w:rPr>
                <w:sz w:val="22"/>
                <w:szCs w:val="22"/>
              </w:rPr>
              <w:t>_ офисной техники (телефонные аппараты, мониторы, компьютерная клавиатура и пр.);</w:t>
            </w:r>
          </w:p>
          <w:p w:rsidR="00795145" w:rsidRPr="00795145" w:rsidRDefault="00795145" w:rsidP="00795145">
            <w:pPr>
              <w:pStyle w:val="ab"/>
              <w:rPr>
                <w:sz w:val="22"/>
                <w:szCs w:val="22"/>
              </w:rPr>
            </w:pPr>
            <w:r w:rsidRPr="00795145">
              <w:rPr>
                <w:sz w:val="22"/>
                <w:szCs w:val="22"/>
              </w:rPr>
              <w:t xml:space="preserve">_ жесткой мебели, столов (в т.ч. операционных, манипуляционных, </w:t>
            </w:r>
            <w:proofErr w:type="spellStart"/>
            <w:r w:rsidRPr="00795145">
              <w:rPr>
                <w:sz w:val="22"/>
                <w:szCs w:val="22"/>
              </w:rPr>
              <w:t>пеленальных</w:t>
            </w:r>
            <w:proofErr w:type="spellEnd"/>
            <w:r w:rsidRPr="00795145">
              <w:rPr>
                <w:sz w:val="22"/>
                <w:szCs w:val="22"/>
              </w:rPr>
              <w:t>, родильных), гинекологических и стоматологических кресел, кроватей, реанимационных матрацев и др.;</w:t>
            </w:r>
          </w:p>
          <w:p w:rsidR="00795145" w:rsidRPr="00795145" w:rsidRDefault="00795145" w:rsidP="00795145">
            <w:pPr>
              <w:pStyle w:val="ab"/>
              <w:rPr>
                <w:sz w:val="22"/>
                <w:szCs w:val="22"/>
              </w:rPr>
            </w:pPr>
            <w:r w:rsidRPr="00795145">
              <w:rPr>
                <w:sz w:val="22"/>
                <w:szCs w:val="22"/>
              </w:rPr>
              <w:t>_ предметов ухода за больными, игрушек из непористых, гладких материалов;</w:t>
            </w:r>
          </w:p>
          <w:p w:rsidR="00795145" w:rsidRPr="00795145" w:rsidRDefault="00795145" w:rsidP="00795145">
            <w:pPr>
              <w:pStyle w:val="ab"/>
              <w:rPr>
                <w:sz w:val="22"/>
                <w:szCs w:val="22"/>
              </w:rPr>
            </w:pPr>
            <w:r w:rsidRPr="00795145">
              <w:rPr>
                <w:sz w:val="22"/>
                <w:szCs w:val="22"/>
              </w:rPr>
              <w:t>_ обуви для профилактики грибковых заболеваний.</w:t>
            </w:r>
          </w:p>
          <w:p w:rsidR="00795145" w:rsidRPr="00795145" w:rsidRDefault="00795145" w:rsidP="00795145">
            <w:pPr>
              <w:pStyle w:val="ab"/>
              <w:rPr>
                <w:sz w:val="22"/>
                <w:szCs w:val="22"/>
              </w:rPr>
            </w:pPr>
          </w:p>
          <w:p w:rsidR="00795145" w:rsidRPr="00795145" w:rsidRDefault="00795145" w:rsidP="00795145">
            <w:pPr>
              <w:pStyle w:val="ab"/>
              <w:rPr>
                <w:sz w:val="22"/>
                <w:szCs w:val="22"/>
              </w:rPr>
            </w:pPr>
            <w:r w:rsidRPr="00795145">
              <w:rPr>
                <w:sz w:val="22"/>
                <w:szCs w:val="22"/>
              </w:rPr>
              <w:t xml:space="preserve">Эффективные в отношении </w:t>
            </w:r>
            <w:proofErr w:type="spellStart"/>
            <w:r w:rsidRPr="00795145">
              <w:rPr>
                <w:sz w:val="22"/>
                <w:szCs w:val="22"/>
              </w:rPr>
              <w:t>Грам</w:t>
            </w:r>
            <w:proofErr w:type="spellEnd"/>
            <w:r w:rsidRPr="00795145">
              <w:rPr>
                <w:sz w:val="22"/>
                <w:szCs w:val="22"/>
              </w:rPr>
              <w:t xml:space="preserve"> (+), </w:t>
            </w:r>
            <w:proofErr w:type="spellStart"/>
            <w:r w:rsidRPr="00795145">
              <w:rPr>
                <w:sz w:val="22"/>
                <w:szCs w:val="22"/>
              </w:rPr>
              <w:t>Грам</w:t>
            </w:r>
            <w:proofErr w:type="spellEnd"/>
            <w:r w:rsidRPr="00795145">
              <w:rPr>
                <w:sz w:val="22"/>
                <w:szCs w:val="22"/>
              </w:rPr>
              <w:t xml:space="preserve"> (-) бактерий (включая возбудителей ВБИ, </w:t>
            </w:r>
            <w:r w:rsidRPr="00795145">
              <w:rPr>
                <w:sz w:val="22"/>
                <w:szCs w:val="22"/>
              </w:rPr>
              <w:lastRenderedPageBreak/>
              <w:t xml:space="preserve">микобактерии туберкулеза, кишечных инфекций), грибов рода </w:t>
            </w:r>
            <w:proofErr w:type="spellStart"/>
            <w:r w:rsidRPr="00795145">
              <w:rPr>
                <w:sz w:val="22"/>
                <w:szCs w:val="22"/>
              </w:rPr>
              <w:t>Кандида</w:t>
            </w:r>
            <w:proofErr w:type="spellEnd"/>
            <w:r w:rsidRPr="00795145">
              <w:rPr>
                <w:sz w:val="22"/>
                <w:szCs w:val="22"/>
              </w:rPr>
              <w:t>, Трихофитон, вирусов (включая ОРВИ, герпес, полиомиелит, гепатиты всех видов, в том числе гепатиты А, В и С, ВИЧ-инфекцию, аденовирус).</w:t>
            </w:r>
          </w:p>
          <w:p w:rsidR="00795145" w:rsidRPr="00795145" w:rsidRDefault="00795145" w:rsidP="00795145">
            <w:pPr>
              <w:pStyle w:val="ab"/>
              <w:rPr>
                <w:sz w:val="22"/>
                <w:szCs w:val="22"/>
              </w:rPr>
            </w:pPr>
            <w:r w:rsidRPr="00795145">
              <w:rPr>
                <w:sz w:val="22"/>
                <w:szCs w:val="22"/>
              </w:rPr>
              <w:t>Обработку поверхностей можно проводить без средств защиты органов дыхания и в присутствии людей.</w:t>
            </w:r>
          </w:p>
          <w:p w:rsidR="00795145" w:rsidRPr="00795145" w:rsidRDefault="00795145" w:rsidP="00795145">
            <w:pPr>
              <w:pStyle w:val="ab"/>
              <w:rPr>
                <w:sz w:val="22"/>
                <w:szCs w:val="22"/>
              </w:rPr>
            </w:pPr>
            <w:r w:rsidRPr="00795145">
              <w:rPr>
                <w:sz w:val="22"/>
                <w:szCs w:val="22"/>
              </w:rPr>
              <w:t>Состав: 1-пропанол, ЧАС, синергетические функциональные добавки.</w:t>
            </w:r>
          </w:p>
          <w:p w:rsidR="00795145" w:rsidRPr="00795145" w:rsidRDefault="00795145" w:rsidP="00795145">
            <w:pPr>
              <w:pStyle w:val="ab"/>
              <w:rPr>
                <w:sz w:val="22"/>
                <w:szCs w:val="22"/>
              </w:rPr>
            </w:pPr>
            <w:r w:rsidRPr="00795145">
              <w:rPr>
                <w:sz w:val="22"/>
                <w:szCs w:val="22"/>
              </w:rPr>
              <w:t>Срок годности: 2 года в невскрытой упаковке производителя.</w:t>
            </w:r>
          </w:p>
        </w:tc>
        <w:tc>
          <w:tcPr>
            <w:tcW w:w="743"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r w:rsidRPr="00795145">
              <w:rPr>
                <w:sz w:val="22"/>
                <w:szCs w:val="22"/>
              </w:rPr>
              <w:lastRenderedPageBreak/>
              <w:t>60</w:t>
            </w:r>
          </w:p>
        </w:tc>
        <w:tc>
          <w:tcPr>
            <w:tcW w:w="1276"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proofErr w:type="spellStart"/>
            <w:r w:rsidRPr="00795145">
              <w:rPr>
                <w:sz w:val="22"/>
                <w:szCs w:val="22"/>
              </w:rPr>
              <w:t>упак</w:t>
            </w:r>
            <w:proofErr w:type="spellEnd"/>
          </w:p>
        </w:tc>
        <w:tc>
          <w:tcPr>
            <w:tcW w:w="1011"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795145" w:rsidRPr="00795145" w:rsidRDefault="00795145" w:rsidP="00795145">
            <w:pPr>
              <w:pStyle w:val="ab"/>
              <w:rPr>
                <w:sz w:val="22"/>
                <w:szCs w:val="22"/>
              </w:rPr>
            </w:pPr>
          </w:p>
        </w:tc>
      </w:tr>
    </w:tbl>
    <w:p w:rsidR="00795145" w:rsidRPr="00795145" w:rsidRDefault="00795145" w:rsidP="00795145">
      <w:pPr>
        <w:pStyle w:val="ab"/>
        <w:rPr>
          <w:sz w:val="22"/>
          <w:szCs w:val="22"/>
        </w:rPr>
      </w:pPr>
    </w:p>
    <w:p w:rsidR="00193F01" w:rsidRDefault="00193F01" w:rsidP="00B3644C">
      <w:pPr>
        <w:pStyle w:val="ab"/>
        <w:spacing w:after="0"/>
        <w:rPr>
          <w:sz w:val="22"/>
          <w:szCs w:val="22"/>
        </w:rPr>
      </w:pPr>
    </w:p>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w:t>
      </w:r>
      <w:r w:rsidRPr="0089297D">
        <w:rPr>
          <w:iCs/>
          <w:sz w:val="22"/>
          <w:szCs w:val="22"/>
        </w:rPr>
        <w:lastRenderedPageBreak/>
        <w:t xml:space="preserve">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541778">
        <w:rPr>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right"/>
        <w:rPr>
          <w:sz w:val="22"/>
          <w:szCs w:val="22"/>
        </w:rPr>
      </w:pPr>
      <w:r w:rsidRPr="004F63B0">
        <w:rPr>
          <w:b/>
          <w:sz w:val="22"/>
          <w:szCs w:val="22"/>
        </w:rPr>
        <w:t>Приложение № 3</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Проект договора поставки товара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 Предмет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1.1.</w:t>
      </w:r>
      <w:r w:rsidRPr="004F63B0">
        <w:rPr>
          <w:bCs/>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4F63B0" w:rsidRPr="004F63B0" w:rsidRDefault="004F63B0" w:rsidP="004F63B0">
      <w:pPr>
        <w:widowControl/>
        <w:spacing w:before="0"/>
        <w:ind w:firstLine="0"/>
        <w:contextualSpacing/>
        <w:jc w:val="left"/>
        <w:rPr>
          <w:bCs/>
          <w:sz w:val="22"/>
          <w:szCs w:val="22"/>
        </w:rPr>
      </w:pPr>
      <w:r w:rsidRPr="004F63B0">
        <w:rPr>
          <w:bCs/>
          <w:sz w:val="22"/>
          <w:szCs w:val="22"/>
        </w:rPr>
        <w:t>1.3.</w:t>
      </w:r>
      <w:r w:rsidRPr="004F63B0">
        <w:rPr>
          <w:bCs/>
          <w:sz w:val="22"/>
          <w:szCs w:val="22"/>
        </w:rPr>
        <w:tab/>
        <w:t xml:space="preserve">Поставка Товара Покупателю осуществляется по адресу: 248000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2. Стоимость и порядок оплаты</w:t>
      </w:r>
    </w:p>
    <w:p w:rsidR="004F63B0" w:rsidRPr="004F63B0" w:rsidRDefault="004F63B0" w:rsidP="004F63B0">
      <w:pPr>
        <w:widowControl/>
        <w:spacing w:before="0"/>
        <w:ind w:firstLine="0"/>
        <w:contextualSpacing/>
        <w:jc w:val="left"/>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4F63B0" w:rsidRPr="004F63B0" w:rsidRDefault="004F63B0" w:rsidP="004F63B0">
      <w:pPr>
        <w:widowControl/>
        <w:spacing w:before="0"/>
        <w:ind w:firstLine="0"/>
        <w:contextualSpacing/>
        <w:jc w:val="left"/>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3.  Права и обязанности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3.1. Поставщик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4F63B0" w:rsidRPr="004F63B0" w:rsidRDefault="004F63B0" w:rsidP="004F63B0">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товарную накладную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63B0" w:rsidRPr="004F63B0" w:rsidRDefault="004F63B0" w:rsidP="004F63B0">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63B0" w:rsidRPr="004F63B0" w:rsidRDefault="004F63B0" w:rsidP="004F63B0">
      <w:pPr>
        <w:widowControl/>
        <w:spacing w:before="0"/>
        <w:ind w:firstLine="0"/>
        <w:contextualSpacing/>
        <w:jc w:val="left"/>
        <w:rPr>
          <w:bCs/>
          <w:sz w:val="22"/>
          <w:szCs w:val="22"/>
        </w:rPr>
      </w:pPr>
      <w:r w:rsidRPr="004F63B0">
        <w:rPr>
          <w:bCs/>
          <w:sz w:val="22"/>
          <w:szCs w:val="22"/>
        </w:rPr>
        <w:t>3.2. Покупатель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4F63B0" w:rsidRPr="004F63B0" w:rsidRDefault="004F63B0" w:rsidP="004F63B0">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4. Условия поставки</w:t>
      </w:r>
    </w:p>
    <w:p w:rsidR="004F63B0" w:rsidRPr="004F63B0" w:rsidRDefault="004F63B0" w:rsidP="004F63B0">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4F63B0" w:rsidRPr="004F63B0" w:rsidRDefault="004F63B0" w:rsidP="004F63B0">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63B0" w:rsidRPr="004F63B0" w:rsidRDefault="004F63B0" w:rsidP="004F63B0">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63B0" w:rsidRPr="004F63B0" w:rsidRDefault="004F63B0" w:rsidP="004F63B0">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4F63B0" w:rsidRPr="004F63B0" w:rsidRDefault="004F63B0" w:rsidP="004F63B0">
      <w:pPr>
        <w:widowControl/>
        <w:spacing w:before="0"/>
        <w:ind w:firstLine="0"/>
        <w:contextualSpacing/>
        <w:jc w:val="left"/>
        <w:rPr>
          <w:bCs/>
          <w:sz w:val="22"/>
          <w:szCs w:val="22"/>
        </w:rPr>
      </w:pPr>
      <w:r w:rsidRPr="004F63B0">
        <w:rPr>
          <w:bCs/>
          <w:sz w:val="22"/>
          <w:szCs w:val="22"/>
        </w:rPr>
        <w:t>5.1. Поставщик гарантирует, что:</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63B0" w:rsidRPr="004F63B0" w:rsidRDefault="004F63B0" w:rsidP="004F63B0">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4F63B0" w:rsidRPr="004F63B0" w:rsidRDefault="004F63B0" w:rsidP="004F63B0">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63B0" w:rsidRPr="004F63B0" w:rsidRDefault="004F63B0" w:rsidP="004F63B0">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w:t>
      </w:r>
      <w:r w:rsidRPr="004F63B0">
        <w:rPr>
          <w:bCs/>
          <w:sz w:val="22"/>
          <w:szCs w:val="22"/>
        </w:rPr>
        <w:lastRenderedPageBreak/>
        <w:t>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6. Упаковка и маркировка</w:t>
      </w:r>
    </w:p>
    <w:p w:rsidR="004F63B0" w:rsidRPr="004F63B0" w:rsidRDefault="004F63B0" w:rsidP="004F63B0">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7.Переход права собственности</w:t>
      </w:r>
    </w:p>
    <w:p w:rsidR="004F63B0" w:rsidRPr="004F63B0" w:rsidRDefault="004F63B0" w:rsidP="004F63B0">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8. Приёмка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4F63B0" w:rsidRPr="004F63B0" w:rsidRDefault="004F63B0" w:rsidP="004F63B0">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4F63B0" w:rsidRPr="004F63B0" w:rsidRDefault="004F63B0" w:rsidP="004F63B0">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9. Ответственность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4F63B0" w:rsidRPr="004F63B0" w:rsidRDefault="004F63B0" w:rsidP="004F63B0">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63B0" w:rsidRPr="004F63B0" w:rsidRDefault="004F63B0" w:rsidP="004F63B0">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63B0" w:rsidRPr="004F63B0" w:rsidRDefault="004F63B0" w:rsidP="004F63B0">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11. Налоговая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4F63B0" w:rsidRPr="004F63B0" w:rsidRDefault="004F63B0" w:rsidP="004F63B0">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4F63B0" w:rsidRPr="004F63B0" w:rsidRDefault="004F63B0" w:rsidP="004F63B0">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63B0" w:rsidRPr="004F63B0" w:rsidRDefault="004F63B0" w:rsidP="004F63B0">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4F63B0" w:rsidRPr="004F63B0" w:rsidRDefault="004F63B0" w:rsidP="004F63B0">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12. Разрешение споров</w:t>
      </w:r>
    </w:p>
    <w:p w:rsidR="004F63B0" w:rsidRPr="004F63B0" w:rsidRDefault="004F63B0" w:rsidP="004F63B0">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63B0" w:rsidRPr="004F63B0" w:rsidRDefault="004F63B0" w:rsidP="004F63B0">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и его расторжения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4F63B0" w:rsidRPr="004F63B0" w:rsidRDefault="004F63B0" w:rsidP="004F63B0">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14. Антикоррупционная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w:t>
      </w:r>
      <w:r w:rsidRPr="004F63B0">
        <w:rPr>
          <w:bCs/>
          <w:sz w:val="22"/>
          <w:szCs w:val="22"/>
        </w:rPr>
        <w:lastRenderedPageBreak/>
        <w:t>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63B0" w:rsidRPr="004F63B0" w:rsidRDefault="004F63B0" w:rsidP="004F63B0">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 факс:(4842) 73-84-41;</w:t>
      </w:r>
    </w:p>
    <w:p w:rsidR="004F63B0" w:rsidRPr="004F63B0" w:rsidRDefault="004F63B0" w:rsidP="004F63B0">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4F63B0" w:rsidRPr="004F63B0" w:rsidRDefault="004F63B0" w:rsidP="004F63B0">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15. Срок действия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16. Прочие условия</w:t>
      </w:r>
    </w:p>
    <w:p w:rsidR="004F63B0" w:rsidRPr="004F63B0" w:rsidRDefault="004F63B0" w:rsidP="004F63B0">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4F63B0" w:rsidRPr="004F63B0" w:rsidRDefault="004F63B0" w:rsidP="004F63B0">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63B0" w:rsidRPr="004F63B0" w:rsidRDefault="004F63B0" w:rsidP="004F63B0">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4F63B0" w:rsidRPr="004F63B0" w:rsidRDefault="004F63B0" w:rsidP="004F63B0">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16.7. К настоящему Договору прилагаются:</w:t>
      </w:r>
    </w:p>
    <w:p w:rsidR="004F63B0" w:rsidRDefault="004F63B0" w:rsidP="004F63B0">
      <w:pPr>
        <w:widowControl/>
        <w:spacing w:before="0"/>
        <w:ind w:firstLine="0"/>
        <w:contextualSpacing/>
        <w:jc w:val="left"/>
      </w:pPr>
      <w:r w:rsidRPr="004F63B0">
        <w:rPr>
          <w:bCs/>
          <w:sz w:val="22"/>
          <w:szCs w:val="22"/>
        </w:rPr>
        <w:t>16.7.1.Спецификация (приложение № 1).</w:t>
      </w:r>
      <w:r w:rsidRPr="004F63B0">
        <w:t xml:space="preserve"> </w:t>
      </w:r>
    </w:p>
    <w:p w:rsidR="004F63B0" w:rsidRDefault="004F63B0" w:rsidP="004F63B0">
      <w:pPr>
        <w:widowControl/>
        <w:spacing w:before="0"/>
        <w:ind w:firstLine="0"/>
        <w:contextualSpacing/>
        <w:jc w:val="left"/>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4F63B0" w:rsidRPr="004F63B0" w:rsidTr="004F63B0">
        <w:tc>
          <w:tcPr>
            <w:tcW w:w="4103" w:type="dxa"/>
            <w:tcBorders>
              <w:top w:val="single" w:sz="4" w:space="0" w:color="auto"/>
              <w:left w:val="single" w:sz="4" w:space="0" w:color="auto"/>
              <w:bottom w:val="single" w:sz="4" w:space="0" w:color="auto"/>
              <w:right w:val="single" w:sz="4" w:space="0" w:color="auto"/>
            </w:tcBorders>
            <w:hideMark/>
          </w:tcPr>
          <w:p w:rsidR="004F63B0" w:rsidRPr="004F63B0" w:rsidRDefault="004F63B0" w:rsidP="004F63B0">
            <w:pPr>
              <w:widowControl/>
              <w:spacing w:before="0"/>
              <w:ind w:firstLine="0"/>
              <w:contextualSpacing/>
              <w:jc w:val="left"/>
              <w:rPr>
                <w:b/>
                <w:bCs/>
                <w:szCs w:val="22"/>
              </w:rPr>
            </w:pPr>
            <w:r w:rsidRPr="004F63B0">
              <w:rPr>
                <w:b/>
                <w:bCs/>
                <w:sz w:val="22"/>
                <w:szCs w:val="22"/>
              </w:rPr>
              <w:t>Покупатель:</w:t>
            </w:r>
          </w:p>
          <w:p w:rsidR="004F63B0" w:rsidRPr="004F63B0" w:rsidRDefault="004F63B0" w:rsidP="004F63B0">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Поставщик:</w:t>
            </w:r>
          </w:p>
          <w:p w:rsidR="004F63B0" w:rsidRPr="004F63B0" w:rsidRDefault="004F63B0" w:rsidP="004F63B0">
            <w:pPr>
              <w:widowControl/>
              <w:spacing w:before="0"/>
              <w:ind w:firstLine="0"/>
              <w:contextualSpacing/>
              <w:jc w:val="left"/>
              <w:rPr>
                <w:b/>
                <w:bCs/>
                <w:szCs w:val="22"/>
              </w:rPr>
            </w:pPr>
          </w:p>
        </w:tc>
      </w:tr>
      <w:tr w:rsidR="004F63B0" w:rsidRPr="004F63B0" w:rsidTr="004F63B0">
        <w:trPr>
          <w:trHeight w:val="1427"/>
        </w:trPr>
        <w:tc>
          <w:tcPr>
            <w:tcW w:w="4103"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 xml:space="preserve">Юридический адрес: </w:t>
            </w:r>
          </w:p>
          <w:p w:rsidR="004F63B0" w:rsidRPr="004F63B0" w:rsidRDefault="004F63B0" w:rsidP="004F63B0">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4F63B0" w:rsidRPr="004F63B0" w:rsidRDefault="004F63B0" w:rsidP="004F63B0">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4F63B0" w:rsidRPr="004F63B0" w:rsidRDefault="004F63B0" w:rsidP="004F63B0">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4F63B0" w:rsidRPr="004F63B0" w:rsidRDefault="004F63B0" w:rsidP="004F63B0">
            <w:pPr>
              <w:widowControl/>
              <w:spacing w:before="0"/>
              <w:ind w:firstLine="0"/>
              <w:contextualSpacing/>
              <w:jc w:val="left"/>
              <w:rPr>
                <w:bCs/>
                <w:szCs w:val="22"/>
              </w:rPr>
            </w:pPr>
            <w:r w:rsidRPr="004F63B0">
              <w:rPr>
                <w:bCs/>
                <w:sz w:val="22"/>
                <w:szCs w:val="22"/>
              </w:rPr>
              <w:t>к/с 30101810100000000612</w:t>
            </w:r>
          </w:p>
          <w:p w:rsidR="004F63B0" w:rsidRPr="004F63B0" w:rsidRDefault="004F63B0" w:rsidP="004F63B0">
            <w:pPr>
              <w:widowControl/>
              <w:spacing w:before="0"/>
              <w:ind w:firstLine="0"/>
              <w:contextualSpacing/>
              <w:jc w:val="left"/>
              <w:rPr>
                <w:bCs/>
                <w:szCs w:val="22"/>
              </w:rPr>
            </w:pPr>
            <w:r w:rsidRPr="004F63B0">
              <w:rPr>
                <w:bCs/>
                <w:sz w:val="22"/>
                <w:szCs w:val="22"/>
              </w:rPr>
              <w:t>ИНН/КПП 4029030735/402901001</w:t>
            </w:r>
          </w:p>
          <w:p w:rsidR="004F63B0" w:rsidRPr="004F63B0" w:rsidRDefault="004F63B0" w:rsidP="004F63B0">
            <w:pPr>
              <w:widowControl/>
              <w:spacing w:before="0"/>
              <w:ind w:firstLine="0"/>
              <w:contextualSpacing/>
              <w:jc w:val="left"/>
              <w:rPr>
                <w:bCs/>
                <w:szCs w:val="22"/>
              </w:rPr>
            </w:pPr>
            <w:r w:rsidRPr="004F63B0">
              <w:rPr>
                <w:bCs/>
                <w:sz w:val="22"/>
                <w:szCs w:val="22"/>
              </w:rPr>
              <w:t>р/с 40703810522240003864</w:t>
            </w:r>
          </w:p>
          <w:p w:rsidR="004F63B0" w:rsidRPr="004F63B0" w:rsidRDefault="004F63B0" w:rsidP="004F63B0">
            <w:pPr>
              <w:widowControl/>
              <w:spacing w:before="0"/>
              <w:ind w:firstLine="0"/>
              <w:contextualSpacing/>
              <w:jc w:val="left"/>
              <w:rPr>
                <w:bCs/>
                <w:szCs w:val="22"/>
              </w:rPr>
            </w:pPr>
            <w:r w:rsidRPr="004F63B0">
              <w:rPr>
                <w:bCs/>
                <w:sz w:val="22"/>
                <w:szCs w:val="22"/>
              </w:rPr>
              <w:t>БИК 042908612</w:t>
            </w: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4F63B0" w:rsidRPr="004F63B0" w:rsidRDefault="004F63B0" w:rsidP="004F63B0">
            <w:pPr>
              <w:widowControl/>
              <w:spacing w:before="0"/>
              <w:ind w:firstLine="0"/>
              <w:contextualSpacing/>
              <w:jc w:val="left"/>
              <w:rPr>
                <w:bCs/>
                <w:szCs w:val="22"/>
              </w:rPr>
            </w:pPr>
            <w:r w:rsidRPr="004F63B0">
              <w:rPr>
                <w:bCs/>
                <w:sz w:val="22"/>
                <w:szCs w:val="22"/>
              </w:rPr>
              <w:t>МП</w:t>
            </w:r>
          </w:p>
          <w:p w:rsidR="004F63B0" w:rsidRPr="004F63B0" w:rsidRDefault="004F63B0" w:rsidP="004F63B0">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p>
        </w:tc>
      </w:tr>
    </w:tbl>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DC7D71" w:rsidRPr="00725CC6" w:rsidRDefault="00DC7D71" w:rsidP="00DC7D71">
      <w:pPr>
        <w:pStyle w:val="Standard"/>
        <w:jc w:val="right"/>
      </w:pPr>
      <w:r w:rsidRPr="00725CC6">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A84E9E" w:rsidRDefault="00A84E9E" w:rsidP="00DC7D71">
      <w:pPr>
        <w:pStyle w:val="Standard"/>
        <w:tabs>
          <w:tab w:val="left" w:pos="1040"/>
          <w:tab w:val="left" w:pos="1440"/>
          <w:tab w:val="left" w:pos="8000"/>
        </w:tabs>
        <w:jc w:val="center"/>
        <w:rPr>
          <w:b/>
        </w:rPr>
      </w:pPr>
    </w:p>
    <w:tbl>
      <w:tblPr>
        <w:tblW w:w="9464" w:type="dxa"/>
        <w:tblLayout w:type="fixed"/>
        <w:tblLook w:val="04A0" w:firstRow="1" w:lastRow="0" w:firstColumn="1" w:lastColumn="0" w:noHBand="0" w:noVBand="1"/>
      </w:tblPr>
      <w:tblGrid>
        <w:gridCol w:w="562"/>
        <w:gridCol w:w="2112"/>
        <w:gridCol w:w="2537"/>
        <w:gridCol w:w="1566"/>
        <w:gridCol w:w="725"/>
        <w:gridCol w:w="828"/>
        <w:gridCol w:w="1134"/>
      </w:tblGrid>
      <w:tr w:rsidR="00A84E9E" w:rsidRPr="00A84E9E" w:rsidTr="004F63B0">
        <w:trPr>
          <w:trHeight w:val="346"/>
        </w:trPr>
        <w:tc>
          <w:tcPr>
            <w:tcW w:w="56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bCs/>
              </w:rPr>
            </w:pPr>
            <w:r w:rsidRPr="00A84E9E">
              <w:rPr>
                <w:b/>
                <w:bCs/>
              </w:rPr>
              <w:t>№</w:t>
            </w:r>
          </w:p>
        </w:tc>
        <w:tc>
          <w:tcPr>
            <w:tcW w:w="211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Наименование товара</w:t>
            </w:r>
          </w:p>
        </w:tc>
        <w:tc>
          <w:tcPr>
            <w:tcW w:w="2537"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Техническая характеристика</w:t>
            </w:r>
          </w:p>
        </w:tc>
        <w:tc>
          <w:tcPr>
            <w:tcW w:w="1566"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Единица</w:t>
            </w:r>
            <w:r w:rsidRPr="00A84E9E">
              <w:rPr>
                <w:b/>
              </w:rPr>
              <w:br/>
              <w:t>измерения</w:t>
            </w:r>
          </w:p>
        </w:tc>
        <w:tc>
          <w:tcPr>
            <w:tcW w:w="725" w:type="dxa"/>
            <w:tcBorders>
              <w:top w:val="single" w:sz="8" w:space="0" w:color="auto"/>
              <w:left w:val="single" w:sz="8" w:space="0" w:color="auto"/>
              <w:bottom w:val="single" w:sz="8" w:space="0" w:color="auto"/>
              <w:right w:val="single" w:sz="4" w:space="0" w:color="auto"/>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Кол-во</w:t>
            </w:r>
          </w:p>
        </w:tc>
        <w:tc>
          <w:tcPr>
            <w:tcW w:w="828"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Цена,</w:t>
            </w:r>
          </w:p>
          <w:p w:rsidR="00A84E9E" w:rsidRPr="00A84E9E" w:rsidRDefault="00A84E9E" w:rsidP="004F63B0">
            <w:pPr>
              <w:pStyle w:val="Standard"/>
              <w:tabs>
                <w:tab w:val="left" w:pos="1040"/>
                <w:tab w:val="left" w:pos="1440"/>
                <w:tab w:val="left" w:pos="8000"/>
              </w:tabs>
              <w:jc w:val="center"/>
              <w:rPr>
                <w:b/>
              </w:rPr>
            </w:pPr>
            <w:r w:rsidRPr="00A84E9E">
              <w:rPr>
                <w:b/>
              </w:rPr>
              <w:t>руб.</w:t>
            </w:r>
          </w:p>
        </w:tc>
        <w:tc>
          <w:tcPr>
            <w:tcW w:w="1134"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Сумма, руб.</w:t>
            </w:r>
          </w:p>
        </w:tc>
      </w:tr>
      <w:tr w:rsidR="00A84E9E" w:rsidRPr="00A84E9E" w:rsidTr="004F63B0">
        <w:trPr>
          <w:trHeight w:val="431"/>
        </w:trPr>
        <w:tc>
          <w:tcPr>
            <w:tcW w:w="562" w:type="dxa"/>
            <w:tcBorders>
              <w:top w:val="single" w:sz="4" w:space="0" w:color="auto"/>
              <w:left w:val="single" w:sz="4" w:space="0" w:color="auto"/>
              <w:bottom w:val="single" w:sz="4" w:space="0" w:color="auto"/>
              <w:right w:val="single" w:sz="4" w:space="0" w:color="auto"/>
            </w:tcBorders>
            <w:noWrap/>
            <w:vAlign w:val="center"/>
          </w:tcPr>
          <w:p w:rsidR="00A84E9E" w:rsidRPr="00A84E9E" w:rsidRDefault="00A84E9E" w:rsidP="00A84E9E">
            <w:pPr>
              <w:pStyle w:val="Standard"/>
              <w:tabs>
                <w:tab w:val="left" w:pos="1040"/>
                <w:tab w:val="left" w:pos="1440"/>
                <w:tab w:val="left" w:pos="8000"/>
              </w:tabs>
              <w:jc w:val="center"/>
            </w:pPr>
            <w:r w:rsidRPr="00A84E9E">
              <w:t>1</w:t>
            </w:r>
          </w:p>
        </w:tc>
        <w:tc>
          <w:tcPr>
            <w:tcW w:w="2112"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2537"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1566"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828"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r>
    </w:tbl>
    <w:p w:rsidR="001A5F7B" w:rsidRDefault="001A5F7B"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7E" w:rsidRDefault="00F87B7E" w:rsidP="00547DA4">
      <w:pPr>
        <w:spacing w:before="0"/>
      </w:pPr>
      <w:r>
        <w:separator/>
      </w:r>
    </w:p>
  </w:endnote>
  <w:endnote w:type="continuationSeparator" w:id="0">
    <w:p w:rsidR="00F87B7E" w:rsidRDefault="00F87B7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87B7E" w:rsidRDefault="00F87B7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87B7E" w:rsidRDefault="00F87B7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7E" w:rsidRDefault="00F87B7E" w:rsidP="00547DA4">
      <w:pPr>
        <w:spacing w:before="0"/>
      </w:pPr>
      <w:r>
        <w:separator/>
      </w:r>
    </w:p>
  </w:footnote>
  <w:footnote w:type="continuationSeparator" w:id="0">
    <w:p w:rsidR="00F87B7E" w:rsidRDefault="00F87B7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7B7E" w:rsidRDefault="00F87B7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7B7E" w:rsidRDefault="00F87B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254E5"/>
    <w:rsid w:val="00131CB5"/>
    <w:rsid w:val="00151127"/>
    <w:rsid w:val="00152006"/>
    <w:rsid w:val="001534E6"/>
    <w:rsid w:val="00175CF9"/>
    <w:rsid w:val="001805C0"/>
    <w:rsid w:val="00190A08"/>
    <w:rsid w:val="00193F01"/>
    <w:rsid w:val="001A0472"/>
    <w:rsid w:val="001A0D0D"/>
    <w:rsid w:val="001A5F7B"/>
    <w:rsid w:val="001C56DB"/>
    <w:rsid w:val="001D2A5D"/>
    <w:rsid w:val="001E2B12"/>
    <w:rsid w:val="001E66F4"/>
    <w:rsid w:val="001F41F1"/>
    <w:rsid w:val="001F445B"/>
    <w:rsid w:val="00206A61"/>
    <w:rsid w:val="00217BD2"/>
    <w:rsid w:val="00225C66"/>
    <w:rsid w:val="00227376"/>
    <w:rsid w:val="00235D75"/>
    <w:rsid w:val="00243369"/>
    <w:rsid w:val="002652CA"/>
    <w:rsid w:val="00292C95"/>
    <w:rsid w:val="0029375B"/>
    <w:rsid w:val="002A09F7"/>
    <w:rsid w:val="002B62CE"/>
    <w:rsid w:val="002D0D2B"/>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D646D"/>
    <w:rsid w:val="003E63F7"/>
    <w:rsid w:val="003F2E29"/>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95145"/>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2513"/>
    <w:rsid w:val="009634EE"/>
    <w:rsid w:val="00987F27"/>
    <w:rsid w:val="0099003F"/>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871"/>
    <w:rsid w:val="00AD3A7A"/>
    <w:rsid w:val="00AF31CE"/>
    <w:rsid w:val="00AF4679"/>
    <w:rsid w:val="00B15291"/>
    <w:rsid w:val="00B2459A"/>
    <w:rsid w:val="00B24795"/>
    <w:rsid w:val="00B3644C"/>
    <w:rsid w:val="00B60DAF"/>
    <w:rsid w:val="00B62C5C"/>
    <w:rsid w:val="00B65A73"/>
    <w:rsid w:val="00B76BDD"/>
    <w:rsid w:val="00B8740E"/>
    <w:rsid w:val="00BA066C"/>
    <w:rsid w:val="00BA452D"/>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464F"/>
    <w:rsid w:val="00CF42BF"/>
    <w:rsid w:val="00D209FB"/>
    <w:rsid w:val="00D21D13"/>
    <w:rsid w:val="00D41918"/>
    <w:rsid w:val="00D631A1"/>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426AD"/>
    <w:rsid w:val="00F51A20"/>
    <w:rsid w:val="00F569C4"/>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7E24-3F3B-424A-B687-07643643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51</Pages>
  <Words>16934</Words>
  <Characters>96525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101</cp:revision>
  <cp:lastPrinted>2019-11-01T07:13:00Z</cp:lastPrinted>
  <dcterms:created xsi:type="dcterms:W3CDTF">2019-04-01T06:10:00Z</dcterms:created>
  <dcterms:modified xsi:type="dcterms:W3CDTF">2019-12-05T08:29:00Z</dcterms:modified>
</cp:coreProperties>
</file>