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B2" w:rsidRPr="003662C1" w:rsidRDefault="001211B2" w:rsidP="0036502F">
      <w:pPr>
        <w:contextualSpacing/>
        <w:jc w:val="center"/>
        <w:rPr>
          <w:b/>
          <w:szCs w:val="24"/>
        </w:rPr>
      </w:pPr>
      <w:r w:rsidRPr="003662C1">
        <w:rPr>
          <w:b/>
          <w:szCs w:val="24"/>
        </w:rPr>
        <w:t xml:space="preserve">ИЗВЕЩЕНИЕ № </w:t>
      </w:r>
      <w:r w:rsidR="00C9460A">
        <w:rPr>
          <w:b/>
          <w:szCs w:val="24"/>
        </w:rPr>
        <w:t>4</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 Горелова Надежда Николаевна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7D2568" w:rsidRPr="003662C1">
        <w:rPr>
          <w:color w:val="0D2DB3"/>
          <w:szCs w:val="24"/>
          <w:u w:val="single"/>
          <w:shd w:val="clear" w:color="auto" w:fill="FFFFFF"/>
          <w:lang w:val="en-US"/>
        </w:rPr>
        <w:t>qwerty20.99@mail.ru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услуг по заправке и обслуживанию картриджей</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Default="00847159" w:rsidP="00847159">
      <w:pPr>
        <w:pStyle w:val="ConsPlusNormal"/>
        <w:widowControl/>
        <w:tabs>
          <w:tab w:val="left" w:pos="5505"/>
        </w:tabs>
        <w:ind w:firstLine="0"/>
        <w:jc w:val="both"/>
        <w:rPr>
          <w:rFonts w:ascii="Times New Roman" w:eastAsia="Arial Unicode MS" w:hAnsi="Times New Roman" w:cs="Times New Roman"/>
          <w:bCs/>
          <w:sz w:val="24"/>
          <w:szCs w:val="24"/>
          <w:lang w:eastAsia="ar-SA"/>
        </w:rPr>
      </w:pPr>
      <w:r w:rsidRPr="00847159">
        <w:rPr>
          <w:rFonts w:ascii="Times New Roman" w:eastAsia="Arial Unicode MS" w:hAnsi="Times New Roman" w:cs="Times New Roman"/>
          <w:bCs/>
          <w:sz w:val="24"/>
          <w:szCs w:val="24"/>
          <w:lang w:eastAsia="ar-SA"/>
        </w:rPr>
        <w:t>В</w:t>
      </w:r>
      <w:r w:rsidR="009B5921">
        <w:rPr>
          <w:rFonts w:ascii="Times New Roman" w:eastAsia="Arial Unicode MS" w:hAnsi="Times New Roman" w:cs="Times New Roman"/>
          <w:bCs/>
          <w:sz w:val="24"/>
          <w:szCs w:val="24"/>
          <w:lang w:eastAsia="ar-SA"/>
        </w:rPr>
        <w:t>сего</w:t>
      </w:r>
      <w:r w:rsidRPr="00847159">
        <w:rPr>
          <w:rFonts w:ascii="Times New Roman" w:eastAsia="Arial Unicode MS" w:hAnsi="Times New Roman" w:cs="Times New Roman"/>
          <w:bCs/>
          <w:sz w:val="24"/>
          <w:szCs w:val="24"/>
          <w:lang w:eastAsia="ar-SA"/>
        </w:rPr>
        <w:t xml:space="preserve"> (Общая стоимость заправки и обслуживания по видам картриджей)</w:t>
      </w:r>
      <w:r>
        <w:rPr>
          <w:rFonts w:ascii="Times New Roman" w:eastAsia="Arial Unicode MS" w:hAnsi="Times New Roman" w:cs="Times New Roman"/>
          <w:bCs/>
          <w:sz w:val="24"/>
          <w:szCs w:val="24"/>
          <w:lang w:eastAsia="ar-SA"/>
        </w:rPr>
        <w:t>:</w:t>
      </w:r>
    </w:p>
    <w:p w:rsidR="00847159" w:rsidRPr="00847159" w:rsidRDefault="00847159" w:rsidP="00847159">
      <w:pPr>
        <w:pStyle w:val="ConsPlusNormal"/>
        <w:widowControl/>
        <w:tabs>
          <w:tab w:val="left" w:pos="5505"/>
        </w:tabs>
        <w:ind w:firstLine="0"/>
        <w:jc w:val="both"/>
        <w:rPr>
          <w:rFonts w:ascii="Times New Roman" w:hAnsi="Times New Roman" w:cs="Times New Roman"/>
          <w:sz w:val="24"/>
          <w:szCs w:val="24"/>
        </w:rPr>
      </w:pPr>
      <w:r w:rsidRPr="00847159">
        <w:rPr>
          <w:rFonts w:ascii="Times New Roman" w:hAnsi="Times New Roman" w:cs="Times New Roman"/>
          <w:sz w:val="24"/>
          <w:szCs w:val="24"/>
        </w:rPr>
        <w:lastRenderedPageBreak/>
        <w:t>8633</w:t>
      </w:r>
      <w:r>
        <w:rPr>
          <w:rFonts w:ascii="Times New Roman" w:hAnsi="Times New Roman" w:cs="Times New Roman"/>
          <w:sz w:val="24"/>
          <w:szCs w:val="24"/>
        </w:rPr>
        <w:t xml:space="preserve"> (</w:t>
      </w:r>
      <w:r w:rsidRPr="00847159">
        <w:rPr>
          <w:rFonts w:ascii="Times New Roman" w:hAnsi="Times New Roman" w:cs="Times New Roman"/>
          <w:color w:val="000000" w:themeColor="text1"/>
          <w:sz w:val="24"/>
          <w:szCs w:val="24"/>
        </w:rPr>
        <w:t>восемь тысяч шестьсот тридцать три)</w:t>
      </w:r>
      <w:r w:rsidRPr="00847159">
        <w:rPr>
          <w:color w:val="000000" w:themeColor="text1"/>
        </w:rPr>
        <w:t xml:space="preserve"> </w:t>
      </w:r>
      <w:r w:rsidRPr="00847159">
        <w:rPr>
          <w:rFonts w:ascii="Times New Roman" w:hAnsi="Times New Roman" w:cs="Times New Roman"/>
          <w:color w:val="000000" w:themeColor="text1"/>
          <w:sz w:val="24"/>
          <w:szCs w:val="24"/>
        </w:rPr>
        <w:t>рубля 33 копейки</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должна превышать</w:t>
      </w:r>
      <w:r>
        <w:rPr>
          <w:rFonts w:ascii="Times New Roman" w:hAnsi="Times New Roman" w:cs="Times New Roman"/>
          <w:snapToGrid w:val="0"/>
          <w:sz w:val="24"/>
          <w:szCs w:val="24"/>
        </w:rPr>
        <w:t>:</w:t>
      </w:r>
      <w:r w:rsidRPr="00780784">
        <w:t xml:space="preserve"> </w:t>
      </w:r>
      <w:r w:rsidRPr="00780784">
        <w:rPr>
          <w:rFonts w:ascii="Times New Roman" w:hAnsi="Times New Roman" w:cs="Times New Roman"/>
          <w:sz w:val="24"/>
          <w:szCs w:val="24"/>
        </w:rPr>
        <w:t>100 000 рублей 00 копеек (сто тысяч рублей 00 копеек)</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1204D8">
        <w:rPr>
          <w:color w:val="000000"/>
          <w:szCs w:val="24"/>
        </w:rPr>
        <w:t>31 марта</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w:t>
      </w:r>
      <w:proofErr w:type="gramStart"/>
      <w:r w:rsidR="009430EE" w:rsidRPr="003662C1">
        <w:rPr>
          <w:color w:val="000000"/>
          <w:szCs w:val="24"/>
        </w:rPr>
        <w:t>Исполнителя ,</w:t>
      </w:r>
      <w:proofErr w:type="gramEnd"/>
      <w:r w:rsidR="009430EE" w:rsidRPr="003662C1">
        <w:rPr>
          <w:color w:val="000000"/>
          <w:szCs w:val="24"/>
        </w:rPr>
        <w:t xml:space="preserve">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w:t>
      </w:r>
      <w:r w:rsidRPr="003662C1">
        <w:rPr>
          <w:bCs/>
          <w:szCs w:val="24"/>
        </w:rPr>
        <w:lastRenderedPageBreak/>
        <w:t>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84187E">
        <w:rPr>
          <w:b/>
          <w:szCs w:val="24"/>
        </w:rPr>
        <w:t>1</w:t>
      </w:r>
      <w:r w:rsidR="00A77F35">
        <w:rPr>
          <w:b/>
          <w:szCs w:val="24"/>
        </w:rPr>
        <w:t>8</w:t>
      </w:r>
      <w:r w:rsidR="0038494A" w:rsidRPr="003662C1">
        <w:rPr>
          <w:b/>
          <w:szCs w:val="24"/>
        </w:rPr>
        <w:t>.</w:t>
      </w:r>
      <w:r w:rsidR="00093916" w:rsidRPr="003662C1">
        <w:rPr>
          <w:b/>
          <w:szCs w:val="24"/>
        </w:rPr>
        <w:t>0</w:t>
      </w:r>
      <w:r w:rsidR="0084187E">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:0</w:t>
      </w:r>
      <w:r w:rsidR="00FF139E" w:rsidRPr="003662C1">
        <w:rPr>
          <w:b/>
          <w:szCs w:val="24"/>
        </w:rPr>
        <w:t>0</w:t>
      </w:r>
      <w:r w:rsidR="00093916" w:rsidRPr="003662C1">
        <w:rPr>
          <w:b/>
          <w:szCs w:val="24"/>
        </w:rPr>
        <w:t xml:space="preserve"> </w:t>
      </w:r>
      <w:r w:rsidR="0084187E">
        <w:rPr>
          <w:b/>
          <w:szCs w:val="24"/>
        </w:rPr>
        <w:t>2</w:t>
      </w:r>
      <w:r w:rsidR="00A77F35">
        <w:rPr>
          <w:b/>
          <w:szCs w:val="24"/>
        </w:rPr>
        <w:t>4</w:t>
      </w:r>
      <w:r w:rsidR="00D915E0" w:rsidRPr="003662C1">
        <w:rPr>
          <w:b/>
          <w:szCs w:val="24"/>
        </w:rPr>
        <w:t>.</w:t>
      </w:r>
      <w:r w:rsidR="0084187E">
        <w:rPr>
          <w:b/>
          <w:szCs w:val="24"/>
        </w:rPr>
        <w:t>01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:0</w:t>
      </w:r>
      <w:r w:rsidR="00FF139E" w:rsidRPr="003662C1">
        <w:rPr>
          <w:b/>
          <w:szCs w:val="24"/>
        </w:rPr>
        <w:t>0</w:t>
      </w:r>
      <w:r w:rsidR="00093916" w:rsidRPr="003662C1">
        <w:rPr>
          <w:b/>
          <w:szCs w:val="24"/>
        </w:rPr>
        <w:t xml:space="preserve"> </w:t>
      </w:r>
      <w:r w:rsidR="0084187E">
        <w:rPr>
          <w:b/>
          <w:szCs w:val="24"/>
        </w:rPr>
        <w:t>2</w:t>
      </w:r>
      <w:r w:rsidR="00A77F35">
        <w:rPr>
          <w:b/>
          <w:szCs w:val="24"/>
        </w:rPr>
        <w:t>4</w:t>
      </w:r>
      <w:r w:rsidR="00D915E0" w:rsidRPr="003662C1">
        <w:rPr>
          <w:b/>
          <w:szCs w:val="24"/>
        </w:rPr>
        <w:t>.</w:t>
      </w:r>
      <w:r w:rsidR="0084187E">
        <w:rPr>
          <w:b/>
          <w:szCs w:val="24"/>
        </w:rPr>
        <w:t>01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7E2CF0" w:rsidRPr="003662C1">
        <w:rPr>
          <w:b/>
          <w:szCs w:val="24"/>
        </w:rPr>
        <w:t>0</w:t>
      </w:r>
      <w:r w:rsidR="00FF139E" w:rsidRPr="003662C1">
        <w:rPr>
          <w:b/>
          <w:szCs w:val="24"/>
        </w:rPr>
        <w:t>0</w:t>
      </w:r>
      <w:r w:rsidRPr="003662C1">
        <w:rPr>
          <w:b/>
          <w:szCs w:val="24"/>
        </w:rPr>
        <w:t xml:space="preserve"> часов </w:t>
      </w:r>
      <w:r w:rsidR="0084187E">
        <w:rPr>
          <w:b/>
          <w:szCs w:val="24"/>
        </w:rPr>
        <w:t>2</w:t>
      </w:r>
      <w:r w:rsidR="00A77F35">
        <w:rPr>
          <w:b/>
          <w:szCs w:val="24"/>
        </w:rPr>
        <w:t>4</w:t>
      </w:r>
      <w:r w:rsidR="00D915E0" w:rsidRPr="003662C1">
        <w:rPr>
          <w:b/>
          <w:szCs w:val="24"/>
        </w:rPr>
        <w:t>.</w:t>
      </w:r>
      <w:r w:rsidR="0084187E">
        <w:rPr>
          <w:b/>
          <w:szCs w:val="24"/>
        </w:rPr>
        <w:t>01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w:t>
      </w:r>
      <w:r w:rsidRPr="003662C1">
        <w:rPr>
          <w:szCs w:val="24"/>
        </w:rPr>
        <w:lastRenderedPageBreak/>
        <w:t>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B873E6">
        <w:rPr>
          <w:b/>
          <w:szCs w:val="24"/>
        </w:rPr>
        <w:t>1</w:t>
      </w:r>
      <w:r w:rsidR="00A77F35">
        <w:rPr>
          <w:b/>
          <w:szCs w:val="24"/>
        </w:rPr>
        <w:t>8</w:t>
      </w:r>
      <w:r w:rsidR="0038494A" w:rsidRPr="003662C1">
        <w:rPr>
          <w:b/>
          <w:szCs w:val="24"/>
        </w:rPr>
        <w:t>.</w:t>
      </w:r>
      <w:r w:rsidR="00093916" w:rsidRPr="003662C1">
        <w:rPr>
          <w:b/>
          <w:szCs w:val="24"/>
        </w:rPr>
        <w:t>0</w:t>
      </w:r>
      <w:r w:rsidR="00B873E6">
        <w:rPr>
          <w:b/>
          <w:szCs w:val="24"/>
        </w:rPr>
        <w:t>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B873E6">
        <w:rPr>
          <w:b/>
          <w:szCs w:val="24"/>
        </w:rPr>
        <w:t>2</w:t>
      </w:r>
      <w:r w:rsidR="00A77F35">
        <w:rPr>
          <w:b/>
          <w:szCs w:val="24"/>
        </w:rPr>
        <w:t>4</w:t>
      </w:r>
      <w:r w:rsidR="00FA584F" w:rsidRPr="003662C1">
        <w:rPr>
          <w:b/>
          <w:szCs w:val="24"/>
        </w:rPr>
        <w:t>.</w:t>
      </w:r>
      <w:r w:rsidR="00B873E6">
        <w:rPr>
          <w:b/>
          <w:szCs w:val="24"/>
        </w:rPr>
        <w:t>01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460"/>
              <w:gridCol w:w="7815"/>
            </w:tblGrid>
            <w:tr w:rsidR="00B05BE9" w:rsidRPr="003662C1" w:rsidTr="00B05BE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w:t>
                  </w:r>
                </w:p>
              </w:tc>
              <w:tc>
                <w:tcPr>
                  <w:tcW w:w="7815" w:type="dxa"/>
                  <w:tcBorders>
                    <w:top w:val="single" w:sz="4" w:space="0" w:color="auto"/>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728</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СВ435А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725</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CE285A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2612A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CE505A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FX- 10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ЕР-22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703</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TK-160</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CF283A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Cartridge</w:t>
                  </w:r>
                  <w:proofErr w:type="spellEnd"/>
                  <w:r w:rsidRPr="003662C1">
                    <w:rPr>
                      <w:szCs w:val="24"/>
                    </w:rPr>
                    <w:t xml:space="preserve"> 712</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EP-27</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НР С7115А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15</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CF280 Х</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16</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Q7551A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17</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HP Q 7553А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18</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CF280A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19</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Заправка картриджа CB436A</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20</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 xml:space="preserve">Замена </w:t>
                  </w:r>
                  <w:proofErr w:type="spellStart"/>
                  <w:r w:rsidRPr="003662C1">
                    <w:rPr>
                      <w:szCs w:val="24"/>
                    </w:rPr>
                    <w:t>фотобарабана</w:t>
                  </w:r>
                  <w:proofErr w:type="spellEnd"/>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21</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ракеля</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22</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магнитного вала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23</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ролика заряда</w:t>
                  </w:r>
                </w:p>
              </w:tc>
            </w:tr>
            <w:tr w:rsidR="00B05BE9"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B05BE9" w:rsidRPr="003662C1" w:rsidRDefault="00B05BE9" w:rsidP="0036502F">
                  <w:pPr>
                    <w:widowControl/>
                    <w:spacing w:before="0"/>
                    <w:ind w:firstLine="0"/>
                    <w:rPr>
                      <w:szCs w:val="24"/>
                    </w:rPr>
                  </w:pPr>
                  <w:r w:rsidRPr="003662C1">
                    <w:rPr>
                      <w:szCs w:val="24"/>
                    </w:rPr>
                    <w:t>24</w:t>
                  </w:r>
                </w:p>
              </w:tc>
              <w:tc>
                <w:tcPr>
                  <w:tcW w:w="7815" w:type="dxa"/>
                  <w:tcBorders>
                    <w:top w:val="nil"/>
                    <w:left w:val="nil"/>
                    <w:bottom w:val="single" w:sz="4" w:space="0" w:color="auto"/>
                    <w:right w:val="single" w:sz="4" w:space="0" w:color="auto"/>
                  </w:tcBorders>
                  <w:shd w:val="clear" w:color="auto" w:fill="auto"/>
                  <w:hideMark/>
                </w:tcPr>
                <w:p w:rsidR="00B05BE9" w:rsidRPr="003662C1" w:rsidRDefault="00B05BE9" w:rsidP="0036502F">
                  <w:pPr>
                    <w:widowControl/>
                    <w:spacing w:before="0"/>
                    <w:ind w:firstLine="0"/>
                    <w:rPr>
                      <w:szCs w:val="24"/>
                    </w:rPr>
                  </w:pPr>
                  <w:r w:rsidRPr="003662C1">
                    <w:rPr>
                      <w:szCs w:val="24"/>
                    </w:rPr>
                    <w:t>Замена дозирующего лезвия</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перепрограммирование или установку нового чипа </w:t>
      </w:r>
      <w:proofErr w:type="gramStart"/>
      <w:r w:rsidRPr="003662C1">
        <w:rPr>
          <w:rFonts w:eastAsia="Calibri"/>
          <w:szCs w:val="24"/>
          <w:lang w:eastAsia="en-US"/>
        </w:rPr>
        <w:t>( при</w:t>
      </w:r>
      <w:proofErr w:type="gramEnd"/>
      <w:r w:rsidRPr="003662C1">
        <w:rPr>
          <w:rFonts w:eastAsia="Calibri"/>
          <w:szCs w:val="24"/>
          <w:lang w:eastAsia="en-US"/>
        </w:rPr>
        <w:t xml:space="preserve">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-фотофиксация картриджа до заправки и после </w:t>
      </w:r>
      <w:proofErr w:type="gramStart"/>
      <w:r w:rsidRPr="003662C1">
        <w:rPr>
          <w:rFonts w:eastAsia="Calibri"/>
          <w:szCs w:val="24"/>
          <w:lang w:eastAsia="en-US"/>
        </w:rPr>
        <w:t>заправки ,</w:t>
      </w:r>
      <w:proofErr w:type="gramEnd"/>
      <w:r w:rsidRPr="003662C1">
        <w:rPr>
          <w:rFonts w:eastAsia="Calibri"/>
          <w:szCs w:val="24"/>
          <w:lang w:eastAsia="en-US"/>
        </w:rPr>
        <w:t xml:space="preserve">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w:t>
      </w:r>
      <w:proofErr w:type="gramStart"/>
      <w:r w:rsidRPr="003662C1">
        <w:rPr>
          <w:rFonts w:eastAsia="Calibri"/>
          <w:bCs/>
          <w:szCs w:val="24"/>
          <w:lang w:eastAsia="ar-SA"/>
        </w:rPr>
        <w:t>восстановление .</w:t>
      </w:r>
      <w:proofErr w:type="gramEnd"/>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При выявлении нецелесообразности (невозможности) заправки и/или восстановления картриджа, Исполнитель обязан </w:t>
      </w:r>
      <w:proofErr w:type="gramStart"/>
      <w:r w:rsidRPr="003662C1">
        <w:rPr>
          <w:rFonts w:eastAsia="Calibri"/>
          <w:bCs/>
          <w:szCs w:val="24"/>
          <w:lang w:eastAsia="ar-SA"/>
        </w:rPr>
        <w:t>составить  акт</w:t>
      </w:r>
      <w:proofErr w:type="gramEnd"/>
      <w:r w:rsidRPr="003662C1">
        <w:rPr>
          <w:rFonts w:eastAsia="Calibri"/>
          <w:bCs/>
          <w:szCs w:val="24"/>
          <w:lang w:eastAsia="ar-SA"/>
        </w:rPr>
        <w:t xml:space="preserve">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380084">
        <w:rPr>
          <w:szCs w:val="24"/>
        </w:rPr>
        <w:t>4</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 :</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200FF7">
        <w:rPr>
          <w:color w:val="000000"/>
          <w:szCs w:val="24"/>
        </w:rPr>
        <w:t>31 марта</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w:t>
      </w:r>
      <w:proofErr w:type="gramStart"/>
      <w:r w:rsidR="00200FF7" w:rsidRPr="003662C1">
        <w:rPr>
          <w:color w:val="000000"/>
          <w:szCs w:val="24"/>
        </w:rPr>
        <w:t>Исполнителя ,</w:t>
      </w:r>
      <w:proofErr w:type="gramEnd"/>
      <w:r w:rsidR="00200FF7" w:rsidRPr="003662C1">
        <w:rPr>
          <w:color w:val="000000"/>
          <w:szCs w:val="24"/>
        </w:rPr>
        <w:t xml:space="preserve">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Лицензии, если деятельность, которую осуществляет контрагент, подлежит </w:t>
      </w:r>
      <w:r w:rsidRPr="003662C1">
        <w:rPr>
          <w:rFonts w:ascii="Times New Roman" w:hAnsi="Times New Roman"/>
          <w:sz w:val="24"/>
          <w:szCs w:val="24"/>
        </w:rPr>
        <w:lastRenderedPageBreak/>
        <w:t>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0" w:name="дог"/>
      <w:bookmarkEnd w:id="0"/>
      <w:r w:rsidR="00E42B8D" w:rsidRPr="00E42B8D">
        <w:rPr>
          <w:sz w:val="24"/>
          <w:szCs w:val="24"/>
        </w:rPr>
        <w:t xml:space="preserve"> 202</w:t>
      </w:r>
      <w:r w:rsidR="00DE0BA0">
        <w:rPr>
          <w:sz w:val="24"/>
          <w:szCs w:val="24"/>
        </w:rPr>
        <w:t>2</w:t>
      </w:r>
      <w:r w:rsidR="00E42B8D" w:rsidRPr="00E42B8D">
        <w:rPr>
          <w:sz w:val="24"/>
          <w:szCs w:val="24"/>
        </w:rPr>
        <w:t>0709081</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1" w:name="дата"/>
            <w:r w:rsidRPr="00167CBE">
              <w:rPr>
                <w:szCs w:val="24"/>
              </w:rPr>
              <w:t xml:space="preserve">                «__</w:t>
            </w:r>
            <w:proofErr w:type="gramStart"/>
            <w:r w:rsidRPr="00167CBE">
              <w:rPr>
                <w:szCs w:val="24"/>
              </w:rPr>
              <w:t>_»  _</w:t>
            </w:r>
            <w:proofErr w:type="gramEnd"/>
            <w:r w:rsidRPr="00167CBE">
              <w:rPr>
                <w:szCs w:val="24"/>
              </w:rPr>
              <w:t>_________ 20__ г.</w:t>
            </w:r>
            <w:bookmarkEnd w:id="1"/>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Болотникова,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оказания услуг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 xml:space="preserve">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lastRenderedPageBreak/>
              <w:t>К/С:</w:t>
            </w:r>
          </w:p>
          <w:p w:rsidR="002319C4" w:rsidRPr="00167CBE" w:rsidRDefault="002319C4" w:rsidP="00AC05A7">
            <w:pPr>
              <w:spacing w:line="320" w:lineRule="exact"/>
              <w:rPr>
                <w:color w:val="000000"/>
                <w:szCs w:val="24"/>
              </w:rPr>
            </w:pPr>
            <w:r w:rsidRPr="00167CBE">
              <w:rPr>
                <w:color w:val="000000"/>
                <w:szCs w:val="24"/>
              </w:rPr>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tcPr>
          <w:p w:rsidR="002319C4" w:rsidRPr="00167CBE" w:rsidRDefault="002319C4" w:rsidP="00AC05A7">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bookmarkStart w:id="13" w:name="_GoBack"/>
      <w:bookmarkEnd w:id="13"/>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31489B"/>
    <w:rsid w:val="00316E84"/>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EBD41"/>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27</Pages>
  <Words>8252</Words>
  <Characters>47039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149</cp:revision>
  <cp:lastPrinted>2020-06-17T11:52:00Z</cp:lastPrinted>
  <dcterms:created xsi:type="dcterms:W3CDTF">2020-03-05T13:31:00Z</dcterms:created>
  <dcterms:modified xsi:type="dcterms:W3CDTF">2022-01-17T08:50:00Z</dcterms:modified>
</cp:coreProperties>
</file>