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DC7D71" w:rsidP="00DC7D71">
      <w:pPr>
        <w:widowControl/>
        <w:spacing w:before="0"/>
        <w:ind w:firstLine="0"/>
        <w:contextualSpacing/>
        <w:jc w:val="center"/>
        <w:rPr>
          <w:b/>
          <w:sz w:val="22"/>
          <w:szCs w:val="22"/>
        </w:rPr>
      </w:pPr>
      <w:r w:rsidRPr="00541778">
        <w:rPr>
          <w:b/>
          <w:sz w:val="22"/>
          <w:szCs w:val="22"/>
        </w:rPr>
        <w:t>ИЗВЕЩЕНИЕ №</w:t>
      </w:r>
      <w:r w:rsidR="0031321C">
        <w:rPr>
          <w:b/>
          <w:sz w:val="22"/>
          <w:szCs w:val="22"/>
        </w:rPr>
        <w:t>14</w:t>
      </w:r>
    </w:p>
    <w:p w:rsidR="00DC7D71" w:rsidRDefault="00DC7D71" w:rsidP="00DC7D71">
      <w:pPr>
        <w:contextualSpacing/>
        <w:jc w:val="center"/>
        <w:rPr>
          <w:b/>
          <w:sz w:val="21"/>
          <w:szCs w:val="21"/>
        </w:rPr>
      </w:pPr>
      <w:r w:rsidRPr="00F23D8C">
        <w:rPr>
          <w:b/>
          <w:sz w:val="21"/>
          <w:szCs w:val="21"/>
        </w:rPr>
        <w:t xml:space="preserve">О ПРОВЕДЕНИИ ЗАПРОСА </w:t>
      </w:r>
      <w:r>
        <w:rPr>
          <w:b/>
          <w:sz w:val="21"/>
          <w:szCs w:val="21"/>
        </w:rPr>
        <w:t>КОТИРОВОК</w:t>
      </w:r>
    </w:p>
    <w:p w:rsidR="00BA066C" w:rsidRPr="00670D7B" w:rsidRDefault="002B62CE" w:rsidP="00C24222">
      <w:pPr>
        <w:contextualSpacing/>
        <w:jc w:val="center"/>
        <w:rPr>
          <w:b/>
          <w:szCs w:val="24"/>
        </w:rPr>
      </w:pPr>
      <w:r w:rsidRPr="00670D7B">
        <w:rPr>
          <w:b/>
          <w:szCs w:val="24"/>
        </w:rPr>
        <w:t xml:space="preserve">на поставку </w:t>
      </w:r>
      <w:r w:rsidR="0097473F">
        <w:rPr>
          <w:b/>
          <w:szCs w:val="24"/>
        </w:rPr>
        <w:t>товаров медицинского назначения</w:t>
      </w:r>
    </w:p>
    <w:p w:rsidR="00BA066C" w:rsidRPr="00670D7B" w:rsidRDefault="00BA066C" w:rsidP="00C24222">
      <w:pPr>
        <w:ind w:firstLine="0"/>
        <w:contextualSpacing/>
        <w:jc w:val="left"/>
        <w:rPr>
          <w:b/>
          <w:szCs w:val="24"/>
        </w:rPr>
      </w:pPr>
      <w:r w:rsidRPr="00670D7B">
        <w:rPr>
          <w:b/>
          <w:szCs w:val="24"/>
        </w:rPr>
        <w:t xml:space="preserve">1. Способ закупки: </w:t>
      </w:r>
    </w:p>
    <w:p w:rsidR="00BA066C" w:rsidRPr="00670D7B" w:rsidRDefault="00670D7B" w:rsidP="00C24222">
      <w:pPr>
        <w:ind w:firstLine="0"/>
        <w:contextualSpacing/>
        <w:jc w:val="left"/>
        <w:rPr>
          <w:szCs w:val="24"/>
        </w:rPr>
      </w:pPr>
      <w:r>
        <w:rPr>
          <w:szCs w:val="24"/>
        </w:rPr>
        <w:t>з</w:t>
      </w:r>
      <w:r w:rsidR="00BA066C"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00BA066C" w:rsidRPr="00670D7B">
        <w:rPr>
          <w:szCs w:val="24"/>
        </w:rPr>
        <w:t>.</w:t>
      </w:r>
      <w:r w:rsidR="00C40BB6" w:rsidRPr="00670D7B">
        <w:rPr>
          <w:szCs w:val="24"/>
        </w:rPr>
        <w:t>04</w:t>
      </w:r>
      <w:r w:rsidR="00BA066C" w:rsidRPr="00670D7B">
        <w:rPr>
          <w:szCs w:val="24"/>
        </w:rPr>
        <w:t>.201</w:t>
      </w:r>
      <w:r w:rsidR="00C40BB6" w:rsidRPr="00670D7B">
        <w:rPr>
          <w:szCs w:val="24"/>
        </w:rPr>
        <w:t>8</w:t>
      </w:r>
      <w:r w:rsidR="00BA066C" w:rsidRPr="00670D7B">
        <w:rPr>
          <w:szCs w:val="24"/>
        </w:rPr>
        <w:t xml:space="preserve"> г., размещенного на сайте Заказчика.</w:t>
      </w:r>
    </w:p>
    <w:p w:rsidR="00BA066C" w:rsidRPr="00670D7B" w:rsidRDefault="00BA066C" w:rsidP="00C24222">
      <w:pPr>
        <w:widowControl/>
        <w:spacing w:before="0"/>
        <w:ind w:firstLine="540"/>
        <w:contextualSpacing/>
        <w:jc w:val="left"/>
        <w:rPr>
          <w:szCs w:val="24"/>
        </w:rPr>
      </w:pPr>
    </w:p>
    <w:p w:rsidR="00BA066C" w:rsidRPr="00670D7B" w:rsidRDefault="00BA066C" w:rsidP="00C24222">
      <w:pPr>
        <w:widowControl/>
        <w:spacing w:before="0"/>
        <w:ind w:firstLine="0"/>
        <w:contextualSpacing/>
        <w:jc w:val="left"/>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C24222">
      <w:pPr>
        <w:widowControl/>
        <w:spacing w:before="0"/>
        <w:ind w:firstLine="0"/>
        <w:contextualSpacing/>
        <w:jc w:val="left"/>
        <w:rPr>
          <w:b/>
          <w:szCs w:val="24"/>
        </w:rPr>
      </w:pPr>
    </w:p>
    <w:p w:rsidR="00C24222" w:rsidRPr="00670D7B" w:rsidRDefault="00C24222" w:rsidP="00C24222">
      <w:pPr>
        <w:widowControl/>
        <w:spacing w:before="0"/>
        <w:ind w:firstLine="0"/>
        <w:contextualSpacing/>
        <w:jc w:val="left"/>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A0051E" w:rsidRDefault="00C24222" w:rsidP="00C24222">
      <w:pPr>
        <w:widowControl/>
        <w:spacing w:before="0"/>
        <w:ind w:firstLine="0"/>
        <w:contextualSpacing/>
        <w:jc w:val="left"/>
        <w:rPr>
          <w:szCs w:val="24"/>
        </w:rPr>
      </w:pPr>
      <w:r w:rsidRPr="00670D7B">
        <w:rPr>
          <w:szCs w:val="24"/>
        </w:rPr>
        <w:t xml:space="preserve">  </w:t>
      </w:r>
      <w:r w:rsidRPr="00670D7B">
        <w:rPr>
          <w:b/>
          <w:bCs/>
          <w:szCs w:val="24"/>
        </w:rPr>
        <w:t xml:space="preserve">   </w:t>
      </w:r>
      <w:r w:rsidR="00BA066C" w:rsidRPr="00670D7B">
        <w:rPr>
          <w:b/>
          <w:bCs/>
          <w:szCs w:val="24"/>
          <w:lang w:val="en-US"/>
        </w:rPr>
        <w:t>E</w:t>
      </w:r>
      <w:r w:rsidR="00BA066C" w:rsidRPr="00A0051E">
        <w:rPr>
          <w:b/>
          <w:bCs/>
          <w:szCs w:val="24"/>
        </w:rPr>
        <w:t>-</w:t>
      </w:r>
      <w:r w:rsidR="00BA066C" w:rsidRPr="00670D7B">
        <w:rPr>
          <w:b/>
          <w:bCs/>
          <w:szCs w:val="24"/>
          <w:lang w:val="en-US"/>
        </w:rPr>
        <w:t>mail</w:t>
      </w:r>
      <w:r w:rsidR="00BA066C" w:rsidRPr="00A0051E">
        <w:rPr>
          <w:b/>
          <w:bCs/>
          <w:szCs w:val="24"/>
        </w:rPr>
        <w:t xml:space="preserve">: </w:t>
      </w:r>
      <w:hyperlink r:id="rId8" w:history="1">
        <w:r w:rsidR="00BA066C" w:rsidRPr="00670D7B">
          <w:rPr>
            <w:color w:val="0D2DB3"/>
            <w:szCs w:val="24"/>
            <w:u w:val="single"/>
            <w:shd w:val="clear" w:color="auto" w:fill="FFFFFF"/>
            <w:lang w:val="en-US"/>
          </w:rPr>
          <w:t>rghospital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A0051E">
          <w:rPr>
            <w:color w:val="0D2DB3"/>
            <w:szCs w:val="24"/>
            <w:u w:val="single"/>
            <w:shd w:val="clear" w:color="auto" w:fill="FFFFFF"/>
          </w:rPr>
          <w:t>.</w:t>
        </w:r>
        <w:r w:rsidR="00BA066C" w:rsidRPr="00670D7B">
          <w:rPr>
            <w:color w:val="0D2DB3"/>
            <w:szCs w:val="24"/>
            <w:u w:val="single"/>
            <w:shd w:val="clear" w:color="auto" w:fill="FFFFFF"/>
            <w:lang w:val="en-US"/>
          </w:rPr>
          <w:t>ru</w:t>
        </w:r>
      </w:hyperlink>
      <w:r w:rsidR="00151127" w:rsidRPr="00670D7B">
        <w:rPr>
          <w:b/>
          <w:snapToGrid w:val="0"/>
          <w:color w:val="000000"/>
          <w:szCs w:val="24"/>
        </w:rPr>
        <w:t>Тел</w:t>
      </w:r>
      <w:r w:rsidR="00151127" w:rsidRPr="00A0051E">
        <w:rPr>
          <w:b/>
          <w:snapToGrid w:val="0"/>
          <w:color w:val="000000"/>
          <w:szCs w:val="24"/>
        </w:rPr>
        <w:t>:</w:t>
      </w:r>
      <w:r w:rsidR="00BA066C" w:rsidRPr="00A0051E">
        <w:rPr>
          <w:snapToGrid w:val="0"/>
          <w:color w:val="000000"/>
          <w:szCs w:val="24"/>
        </w:rPr>
        <w:t xml:space="preserve"> 8(4842) 78-45-18</w:t>
      </w:r>
    </w:p>
    <w:p w:rsidR="00BA066C" w:rsidRPr="00A0051E" w:rsidRDefault="00BA066C" w:rsidP="00C24222">
      <w:pPr>
        <w:widowControl/>
        <w:spacing w:before="0"/>
        <w:ind w:firstLine="540"/>
        <w:contextualSpacing/>
        <w:jc w:val="left"/>
        <w:rPr>
          <w:snapToGrid w:val="0"/>
          <w:color w:val="000000"/>
          <w:szCs w:val="24"/>
        </w:rPr>
      </w:pPr>
    </w:p>
    <w:p w:rsidR="00DE3F62" w:rsidRPr="00DE3F62" w:rsidRDefault="00C24222" w:rsidP="00DE3F62">
      <w:pPr>
        <w:widowControl/>
        <w:spacing w:before="0" w:after="120"/>
        <w:ind w:firstLine="0"/>
        <w:contextualSpacing/>
        <w:jc w:val="left"/>
        <w:rPr>
          <w:szCs w:val="24"/>
        </w:rPr>
      </w:pPr>
      <w:r w:rsidRPr="00A0051E">
        <w:rPr>
          <w:b/>
          <w:szCs w:val="24"/>
        </w:rPr>
        <w:t xml:space="preserve"> </w:t>
      </w:r>
      <w:r w:rsidR="00BA066C" w:rsidRPr="00670D7B">
        <w:rPr>
          <w:b/>
          <w:szCs w:val="24"/>
        </w:rPr>
        <w:t>4. К</w:t>
      </w:r>
      <w:r w:rsidR="00670D7B">
        <w:rPr>
          <w:b/>
          <w:szCs w:val="24"/>
        </w:rPr>
        <w:t xml:space="preserve">онтактные </w:t>
      </w:r>
      <w:r w:rsidR="002970B7">
        <w:rPr>
          <w:b/>
          <w:szCs w:val="24"/>
        </w:rPr>
        <w:t xml:space="preserve">лица: </w:t>
      </w:r>
      <w:r w:rsidR="00DE3F62" w:rsidRPr="00DE3F62">
        <w:rPr>
          <w:szCs w:val="24"/>
        </w:rPr>
        <w:t xml:space="preserve">заведующая аптекой Лаптева Анастасия Сергеевна, </w:t>
      </w:r>
    </w:p>
    <w:p w:rsidR="002970B7" w:rsidRDefault="00DE3F62" w:rsidP="00DE3F62">
      <w:pPr>
        <w:widowControl/>
        <w:spacing w:before="0" w:after="120"/>
        <w:ind w:firstLine="0"/>
        <w:contextualSpacing/>
        <w:jc w:val="left"/>
        <w:rPr>
          <w:szCs w:val="24"/>
          <w:lang w:val="en-US"/>
        </w:rPr>
      </w:pPr>
      <w:r w:rsidRPr="00DE3F62">
        <w:rPr>
          <w:szCs w:val="24"/>
        </w:rPr>
        <w:t xml:space="preserve"> тел</w:t>
      </w:r>
      <w:r w:rsidRPr="00DE3F62">
        <w:rPr>
          <w:szCs w:val="24"/>
          <w:lang w:val="en-US"/>
        </w:rPr>
        <w:t xml:space="preserve">.:8-920-615-89-80, E-mail: </w:t>
      </w:r>
      <w:hyperlink r:id="rId9" w:history="1">
        <w:r w:rsidRPr="00BD436F">
          <w:rPr>
            <w:rStyle w:val="afb"/>
            <w:szCs w:val="24"/>
            <w:lang w:val="en-US"/>
          </w:rPr>
          <w:t>baschta.nastya@yandex.ru</w:t>
        </w:r>
      </w:hyperlink>
    </w:p>
    <w:p w:rsidR="00DE3F62" w:rsidRPr="00DE3F62" w:rsidRDefault="00DE3F62" w:rsidP="00DE3F62">
      <w:pPr>
        <w:widowControl/>
        <w:spacing w:before="0" w:after="120"/>
        <w:ind w:firstLine="0"/>
        <w:contextualSpacing/>
        <w:jc w:val="left"/>
        <w:rPr>
          <w:b/>
          <w:snapToGrid w:val="0"/>
          <w:color w:val="000000"/>
          <w:szCs w:val="24"/>
          <w:lang w:val="en-US"/>
        </w:rPr>
      </w:pPr>
    </w:p>
    <w:p w:rsidR="00C24222" w:rsidRDefault="00BA066C" w:rsidP="00654E8A">
      <w:pPr>
        <w:widowControl/>
        <w:spacing w:before="0"/>
        <w:ind w:firstLine="0"/>
        <w:contextualSpacing/>
        <w:jc w:val="left"/>
        <w:rPr>
          <w:snapToGrid w:val="0"/>
          <w:color w:val="000000"/>
          <w:sz w:val="20"/>
        </w:rPr>
      </w:pPr>
      <w:r w:rsidRPr="00670D7B">
        <w:rPr>
          <w:b/>
          <w:snapToGrid w:val="0"/>
          <w:color w:val="000000"/>
          <w:szCs w:val="24"/>
        </w:rPr>
        <w:t>5.</w:t>
      </w:r>
      <w:r w:rsidR="00C24222" w:rsidRPr="00670D7B">
        <w:rPr>
          <w:b/>
          <w:snapToGrid w:val="0"/>
          <w:color w:val="000000"/>
          <w:szCs w:val="24"/>
        </w:rPr>
        <w:t xml:space="preserve"> </w:t>
      </w:r>
      <w:r w:rsidRPr="00670D7B">
        <w:rPr>
          <w:b/>
          <w:snapToGrid w:val="0"/>
          <w:color w:val="000000"/>
          <w:szCs w:val="24"/>
        </w:rPr>
        <w:t xml:space="preserve">Предмет договора: </w:t>
      </w:r>
      <w:r w:rsidR="00670D7B">
        <w:rPr>
          <w:snapToGrid w:val="0"/>
          <w:color w:val="000000"/>
          <w:szCs w:val="24"/>
        </w:rPr>
        <w:t>п</w:t>
      </w:r>
      <w:r w:rsidRPr="00670D7B">
        <w:rPr>
          <w:snapToGrid w:val="0"/>
          <w:color w:val="000000"/>
          <w:szCs w:val="24"/>
        </w:rPr>
        <w:t xml:space="preserve">оставка </w:t>
      </w:r>
      <w:r w:rsidR="0097473F" w:rsidRPr="0097473F">
        <w:rPr>
          <w:snapToGrid w:val="0"/>
          <w:color w:val="000000"/>
          <w:szCs w:val="24"/>
        </w:rPr>
        <w:t>товаров медицинского назначения</w:t>
      </w:r>
      <w:r w:rsidR="0097473F">
        <w:rPr>
          <w:snapToGrid w:val="0"/>
          <w:color w:val="000000"/>
          <w:szCs w:val="24"/>
        </w:rPr>
        <w:t xml:space="preserve"> </w:t>
      </w:r>
      <w:r w:rsidRPr="00670D7B">
        <w:rPr>
          <w:snapToGrid w:val="0"/>
          <w:color w:val="000000"/>
          <w:szCs w:val="24"/>
        </w:rPr>
        <w:t xml:space="preserve">для нужд учреждения </w:t>
      </w:r>
    </w:p>
    <w:p w:rsidR="00BA066C" w:rsidRDefault="00BA066C" w:rsidP="00BA066C">
      <w:pPr>
        <w:widowControl/>
        <w:spacing w:before="0"/>
        <w:ind w:firstLine="567"/>
        <w:contextualSpacing/>
        <w:rPr>
          <w:color w:val="000000"/>
          <w:sz w:val="22"/>
          <w:szCs w:val="22"/>
        </w:rPr>
      </w:pPr>
    </w:p>
    <w:tbl>
      <w:tblPr>
        <w:tblW w:w="10221" w:type="dxa"/>
        <w:tblInd w:w="93" w:type="dxa"/>
        <w:tblLayout w:type="fixed"/>
        <w:tblLook w:val="04A0" w:firstRow="1" w:lastRow="0" w:firstColumn="1" w:lastColumn="0" w:noHBand="0" w:noVBand="1"/>
      </w:tblPr>
      <w:tblGrid>
        <w:gridCol w:w="582"/>
        <w:gridCol w:w="2552"/>
        <w:gridCol w:w="4777"/>
        <w:gridCol w:w="909"/>
        <w:gridCol w:w="1401"/>
      </w:tblGrid>
      <w:tr w:rsidR="00E234D3" w:rsidRPr="00E234D3" w:rsidTr="007C6529">
        <w:trPr>
          <w:trHeight w:val="405"/>
        </w:trPr>
        <w:tc>
          <w:tcPr>
            <w:tcW w:w="582" w:type="dxa"/>
            <w:tcBorders>
              <w:top w:val="single" w:sz="8" w:space="0" w:color="auto"/>
              <w:left w:val="single" w:sz="8" w:space="0" w:color="auto"/>
              <w:bottom w:val="single" w:sz="8" w:space="0" w:color="auto"/>
              <w:right w:val="nil"/>
            </w:tcBorders>
            <w:noWrap/>
            <w:vAlign w:val="center"/>
            <w:hideMark/>
          </w:tcPr>
          <w:p w:rsidR="00E234D3" w:rsidRPr="00E234D3" w:rsidRDefault="00E234D3" w:rsidP="00E234D3">
            <w:pPr>
              <w:widowControl/>
              <w:spacing w:before="0"/>
              <w:ind w:firstLine="567"/>
              <w:contextualSpacing/>
              <w:jc w:val="left"/>
              <w:rPr>
                <w:bCs/>
                <w:color w:val="000000"/>
                <w:sz w:val="22"/>
                <w:szCs w:val="22"/>
              </w:rPr>
            </w:pPr>
            <w:r w:rsidRPr="00E234D3">
              <w:rPr>
                <w:bCs/>
                <w:color w:val="000000"/>
                <w:sz w:val="22"/>
                <w:szCs w:val="22"/>
              </w:rPr>
              <w:t>№</w:t>
            </w:r>
          </w:p>
          <w:p w:rsidR="00E234D3" w:rsidRPr="00E234D3" w:rsidRDefault="00E234D3" w:rsidP="00E234D3">
            <w:pPr>
              <w:widowControl/>
              <w:spacing w:before="0"/>
              <w:ind w:firstLine="0"/>
              <w:contextualSpacing/>
              <w:jc w:val="left"/>
              <w:rPr>
                <w:bCs/>
                <w:color w:val="000000"/>
                <w:sz w:val="22"/>
                <w:szCs w:val="22"/>
              </w:rPr>
            </w:pPr>
            <w:r w:rsidRPr="00E234D3">
              <w:rPr>
                <w:bCs/>
                <w:color w:val="000000"/>
                <w:sz w:val="22"/>
                <w:szCs w:val="22"/>
              </w:rPr>
              <w:t>п/п</w:t>
            </w:r>
          </w:p>
        </w:tc>
        <w:tc>
          <w:tcPr>
            <w:tcW w:w="2552" w:type="dxa"/>
            <w:tcBorders>
              <w:top w:val="single" w:sz="8" w:space="0" w:color="auto"/>
              <w:left w:val="single" w:sz="8" w:space="0" w:color="auto"/>
              <w:bottom w:val="single" w:sz="8" w:space="0" w:color="auto"/>
              <w:right w:val="nil"/>
            </w:tcBorders>
            <w:noWrap/>
            <w:vAlign w:val="center"/>
            <w:hideMark/>
          </w:tcPr>
          <w:p w:rsidR="00E234D3" w:rsidRPr="00E234D3" w:rsidRDefault="00E234D3" w:rsidP="00E234D3">
            <w:pPr>
              <w:widowControl/>
              <w:spacing w:before="0"/>
              <w:ind w:firstLine="0"/>
              <w:contextualSpacing/>
              <w:jc w:val="left"/>
              <w:rPr>
                <w:bCs/>
                <w:color w:val="000000"/>
                <w:sz w:val="22"/>
                <w:szCs w:val="22"/>
              </w:rPr>
            </w:pPr>
            <w:r w:rsidRPr="00E234D3">
              <w:rPr>
                <w:bCs/>
                <w:color w:val="000000"/>
                <w:sz w:val="22"/>
                <w:szCs w:val="22"/>
              </w:rPr>
              <w:t>Наименование товара</w:t>
            </w:r>
          </w:p>
        </w:tc>
        <w:tc>
          <w:tcPr>
            <w:tcW w:w="4777" w:type="dxa"/>
            <w:tcBorders>
              <w:top w:val="single" w:sz="8" w:space="0" w:color="auto"/>
              <w:left w:val="single" w:sz="8" w:space="0" w:color="auto"/>
              <w:bottom w:val="single" w:sz="8" w:space="0" w:color="auto"/>
              <w:right w:val="nil"/>
            </w:tcBorders>
            <w:noWrap/>
            <w:vAlign w:val="center"/>
            <w:hideMark/>
          </w:tcPr>
          <w:p w:rsidR="00E234D3" w:rsidRPr="00E234D3" w:rsidRDefault="00E234D3" w:rsidP="00E234D3">
            <w:pPr>
              <w:widowControl/>
              <w:spacing w:before="0"/>
              <w:ind w:firstLine="567"/>
              <w:contextualSpacing/>
              <w:jc w:val="left"/>
              <w:rPr>
                <w:bCs/>
                <w:color w:val="000000"/>
                <w:sz w:val="22"/>
                <w:szCs w:val="22"/>
              </w:rPr>
            </w:pPr>
            <w:r w:rsidRPr="00E234D3">
              <w:rPr>
                <w:bCs/>
                <w:color w:val="000000"/>
                <w:sz w:val="22"/>
                <w:szCs w:val="22"/>
              </w:rPr>
              <w:t>Техническая характеристика</w:t>
            </w:r>
          </w:p>
        </w:tc>
        <w:tc>
          <w:tcPr>
            <w:tcW w:w="909" w:type="dxa"/>
            <w:tcBorders>
              <w:top w:val="single" w:sz="8" w:space="0" w:color="auto"/>
              <w:left w:val="single" w:sz="8" w:space="0" w:color="auto"/>
              <w:bottom w:val="single" w:sz="8" w:space="0" w:color="auto"/>
              <w:right w:val="nil"/>
            </w:tcBorders>
            <w:noWrap/>
            <w:vAlign w:val="center"/>
            <w:hideMark/>
          </w:tcPr>
          <w:p w:rsidR="00E234D3" w:rsidRPr="00E234D3" w:rsidRDefault="00E234D3" w:rsidP="00E234D3">
            <w:pPr>
              <w:widowControl/>
              <w:spacing w:before="0"/>
              <w:ind w:firstLine="0"/>
              <w:contextualSpacing/>
              <w:jc w:val="left"/>
              <w:rPr>
                <w:bCs/>
                <w:color w:val="000000"/>
                <w:sz w:val="22"/>
                <w:szCs w:val="22"/>
              </w:rPr>
            </w:pPr>
            <w:r w:rsidRPr="00E234D3">
              <w:rPr>
                <w:bCs/>
                <w:color w:val="000000"/>
                <w:sz w:val="22"/>
                <w:szCs w:val="22"/>
              </w:rPr>
              <w:t>Кол-во</w:t>
            </w:r>
          </w:p>
        </w:tc>
        <w:tc>
          <w:tcPr>
            <w:tcW w:w="1401" w:type="dxa"/>
            <w:tcBorders>
              <w:top w:val="single" w:sz="8" w:space="0" w:color="auto"/>
              <w:left w:val="single" w:sz="8" w:space="0" w:color="auto"/>
              <w:bottom w:val="single" w:sz="8" w:space="0" w:color="auto"/>
              <w:right w:val="single" w:sz="4" w:space="0" w:color="auto"/>
            </w:tcBorders>
            <w:noWrap/>
            <w:vAlign w:val="center"/>
            <w:hideMark/>
          </w:tcPr>
          <w:p w:rsidR="00E234D3" w:rsidRPr="00E234D3" w:rsidRDefault="00E234D3" w:rsidP="00E234D3">
            <w:pPr>
              <w:widowControl/>
              <w:spacing w:before="0"/>
              <w:ind w:firstLine="0"/>
              <w:contextualSpacing/>
              <w:jc w:val="left"/>
              <w:rPr>
                <w:bCs/>
                <w:color w:val="000000"/>
                <w:sz w:val="22"/>
                <w:szCs w:val="22"/>
              </w:rPr>
            </w:pPr>
            <w:r w:rsidRPr="00E234D3">
              <w:rPr>
                <w:bCs/>
                <w:color w:val="000000"/>
                <w:sz w:val="22"/>
                <w:szCs w:val="22"/>
              </w:rPr>
              <w:t xml:space="preserve">Единица </w:t>
            </w:r>
            <w:proofErr w:type="spellStart"/>
            <w:r w:rsidRPr="00E234D3">
              <w:rPr>
                <w:bCs/>
                <w:color w:val="000000"/>
                <w:sz w:val="22"/>
                <w:szCs w:val="22"/>
              </w:rPr>
              <w:t>измер</w:t>
            </w:r>
            <w:proofErr w:type="spellEnd"/>
            <w:r w:rsidRPr="00E234D3">
              <w:rPr>
                <w:bCs/>
                <w:color w:val="000000"/>
                <w:sz w:val="22"/>
                <w:szCs w:val="22"/>
              </w:rPr>
              <w:t>.</w:t>
            </w:r>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МОНОКРИЛ 0, 70 см, </w:t>
            </w:r>
            <w:proofErr w:type="spellStart"/>
            <w:proofErr w:type="gramStart"/>
            <w:r w:rsidRPr="00E234D3">
              <w:rPr>
                <w:color w:val="000000"/>
                <w:sz w:val="22"/>
                <w:szCs w:val="22"/>
              </w:rPr>
              <w:t>фиолет</w:t>
            </w:r>
            <w:proofErr w:type="spellEnd"/>
            <w:r w:rsidRPr="00E234D3">
              <w:rPr>
                <w:color w:val="000000"/>
                <w:sz w:val="22"/>
                <w:szCs w:val="22"/>
              </w:rPr>
              <w:t>.,</w:t>
            </w:r>
            <w:proofErr w:type="gramEnd"/>
            <w:r w:rsidRPr="00E234D3">
              <w:rPr>
                <w:color w:val="000000"/>
                <w:sz w:val="22"/>
                <w:szCs w:val="22"/>
              </w:rPr>
              <w:t xml:space="preserve"> кол.-</w:t>
            </w:r>
            <w:proofErr w:type="spellStart"/>
            <w:r w:rsidRPr="00E234D3">
              <w:rPr>
                <w:color w:val="000000"/>
                <w:sz w:val="22"/>
                <w:szCs w:val="22"/>
              </w:rPr>
              <w:t>реж</w:t>
            </w:r>
            <w:proofErr w:type="spellEnd"/>
            <w:r w:rsidRPr="00E234D3">
              <w:rPr>
                <w:color w:val="000000"/>
                <w:sz w:val="22"/>
                <w:szCs w:val="22"/>
              </w:rPr>
              <w:t>. 36 мм,1/2УП12</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МОНОКРИЛ 0, 70 см, фиолетовый, игла колюще-режущаятаперкат36 мм1/2</w:t>
            </w:r>
            <w:r w:rsidRPr="00E234D3">
              <w:rPr>
                <w:color w:val="000000"/>
                <w:sz w:val="22"/>
                <w:szCs w:val="22"/>
              </w:rPr>
              <w:cr/>
            </w:r>
          </w:p>
          <w:p w:rsidR="00E234D3" w:rsidRPr="00E234D3" w:rsidRDefault="00E234D3" w:rsidP="00E234D3">
            <w:pPr>
              <w:widowControl/>
              <w:spacing w:before="0"/>
              <w:ind w:firstLine="567"/>
              <w:contextualSpacing/>
              <w:jc w:val="left"/>
              <w:rPr>
                <w:color w:val="000000"/>
                <w:sz w:val="22"/>
                <w:szCs w:val="22"/>
              </w:rPr>
            </w:pP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3</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уп</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МОНОКРИЛ 2/0, 70 см, </w:t>
            </w:r>
            <w:proofErr w:type="spellStart"/>
            <w:proofErr w:type="gramStart"/>
            <w:r w:rsidRPr="00E234D3">
              <w:rPr>
                <w:color w:val="000000"/>
                <w:sz w:val="22"/>
                <w:szCs w:val="22"/>
              </w:rPr>
              <w:t>фиолет</w:t>
            </w:r>
            <w:proofErr w:type="spellEnd"/>
            <w:r w:rsidRPr="00E234D3">
              <w:rPr>
                <w:color w:val="000000"/>
                <w:sz w:val="22"/>
                <w:szCs w:val="22"/>
              </w:rPr>
              <w:t>.,</w:t>
            </w:r>
            <w:proofErr w:type="gramEnd"/>
            <w:r w:rsidRPr="00E234D3">
              <w:rPr>
                <w:color w:val="000000"/>
                <w:sz w:val="22"/>
                <w:szCs w:val="22"/>
              </w:rPr>
              <w:t xml:space="preserve"> кол.-</w:t>
            </w:r>
            <w:proofErr w:type="spellStart"/>
            <w:r w:rsidRPr="00E234D3">
              <w:rPr>
                <w:color w:val="000000"/>
                <w:sz w:val="22"/>
                <w:szCs w:val="22"/>
              </w:rPr>
              <w:t>реж</w:t>
            </w:r>
            <w:proofErr w:type="spellEnd"/>
            <w:r w:rsidRPr="00E234D3">
              <w:rPr>
                <w:color w:val="000000"/>
                <w:sz w:val="22"/>
                <w:szCs w:val="22"/>
              </w:rPr>
              <w:t>. 36мм, ½ УП12</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МОНОКРИЛ 2/0, 70 см, фиолетовый, игла колюще-режущаятаперкат36 мм1/2</w:t>
            </w:r>
            <w:r w:rsidRPr="00E234D3">
              <w:rPr>
                <w:color w:val="000000"/>
                <w:sz w:val="22"/>
                <w:szCs w:val="22"/>
              </w:rPr>
              <w:cr/>
            </w:r>
          </w:p>
          <w:p w:rsidR="00E234D3" w:rsidRPr="00E234D3" w:rsidRDefault="00E234D3" w:rsidP="00E234D3">
            <w:pPr>
              <w:widowControl/>
              <w:spacing w:before="0"/>
              <w:ind w:firstLine="567"/>
              <w:contextualSpacing/>
              <w:jc w:val="left"/>
              <w:rPr>
                <w:color w:val="000000"/>
                <w:sz w:val="22"/>
                <w:szCs w:val="22"/>
              </w:rPr>
            </w:pP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уп</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3</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V-LOC 180 0, 30см, зеленый, </w:t>
            </w:r>
            <w:proofErr w:type="spellStart"/>
            <w:r w:rsidRPr="00E234D3">
              <w:rPr>
                <w:color w:val="000000"/>
                <w:sz w:val="22"/>
                <w:szCs w:val="22"/>
              </w:rPr>
              <w:t>кол.усиленная</w:t>
            </w:r>
            <w:proofErr w:type="spellEnd"/>
            <w:r w:rsidRPr="00E234D3">
              <w:rPr>
                <w:color w:val="000000"/>
                <w:sz w:val="22"/>
                <w:szCs w:val="22"/>
              </w:rPr>
              <w:t xml:space="preserve"> 37мм, 1/2 (12шт/</w:t>
            </w:r>
            <w:proofErr w:type="spellStart"/>
            <w:r w:rsidRPr="00E234D3">
              <w:rPr>
                <w:color w:val="000000"/>
                <w:sz w:val="22"/>
                <w:szCs w:val="22"/>
              </w:rPr>
              <w:t>уп</w:t>
            </w:r>
            <w:proofErr w:type="spellEnd"/>
            <w:r w:rsidRPr="00E234D3">
              <w:rPr>
                <w:color w:val="000000"/>
                <w:sz w:val="22"/>
                <w:szCs w:val="22"/>
              </w:rPr>
              <w:t>)</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V-</w:t>
            </w:r>
            <w:proofErr w:type="spellStart"/>
            <w:r w:rsidRPr="00E234D3">
              <w:rPr>
                <w:color w:val="000000"/>
                <w:sz w:val="22"/>
                <w:szCs w:val="22"/>
              </w:rPr>
              <w:t>loc</w:t>
            </w:r>
            <w:proofErr w:type="spellEnd"/>
            <w:r w:rsidRPr="00E234D3">
              <w:rPr>
                <w:color w:val="000000"/>
                <w:sz w:val="22"/>
                <w:szCs w:val="22"/>
              </w:rPr>
              <w:t xml:space="preserve"> 180 – рассасывающееся устройство для закрытия ран, представляющее собой рассасывающуюся нить с насечками, соединенную с хирургической иглой с одной стороны, и имеющую петлю с другой. Насечки и петля созданы для возможности соединять ткани без необходимости завязывания узлов.</w:t>
            </w:r>
          </w:p>
          <w:p w:rsidR="00E234D3" w:rsidRPr="00E234D3" w:rsidRDefault="00E234D3" w:rsidP="00E234D3">
            <w:pPr>
              <w:widowControl/>
              <w:spacing w:before="0"/>
              <w:ind w:firstLine="567"/>
              <w:contextualSpacing/>
              <w:jc w:val="left"/>
              <w:rPr>
                <w:color w:val="000000"/>
                <w:sz w:val="22"/>
                <w:szCs w:val="22"/>
              </w:rPr>
            </w:pP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24</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4</w:t>
            </w:r>
          </w:p>
        </w:tc>
        <w:tc>
          <w:tcPr>
            <w:tcW w:w="2552" w:type="dxa"/>
            <w:tcBorders>
              <w:top w:val="single" w:sz="4" w:space="0" w:color="auto"/>
              <w:left w:val="nil"/>
              <w:bottom w:val="single" w:sz="4" w:space="0" w:color="auto"/>
              <w:right w:val="single" w:sz="4" w:space="0" w:color="auto"/>
            </w:tcBorders>
            <w:vAlign w:val="center"/>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3112К1-3/0(2)75-ПГАП ПОЛИГЛИКОЛИД АРТ/REF</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Нить </w:t>
            </w:r>
            <w:proofErr w:type="spellStart"/>
            <w:r w:rsidRPr="00E234D3">
              <w:rPr>
                <w:color w:val="000000"/>
                <w:sz w:val="22"/>
                <w:szCs w:val="22"/>
              </w:rPr>
              <w:t>полигликолидная</w:t>
            </w:r>
            <w:proofErr w:type="spellEnd"/>
            <w:r w:rsidRPr="00E234D3">
              <w:rPr>
                <w:color w:val="000000"/>
                <w:sz w:val="22"/>
                <w:szCs w:val="22"/>
              </w:rPr>
              <w:t xml:space="preserve"> с </w:t>
            </w:r>
            <w:proofErr w:type="spellStart"/>
            <w:proofErr w:type="gramStart"/>
            <w:r w:rsidRPr="00E234D3">
              <w:rPr>
                <w:color w:val="000000"/>
                <w:sz w:val="22"/>
                <w:szCs w:val="22"/>
              </w:rPr>
              <w:t>покрытием,окрашенная</w:t>
            </w:r>
            <w:proofErr w:type="spellEnd"/>
            <w:proofErr w:type="gramEnd"/>
            <w:r w:rsidRPr="00E234D3">
              <w:rPr>
                <w:color w:val="000000"/>
                <w:sz w:val="22"/>
                <w:szCs w:val="22"/>
              </w:rPr>
              <w:t xml:space="preserve"> (фиолетовая), (USP3-0), 75см, с</w:t>
            </w:r>
            <w:r>
              <w:rPr>
                <w:color w:val="000000"/>
                <w:sz w:val="22"/>
                <w:szCs w:val="22"/>
              </w:rPr>
              <w:t xml:space="preserve"> </w:t>
            </w:r>
            <w:r w:rsidRPr="00E234D3">
              <w:rPr>
                <w:color w:val="000000"/>
                <w:sz w:val="22"/>
                <w:szCs w:val="22"/>
              </w:rPr>
              <w:t xml:space="preserve"> колющей иглой, ½ окружности, 30 мм          </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75</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5</w:t>
            </w:r>
          </w:p>
        </w:tc>
        <w:tc>
          <w:tcPr>
            <w:tcW w:w="2552" w:type="dxa"/>
            <w:tcBorders>
              <w:top w:val="single" w:sz="4" w:space="0" w:color="auto"/>
              <w:left w:val="nil"/>
              <w:bottom w:val="single" w:sz="4" w:space="0" w:color="auto"/>
              <w:right w:val="single" w:sz="4" w:space="0" w:color="auto"/>
            </w:tcBorders>
            <w:vAlign w:val="center"/>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3012К1-2/0(3)75-ПГАП ПОЛИГЛИКОЛИД АРТ/REF</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xml:space="preserve">Нить </w:t>
            </w:r>
            <w:proofErr w:type="spellStart"/>
            <w:r w:rsidRPr="00E234D3">
              <w:rPr>
                <w:color w:val="000000"/>
                <w:sz w:val="22"/>
                <w:szCs w:val="22"/>
              </w:rPr>
              <w:t>полигликолидная</w:t>
            </w:r>
            <w:proofErr w:type="spellEnd"/>
            <w:r w:rsidRPr="00E234D3">
              <w:rPr>
                <w:color w:val="000000"/>
                <w:sz w:val="22"/>
                <w:szCs w:val="22"/>
              </w:rPr>
              <w:t xml:space="preserve"> с </w:t>
            </w:r>
            <w:proofErr w:type="spellStart"/>
            <w:proofErr w:type="gramStart"/>
            <w:r w:rsidRPr="00E234D3">
              <w:rPr>
                <w:color w:val="000000"/>
                <w:sz w:val="22"/>
                <w:szCs w:val="22"/>
              </w:rPr>
              <w:t>покрытием,окрашенная</w:t>
            </w:r>
            <w:proofErr w:type="spellEnd"/>
            <w:proofErr w:type="gramEnd"/>
            <w:r w:rsidRPr="00E234D3">
              <w:rPr>
                <w:color w:val="000000"/>
                <w:sz w:val="22"/>
                <w:szCs w:val="22"/>
              </w:rPr>
              <w:t xml:space="preserve"> (фиолетовая), (USP 2-0), 75см, с</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колющей иглой30 мм, ½ окружности</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150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6</w:t>
            </w:r>
          </w:p>
        </w:tc>
        <w:tc>
          <w:tcPr>
            <w:tcW w:w="2552" w:type="dxa"/>
            <w:tcBorders>
              <w:top w:val="single" w:sz="4" w:space="0" w:color="auto"/>
              <w:left w:val="nil"/>
              <w:bottom w:val="single" w:sz="4" w:space="0" w:color="auto"/>
              <w:right w:val="single" w:sz="4" w:space="0" w:color="auto"/>
            </w:tcBorders>
            <w:vAlign w:val="center"/>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3512К1-0(3,5)75-ПГАП ПОЛИГЛИКОЛИД АРТ/REF</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xml:space="preserve">Нить </w:t>
            </w:r>
            <w:proofErr w:type="spellStart"/>
            <w:r w:rsidRPr="00E234D3">
              <w:rPr>
                <w:color w:val="000000"/>
                <w:sz w:val="22"/>
                <w:szCs w:val="22"/>
              </w:rPr>
              <w:t>полигликолидная</w:t>
            </w:r>
            <w:proofErr w:type="spellEnd"/>
            <w:r w:rsidRPr="00E234D3">
              <w:rPr>
                <w:color w:val="000000"/>
                <w:sz w:val="22"/>
                <w:szCs w:val="22"/>
              </w:rPr>
              <w:t xml:space="preserve"> с </w:t>
            </w:r>
            <w:proofErr w:type="spellStart"/>
            <w:proofErr w:type="gramStart"/>
            <w:r w:rsidRPr="00E234D3">
              <w:rPr>
                <w:color w:val="000000"/>
                <w:sz w:val="22"/>
                <w:szCs w:val="22"/>
              </w:rPr>
              <w:t>покрытием,окрашенная</w:t>
            </w:r>
            <w:proofErr w:type="spellEnd"/>
            <w:proofErr w:type="gramEnd"/>
            <w:r w:rsidRPr="00E234D3">
              <w:rPr>
                <w:color w:val="000000"/>
                <w:sz w:val="22"/>
                <w:szCs w:val="22"/>
              </w:rPr>
              <w:t xml:space="preserve"> (фиолетовая), (USP0), 75см, с</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xml:space="preserve">колющей </w:t>
            </w:r>
            <w:proofErr w:type="gramStart"/>
            <w:r w:rsidRPr="00E234D3">
              <w:rPr>
                <w:color w:val="000000"/>
                <w:sz w:val="22"/>
                <w:szCs w:val="22"/>
              </w:rPr>
              <w:t>иглой  35</w:t>
            </w:r>
            <w:proofErr w:type="gramEnd"/>
            <w:r w:rsidRPr="00E234D3">
              <w:rPr>
                <w:color w:val="000000"/>
                <w:sz w:val="22"/>
                <w:szCs w:val="22"/>
              </w:rPr>
              <w:t xml:space="preserve"> мм, ½ окружности</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75</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7</w:t>
            </w:r>
          </w:p>
        </w:tc>
        <w:tc>
          <w:tcPr>
            <w:tcW w:w="2552" w:type="dxa"/>
            <w:tcBorders>
              <w:top w:val="single" w:sz="4" w:space="0" w:color="auto"/>
              <w:left w:val="nil"/>
              <w:bottom w:val="single" w:sz="4" w:space="0" w:color="auto"/>
              <w:right w:val="single" w:sz="4" w:space="0" w:color="auto"/>
            </w:tcBorders>
            <w:vAlign w:val="center"/>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4012К1-1(4)75-ПГАП ПОЛИГЛИКОЛИД АРТ/REF</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xml:space="preserve">Нить </w:t>
            </w:r>
            <w:proofErr w:type="spellStart"/>
            <w:r w:rsidRPr="00E234D3">
              <w:rPr>
                <w:color w:val="000000"/>
                <w:sz w:val="22"/>
                <w:szCs w:val="22"/>
              </w:rPr>
              <w:t>полигликолидная</w:t>
            </w:r>
            <w:proofErr w:type="spellEnd"/>
            <w:r w:rsidRPr="00E234D3">
              <w:rPr>
                <w:color w:val="000000"/>
                <w:sz w:val="22"/>
                <w:szCs w:val="22"/>
              </w:rPr>
              <w:t xml:space="preserve"> с </w:t>
            </w:r>
            <w:proofErr w:type="spellStart"/>
            <w:proofErr w:type="gramStart"/>
            <w:r w:rsidRPr="00E234D3">
              <w:rPr>
                <w:color w:val="000000"/>
                <w:sz w:val="22"/>
                <w:szCs w:val="22"/>
              </w:rPr>
              <w:t>покрытием,окрашенная</w:t>
            </w:r>
            <w:proofErr w:type="spellEnd"/>
            <w:proofErr w:type="gramEnd"/>
            <w:r w:rsidRPr="00E234D3">
              <w:rPr>
                <w:color w:val="000000"/>
                <w:sz w:val="22"/>
                <w:szCs w:val="22"/>
              </w:rPr>
              <w:t xml:space="preserve"> (фиолетовая), (USP 1), 75см, с</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xml:space="preserve">колющей </w:t>
            </w:r>
            <w:proofErr w:type="gramStart"/>
            <w:r w:rsidRPr="00E234D3">
              <w:rPr>
                <w:color w:val="000000"/>
                <w:sz w:val="22"/>
                <w:szCs w:val="22"/>
              </w:rPr>
              <w:t>иглой  40</w:t>
            </w:r>
            <w:proofErr w:type="gramEnd"/>
            <w:r w:rsidRPr="00E234D3">
              <w:rPr>
                <w:color w:val="000000"/>
                <w:sz w:val="22"/>
                <w:szCs w:val="22"/>
              </w:rPr>
              <w:t xml:space="preserve"> мм, ½ окружности</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25</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8</w:t>
            </w:r>
          </w:p>
        </w:tc>
        <w:tc>
          <w:tcPr>
            <w:tcW w:w="2552" w:type="dxa"/>
            <w:tcBorders>
              <w:top w:val="single" w:sz="4" w:space="0" w:color="auto"/>
              <w:left w:val="nil"/>
              <w:bottom w:val="single" w:sz="4" w:space="0" w:color="auto"/>
              <w:right w:val="single" w:sz="4" w:space="0" w:color="auto"/>
            </w:tcBorders>
            <w:vAlign w:val="center"/>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МОНОФИЛ - </w:t>
            </w:r>
            <w:proofErr w:type="spellStart"/>
            <w:r w:rsidRPr="00E234D3">
              <w:rPr>
                <w:color w:val="000000"/>
                <w:sz w:val="22"/>
                <w:szCs w:val="22"/>
              </w:rPr>
              <w:t>мононить</w:t>
            </w:r>
            <w:proofErr w:type="spellEnd"/>
            <w:r w:rsidRPr="00E234D3">
              <w:rPr>
                <w:color w:val="000000"/>
                <w:sz w:val="22"/>
                <w:szCs w:val="22"/>
              </w:rPr>
              <w:t xml:space="preserve"> полипропиленовая,</w:t>
            </w:r>
          </w:p>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окрашенная (синяя), МР3(USP2-0), 75см, с </w:t>
            </w:r>
            <w:proofErr w:type="gramStart"/>
            <w:r w:rsidRPr="00E234D3">
              <w:rPr>
                <w:color w:val="000000"/>
                <w:sz w:val="22"/>
                <w:szCs w:val="22"/>
              </w:rPr>
              <w:t>иглой,HR</w:t>
            </w:r>
            <w:proofErr w:type="gramEnd"/>
            <w:r w:rsidRPr="00E234D3">
              <w:rPr>
                <w:color w:val="000000"/>
                <w:sz w:val="22"/>
                <w:szCs w:val="22"/>
              </w:rPr>
              <w:t>-20уп 25</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Мононить</w:t>
            </w:r>
            <w:proofErr w:type="spellEnd"/>
            <w:r w:rsidRPr="00E234D3">
              <w:rPr>
                <w:color w:val="000000"/>
                <w:sz w:val="22"/>
                <w:szCs w:val="22"/>
              </w:rPr>
              <w:t xml:space="preserve"> полипропиленовая, окрашенная (синяя) МР3,5(USP0), 75см, с колющей</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xml:space="preserve">иглой </w:t>
            </w:r>
            <w:proofErr w:type="gramStart"/>
            <w:r w:rsidRPr="00E234D3">
              <w:rPr>
                <w:color w:val="000000"/>
                <w:sz w:val="22"/>
                <w:szCs w:val="22"/>
              </w:rPr>
              <w:t>½ ,HR</w:t>
            </w:r>
            <w:proofErr w:type="gramEnd"/>
            <w:r w:rsidRPr="00E234D3">
              <w:rPr>
                <w:color w:val="000000"/>
                <w:sz w:val="22"/>
                <w:szCs w:val="22"/>
              </w:rPr>
              <w:t>-30</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150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9</w:t>
            </w:r>
          </w:p>
        </w:tc>
        <w:tc>
          <w:tcPr>
            <w:tcW w:w="2552" w:type="dxa"/>
            <w:tcBorders>
              <w:top w:val="single" w:sz="4" w:space="0" w:color="auto"/>
              <w:left w:val="nil"/>
              <w:bottom w:val="single" w:sz="4" w:space="0" w:color="auto"/>
              <w:right w:val="single" w:sz="4" w:space="0" w:color="auto"/>
            </w:tcBorders>
            <w:vAlign w:val="center"/>
            <w:hideMark/>
          </w:tcPr>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xml:space="preserve">МОНОФИЛ - </w:t>
            </w:r>
            <w:proofErr w:type="spellStart"/>
            <w:r w:rsidRPr="00E234D3">
              <w:rPr>
                <w:color w:val="000000"/>
                <w:sz w:val="22"/>
                <w:szCs w:val="22"/>
              </w:rPr>
              <w:lastRenderedPageBreak/>
              <w:t>мононить</w:t>
            </w:r>
            <w:proofErr w:type="spellEnd"/>
            <w:r w:rsidRPr="00E234D3">
              <w:rPr>
                <w:color w:val="000000"/>
                <w:sz w:val="22"/>
                <w:szCs w:val="22"/>
              </w:rPr>
              <w:t xml:space="preserve"> полипропиленовая,</w:t>
            </w:r>
          </w:p>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окрашенная (синяя), МР3,5(USP0), 75см, с </w:t>
            </w:r>
            <w:proofErr w:type="gramStart"/>
            <w:r w:rsidRPr="00E234D3">
              <w:rPr>
                <w:color w:val="000000"/>
                <w:sz w:val="22"/>
                <w:szCs w:val="22"/>
              </w:rPr>
              <w:t>иглой,HR</w:t>
            </w:r>
            <w:proofErr w:type="gramEnd"/>
            <w:r w:rsidRPr="00E234D3">
              <w:rPr>
                <w:color w:val="000000"/>
                <w:sz w:val="22"/>
                <w:szCs w:val="22"/>
              </w:rPr>
              <w:t>-30уп 20</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lastRenderedPageBreak/>
              <w:t>Мононить</w:t>
            </w:r>
            <w:proofErr w:type="spellEnd"/>
            <w:r w:rsidRPr="00E234D3">
              <w:rPr>
                <w:color w:val="000000"/>
                <w:sz w:val="22"/>
                <w:szCs w:val="22"/>
              </w:rPr>
              <w:t xml:space="preserve"> полипропиленовая, </w:t>
            </w:r>
            <w:r w:rsidRPr="00E234D3">
              <w:rPr>
                <w:color w:val="000000"/>
                <w:sz w:val="22"/>
                <w:szCs w:val="22"/>
              </w:rPr>
              <w:lastRenderedPageBreak/>
              <w:t xml:space="preserve">окрашенная (синяя) МР3,5(USP0), 75см, с колющей иглой </w:t>
            </w:r>
            <w:proofErr w:type="gramStart"/>
            <w:r w:rsidRPr="00E234D3">
              <w:rPr>
                <w:color w:val="000000"/>
                <w:sz w:val="22"/>
                <w:szCs w:val="22"/>
              </w:rPr>
              <w:t>½ ,HR</w:t>
            </w:r>
            <w:proofErr w:type="gramEnd"/>
            <w:r w:rsidRPr="00E234D3">
              <w:rPr>
                <w:color w:val="000000"/>
                <w:sz w:val="22"/>
                <w:szCs w:val="22"/>
              </w:rPr>
              <w:t>-30</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lastRenderedPageBreak/>
              <w:t>120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lastRenderedPageBreak/>
              <w:t>10</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2(5)5м-НК НИКАНТ АРТ/REF</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Нить хирургическая синтетическая не рассасывающаяся, содержит антибиотик (</w:t>
            </w:r>
            <w:proofErr w:type="spellStart"/>
            <w:r w:rsidRPr="00E234D3">
              <w:rPr>
                <w:color w:val="000000"/>
                <w:sz w:val="22"/>
                <w:szCs w:val="22"/>
              </w:rPr>
              <w:t>доксициклин</w:t>
            </w:r>
            <w:proofErr w:type="spellEnd"/>
            <w:r w:rsidRPr="00E234D3">
              <w:rPr>
                <w:color w:val="000000"/>
                <w:sz w:val="22"/>
                <w:szCs w:val="22"/>
              </w:rPr>
              <w:t>), отрезки по 5 метра в катушке      № 10. Калибр нити 2</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200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уп</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11</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1(4)5м-НК НИКАНТ АРТ/REF</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Нить хирургическая синтетическая не рассасывающаяся, содержит антибиотик (</w:t>
            </w:r>
            <w:proofErr w:type="spellStart"/>
            <w:r w:rsidRPr="00E234D3">
              <w:rPr>
                <w:color w:val="000000"/>
                <w:sz w:val="22"/>
                <w:szCs w:val="22"/>
              </w:rPr>
              <w:t>доксициклин</w:t>
            </w:r>
            <w:proofErr w:type="spellEnd"/>
            <w:r w:rsidRPr="00E234D3">
              <w:rPr>
                <w:color w:val="000000"/>
                <w:sz w:val="22"/>
                <w:szCs w:val="22"/>
              </w:rPr>
              <w:t>), отрезки по 5 метра в катушке      № 10. Калибр нити 1</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200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уп</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12</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3012Р1-2/0(3)75-НК НИКАНТ АРТ/REF</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Нить хирургическая синтетическая не рассасывающаяся, содержит антибиотик (</w:t>
            </w:r>
            <w:proofErr w:type="spellStart"/>
            <w:r w:rsidRPr="00E234D3">
              <w:rPr>
                <w:color w:val="000000"/>
                <w:sz w:val="22"/>
                <w:szCs w:val="22"/>
              </w:rPr>
              <w:t>доксициклин</w:t>
            </w:r>
            <w:proofErr w:type="spellEnd"/>
            <w:r w:rsidRPr="00E234D3">
              <w:rPr>
                <w:color w:val="000000"/>
                <w:sz w:val="22"/>
                <w:szCs w:val="22"/>
              </w:rPr>
              <w:t>). Калибр нити М3 (2/0) 75 см, игла режущая, 75 см, 30 мм ½ окружности</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250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уп</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13</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4012Р1-1(4)75-НК НИКАНТ АРТ/REF</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Нить хирургическая синтетическая не рассасывающаяся, содержит антибиотик (</w:t>
            </w:r>
            <w:proofErr w:type="spellStart"/>
            <w:r w:rsidRPr="00E234D3">
              <w:rPr>
                <w:color w:val="000000"/>
                <w:sz w:val="22"/>
                <w:szCs w:val="22"/>
              </w:rPr>
              <w:t>доксициклин</w:t>
            </w:r>
            <w:proofErr w:type="spellEnd"/>
            <w:r w:rsidRPr="00E234D3">
              <w:rPr>
                <w:color w:val="000000"/>
                <w:sz w:val="22"/>
                <w:szCs w:val="22"/>
              </w:rPr>
              <w:t>). Калибр нити М 4 (1) 75 см, игла режущая, 75 см, 40 мм ½ окружности</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50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уп</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14</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proofErr w:type="spellStart"/>
            <w:r w:rsidRPr="00E234D3">
              <w:rPr>
                <w:color w:val="000000"/>
                <w:sz w:val="22"/>
                <w:szCs w:val="22"/>
              </w:rPr>
              <w:t>Эндопротез</w:t>
            </w:r>
            <w:proofErr w:type="spellEnd"/>
            <w:r w:rsidRPr="00E234D3">
              <w:rPr>
                <w:color w:val="000000"/>
                <w:sz w:val="22"/>
                <w:szCs w:val="22"/>
              </w:rPr>
              <w:t xml:space="preserve"> сетчатый «</w:t>
            </w:r>
            <w:proofErr w:type="spellStart"/>
            <w:r w:rsidRPr="00E234D3">
              <w:rPr>
                <w:color w:val="000000"/>
                <w:sz w:val="22"/>
                <w:szCs w:val="22"/>
              </w:rPr>
              <w:t>УроСлинг</w:t>
            </w:r>
            <w:proofErr w:type="spellEnd"/>
            <w:r w:rsidRPr="00E234D3">
              <w:rPr>
                <w:color w:val="000000"/>
                <w:sz w:val="22"/>
                <w:szCs w:val="22"/>
              </w:rPr>
              <w:t>» с петлями 1,1 х 30 см</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proofErr w:type="spellStart"/>
            <w:r w:rsidRPr="00E234D3">
              <w:rPr>
                <w:color w:val="000000"/>
                <w:sz w:val="22"/>
                <w:szCs w:val="22"/>
              </w:rPr>
              <w:t>Эндопротез</w:t>
            </w:r>
            <w:proofErr w:type="spellEnd"/>
            <w:r w:rsidRPr="00E234D3">
              <w:rPr>
                <w:color w:val="000000"/>
                <w:sz w:val="22"/>
                <w:szCs w:val="22"/>
              </w:rPr>
              <w:t xml:space="preserve"> сетчатый полипропилен-</w:t>
            </w:r>
            <w:proofErr w:type="spellStart"/>
            <w:r w:rsidRPr="00E234D3">
              <w:rPr>
                <w:color w:val="000000"/>
                <w:sz w:val="22"/>
                <w:szCs w:val="22"/>
              </w:rPr>
              <w:t>поливинилиденфторидный</w:t>
            </w:r>
            <w:proofErr w:type="spellEnd"/>
            <w:r w:rsidRPr="00E234D3">
              <w:rPr>
                <w:color w:val="000000"/>
                <w:sz w:val="22"/>
                <w:szCs w:val="22"/>
              </w:rPr>
              <w:t xml:space="preserve"> для хирургического лечения недержания мочи у женщин «</w:t>
            </w:r>
            <w:proofErr w:type="spellStart"/>
            <w:r w:rsidRPr="00E234D3">
              <w:rPr>
                <w:color w:val="000000"/>
                <w:sz w:val="22"/>
                <w:szCs w:val="22"/>
              </w:rPr>
              <w:t>УроСлинг</w:t>
            </w:r>
            <w:proofErr w:type="spellEnd"/>
            <w:r w:rsidRPr="00E234D3">
              <w:rPr>
                <w:color w:val="000000"/>
                <w:sz w:val="22"/>
                <w:szCs w:val="22"/>
              </w:rPr>
              <w:t>» с петлями 1,1 х 30 см бело-синий</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15</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proofErr w:type="spellStart"/>
            <w:r w:rsidRPr="00E234D3">
              <w:rPr>
                <w:color w:val="000000"/>
                <w:sz w:val="22"/>
                <w:szCs w:val="22"/>
              </w:rPr>
              <w:t>Эсфил</w:t>
            </w:r>
            <w:proofErr w:type="spellEnd"/>
            <w:r w:rsidRPr="00E234D3">
              <w:rPr>
                <w:color w:val="000000"/>
                <w:sz w:val="22"/>
                <w:szCs w:val="22"/>
              </w:rPr>
              <w:t xml:space="preserve"> 8 х 12 см</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proofErr w:type="spellStart"/>
            <w:r w:rsidRPr="00E234D3">
              <w:rPr>
                <w:bCs/>
                <w:color w:val="000000"/>
                <w:sz w:val="22"/>
                <w:szCs w:val="22"/>
              </w:rPr>
              <w:t>Эсфил</w:t>
            </w:r>
            <w:proofErr w:type="spellEnd"/>
            <w:r w:rsidRPr="00E234D3">
              <w:rPr>
                <w:color w:val="000000"/>
                <w:sz w:val="22"/>
                <w:szCs w:val="22"/>
              </w:rPr>
              <w:t xml:space="preserve"> стандартный – классический сетчатый </w:t>
            </w:r>
            <w:proofErr w:type="spellStart"/>
            <w:r w:rsidRPr="00E234D3">
              <w:rPr>
                <w:color w:val="000000"/>
                <w:sz w:val="22"/>
                <w:szCs w:val="22"/>
              </w:rPr>
              <w:t>эндопротез</w:t>
            </w:r>
            <w:proofErr w:type="spellEnd"/>
            <w:r w:rsidRPr="00E234D3">
              <w:rPr>
                <w:color w:val="000000"/>
                <w:sz w:val="22"/>
                <w:szCs w:val="22"/>
              </w:rPr>
              <w:t xml:space="preserve"> из </w:t>
            </w:r>
            <w:proofErr w:type="spellStart"/>
            <w:r w:rsidRPr="00E234D3">
              <w:rPr>
                <w:color w:val="000000"/>
                <w:sz w:val="22"/>
                <w:szCs w:val="22"/>
              </w:rPr>
              <w:t>монофиламентного</w:t>
            </w:r>
            <w:proofErr w:type="spellEnd"/>
            <w:r w:rsidRPr="00E234D3">
              <w:rPr>
                <w:color w:val="000000"/>
                <w:sz w:val="22"/>
                <w:szCs w:val="22"/>
              </w:rPr>
              <w:t xml:space="preserve"> полипропилена для пластики мягких </w:t>
            </w:r>
            <w:proofErr w:type="spellStart"/>
            <w:r w:rsidRPr="00E234D3">
              <w:rPr>
                <w:color w:val="000000"/>
                <w:sz w:val="22"/>
                <w:szCs w:val="22"/>
              </w:rPr>
              <w:t>тканей.Эндопротез</w:t>
            </w:r>
            <w:proofErr w:type="spellEnd"/>
            <w:r w:rsidRPr="00E234D3">
              <w:rPr>
                <w:color w:val="000000"/>
                <w:sz w:val="22"/>
                <w:szCs w:val="22"/>
              </w:rPr>
              <w:t xml:space="preserve">-сетка полипропиленовый для восстановительной хирургии </w:t>
            </w:r>
            <w:proofErr w:type="spellStart"/>
            <w:r w:rsidRPr="00E234D3">
              <w:rPr>
                <w:color w:val="000000"/>
                <w:sz w:val="22"/>
                <w:szCs w:val="22"/>
              </w:rPr>
              <w:t>Линтекс</w:t>
            </w:r>
            <w:proofErr w:type="spellEnd"/>
            <w:r w:rsidRPr="00E234D3">
              <w:rPr>
                <w:color w:val="000000"/>
                <w:sz w:val="22"/>
                <w:szCs w:val="22"/>
              </w:rPr>
              <w:t xml:space="preserve"> - </w:t>
            </w:r>
            <w:proofErr w:type="spellStart"/>
            <w:r w:rsidRPr="00E234D3">
              <w:rPr>
                <w:bCs/>
                <w:color w:val="000000"/>
                <w:sz w:val="22"/>
                <w:szCs w:val="22"/>
              </w:rPr>
              <w:t>Эсфил</w:t>
            </w:r>
            <w:proofErr w:type="spellEnd"/>
            <w:r w:rsidRPr="00E234D3">
              <w:rPr>
                <w:color w:val="000000"/>
                <w:sz w:val="22"/>
                <w:szCs w:val="22"/>
              </w:rPr>
              <w:t xml:space="preserve"> стандартный </w:t>
            </w:r>
            <w:r w:rsidRPr="00E234D3">
              <w:rPr>
                <w:bCs/>
                <w:color w:val="000000"/>
                <w:sz w:val="22"/>
                <w:szCs w:val="22"/>
              </w:rPr>
              <w:t>8</w:t>
            </w:r>
            <w:r w:rsidRPr="00E234D3">
              <w:rPr>
                <w:color w:val="000000"/>
                <w:sz w:val="22"/>
                <w:szCs w:val="22"/>
              </w:rPr>
              <w:t>х</w:t>
            </w:r>
            <w:r w:rsidRPr="00E234D3">
              <w:rPr>
                <w:bCs/>
                <w:color w:val="000000"/>
                <w:sz w:val="22"/>
                <w:szCs w:val="22"/>
              </w:rPr>
              <w:t>12см</w:t>
            </w:r>
            <w:r w:rsidRPr="00E234D3">
              <w:rPr>
                <w:color w:val="000000"/>
                <w:sz w:val="22"/>
                <w:szCs w:val="22"/>
              </w:rPr>
              <w:t xml:space="preserve">. </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16</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Эсфил15х10 см</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proofErr w:type="spellStart"/>
            <w:r w:rsidRPr="00E234D3">
              <w:rPr>
                <w:bCs/>
                <w:color w:val="000000"/>
                <w:sz w:val="22"/>
                <w:szCs w:val="22"/>
              </w:rPr>
              <w:t>Эсфил</w:t>
            </w:r>
            <w:proofErr w:type="spellEnd"/>
            <w:r w:rsidRPr="00E234D3">
              <w:rPr>
                <w:color w:val="000000"/>
                <w:sz w:val="22"/>
                <w:szCs w:val="22"/>
              </w:rPr>
              <w:t xml:space="preserve"> стандартный – классический сетчатый </w:t>
            </w:r>
            <w:proofErr w:type="spellStart"/>
            <w:r w:rsidRPr="00E234D3">
              <w:rPr>
                <w:color w:val="000000"/>
                <w:sz w:val="22"/>
                <w:szCs w:val="22"/>
              </w:rPr>
              <w:t>эндопротез</w:t>
            </w:r>
            <w:proofErr w:type="spellEnd"/>
            <w:r w:rsidRPr="00E234D3">
              <w:rPr>
                <w:color w:val="000000"/>
                <w:sz w:val="22"/>
                <w:szCs w:val="22"/>
              </w:rPr>
              <w:t xml:space="preserve"> из </w:t>
            </w:r>
            <w:proofErr w:type="spellStart"/>
            <w:r w:rsidRPr="00E234D3">
              <w:rPr>
                <w:color w:val="000000"/>
                <w:sz w:val="22"/>
                <w:szCs w:val="22"/>
              </w:rPr>
              <w:t>монофиламентного</w:t>
            </w:r>
            <w:proofErr w:type="spellEnd"/>
            <w:r w:rsidRPr="00E234D3">
              <w:rPr>
                <w:color w:val="000000"/>
                <w:sz w:val="22"/>
                <w:szCs w:val="22"/>
              </w:rPr>
              <w:t xml:space="preserve"> полипропилена для пластики мягких </w:t>
            </w:r>
            <w:proofErr w:type="spellStart"/>
            <w:r w:rsidRPr="00E234D3">
              <w:rPr>
                <w:color w:val="000000"/>
                <w:sz w:val="22"/>
                <w:szCs w:val="22"/>
              </w:rPr>
              <w:t>тканей.Эндопротез</w:t>
            </w:r>
            <w:proofErr w:type="spellEnd"/>
            <w:r w:rsidRPr="00E234D3">
              <w:rPr>
                <w:color w:val="000000"/>
                <w:sz w:val="22"/>
                <w:szCs w:val="22"/>
              </w:rPr>
              <w:t xml:space="preserve">-сетка полипропиленовый для восстановительной хирургии </w:t>
            </w:r>
            <w:proofErr w:type="spellStart"/>
            <w:r w:rsidRPr="00E234D3">
              <w:rPr>
                <w:color w:val="000000"/>
                <w:sz w:val="22"/>
                <w:szCs w:val="22"/>
              </w:rPr>
              <w:t>Линтекс</w:t>
            </w:r>
            <w:proofErr w:type="spellEnd"/>
            <w:r w:rsidRPr="00E234D3">
              <w:rPr>
                <w:color w:val="000000"/>
                <w:sz w:val="22"/>
                <w:szCs w:val="22"/>
              </w:rPr>
              <w:t xml:space="preserve"> - </w:t>
            </w:r>
            <w:proofErr w:type="spellStart"/>
            <w:r w:rsidRPr="00E234D3">
              <w:rPr>
                <w:bCs/>
                <w:color w:val="000000"/>
                <w:sz w:val="22"/>
                <w:szCs w:val="22"/>
              </w:rPr>
              <w:t>Эсфил</w:t>
            </w:r>
            <w:proofErr w:type="spellEnd"/>
            <w:r w:rsidRPr="00E234D3">
              <w:rPr>
                <w:color w:val="000000"/>
                <w:sz w:val="22"/>
                <w:szCs w:val="22"/>
              </w:rPr>
              <w:t xml:space="preserve"> стандартный 15х10 </w:t>
            </w:r>
            <w:r w:rsidRPr="00E234D3">
              <w:rPr>
                <w:bCs/>
                <w:color w:val="000000"/>
                <w:sz w:val="22"/>
                <w:szCs w:val="22"/>
              </w:rPr>
              <w:t>см</w:t>
            </w:r>
            <w:r w:rsidRPr="00E234D3">
              <w:rPr>
                <w:color w:val="000000"/>
                <w:sz w:val="22"/>
                <w:szCs w:val="22"/>
              </w:rPr>
              <w:t>.</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17</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ЭТИБОНД 2/0, 5 </w:t>
            </w:r>
            <w:proofErr w:type="gramStart"/>
            <w:r w:rsidRPr="00E234D3">
              <w:rPr>
                <w:color w:val="000000"/>
                <w:sz w:val="22"/>
                <w:szCs w:val="22"/>
              </w:rPr>
              <w:t>бел.+</w:t>
            </w:r>
            <w:proofErr w:type="gramEnd"/>
            <w:r w:rsidRPr="00E234D3">
              <w:rPr>
                <w:color w:val="000000"/>
                <w:sz w:val="22"/>
                <w:szCs w:val="22"/>
              </w:rPr>
              <w:t xml:space="preserve"> 5 </w:t>
            </w:r>
            <w:proofErr w:type="spellStart"/>
            <w:r w:rsidRPr="00E234D3">
              <w:rPr>
                <w:color w:val="000000"/>
                <w:sz w:val="22"/>
                <w:szCs w:val="22"/>
              </w:rPr>
              <w:t>зел</w:t>
            </w:r>
            <w:proofErr w:type="spellEnd"/>
            <w:r w:rsidRPr="00E234D3">
              <w:rPr>
                <w:color w:val="000000"/>
                <w:sz w:val="22"/>
                <w:szCs w:val="22"/>
              </w:rPr>
              <w:t>. х75 см, кол. 26 мм</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х 2, ½ УП6</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b/>
                <w:bCs/>
                <w:color w:val="000000"/>
                <w:sz w:val="22"/>
                <w:szCs w:val="22"/>
              </w:rPr>
            </w:pPr>
            <w:r w:rsidRPr="00E234D3">
              <w:rPr>
                <w:color w:val="000000"/>
                <w:sz w:val="22"/>
                <w:szCs w:val="22"/>
              </w:rPr>
              <w:t xml:space="preserve">Нить стерильная хирургическая, синтетическая, </w:t>
            </w:r>
            <w:proofErr w:type="spellStart"/>
            <w:r w:rsidRPr="00E234D3">
              <w:rPr>
                <w:color w:val="000000"/>
                <w:sz w:val="22"/>
                <w:szCs w:val="22"/>
              </w:rPr>
              <w:t>нерассасывающаяся</w:t>
            </w:r>
            <w:proofErr w:type="spellEnd"/>
            <w:r w:rsidRPr="00E234D3">
              <w:rPr>
                <w:color w:val="000000"/>
                <w:sz w:val="22"/>
                <w:szCs w:val="22"/>
              </w:rPr>
              <w:t xml:space="preserve">, плетеная, изготовленная из полиэтилентерефталата с </w:t>
            </w:r>
            <w:proofErr w:type="spellStart"/>
            <w:r w:rsidRPr="00E234D3">
              <w:rPr>
                <w:color w:val="000000"/>
                <w:sz w:val="22"/>
                <w:szCs w:val="22"/>
              </w:rPr>
              <w:t>полибутилатным</w:t>
            </w:r>
            <w:proofErr w:type="spellEnd"/>
            <w:r w:rsidRPr="00E234D3">
              <w:rPr>
                <w:color w:val="000000"/>
                <w:sz w:val="22"/>
                <w:szCs w:val="22"/>
              </w:rPr>
              <w:t xml:space="preserve"> покрытием. Нить окрашена в зеленый цвет, толщина нити М3 (2/0), длина не менее 90 см. Соединение нити с атравматической иглой прочное, диаметр иглы в зоне крепления не более 1,15 диаметра иглы в начале зоны крепления. Игла колющая, кончик в виде трехгранного острия с режущими гранями, изгиб 1/2 окружности, игла 26 мм *2 кол.</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уп</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18</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Дренаж одноканальный силиконовый хирургический одноразовый № 18 с открытым дистальный окончанием, длиной не менее 50 см, наружный диаметр 6 мм, с 5 отверстиями</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Дренаж одноканальный силиконовый хирургический одноразовый ДСХО (с открытым дистальным окончанием, длиной 50 см, с 5 отверстиями, ДСХО1 №18</w:t>
            </w:r>
          </w:p>
          <w:p w:rsidR="00E234D3" w:rsidRPr="00E234D3" w:rsidRDefault="00E234D3" w:rsidP="00E234D3">
            <w:pPr>
              <w:widowControl/>
              <w:spacing w:before="0"/>
              <w:ind w:firstLine="567"/>
              <w:contextualSpacing/>
              <w:jc w:val="left"/>
              <w:rPr>
                <w:color w:val="000000"/>
                <w:sz w:val="22"/>
                <w:szCs w:val="22"/>
              </w:rPr>
            </w:pP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50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19</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Трубка силиконовая 7/10</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Силиконовые трубки выполнены из катализаторной силиконовой смеси - экологически нейтрального сырья. Технологический процесс представляет собой </w:t>
            </w:r>
            <w:r w:rsidRPr="00E234D3">
              <w:rPr>
                <w:color w:val="000000"/>
                <w:sz w:val="22"/>
                <w:szCs w:val="22"/>
              </w:rPr>
              <w:lastRenderedPageBreak/>
              <w:t xml:space="preserve">экструзию с последующим </w:t>
            </w:r>
            <w:proofErr w:type="spellStart"/>
            <w:r w:rsidRPr="00E234D3">
              <w:rPr>
                <w:color w:val="000000"/>
                <w:sz w:val="22"/>
                <w:szCs w:val="22"/>
              </w:rPr>
              <w:t>термостатированием</w:t>
            </w:r>
            <w:proofErr w:type="spellEnd"/>
            <w:r w:rsidRPr="00E234D3">
              <w:rPr>
                <w:color w:val="000000"/>
                <w:sz w:val="22"/>
                <w:szCs w:val="22"/>
              </w:rPr>
              <w:t>. Оборудование отвечает высоким стандартам и позволяет изготовить изделия высокого качества с долгосрочной гарантией.</w:t>
            </w:r>
          </w:p>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Параметры</w:t>
            </w:r>
            <w:r>
              <w:rPr>
                <w:color w:val="000000"/>
                <w:sz w:val="22"/>
                <w:szCs w:val="22"/>
              </w:rPr>
              <w:t>:</w:t>
            </w:r>
          </w:p>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Внутренний диаметр: 1-26 мм</w:t>
            </w:r>
          </w:p>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Толщина стенки: 1-5 мм</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lastRenderedPageBreak/>
              <w:t>100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м</w:t>
            </w:r>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lastRenderedPageBreak/>
              <w:t>20</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Трубка силиконовая 5/8</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Силиконовые трубки выполнены из катализаторной силиконовой смеси - экологически нейтрального сырья. Технологический процесс представляет собой экструзию с последующим </w:t>
            </w:r>
            <w:proofErr w:type="spellStart"/>
            <w:r w:rsidRPr="00E234D3">
              <w:rPr>
                <w:color w:val="000000"/>
                <w:sz w:val="22"/>
                <w:szCs w:val="22"/>
              </w:rPr>
              <w:t>термостатированием</w:t>
            </w:r>
            <w:proofErr w:type="spellEnd"/>
            <w:r w:rsidRPr="00E234D3">
              <w:rPr>
                <w:color w:val="000000"/>
                <w:sz w:val="22"/>
                <w:szCs w:val="22"/>
              </w:rPr>
              <w:t>. Оборудование отвечает высоким стандартам и позволяет изготовить изделия высокого качества с долгосрочной гарантией.</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Параметры</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Внутренний диаметр: 1-26 мм</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Толщина стенки: 1-5 мм</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100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м</w:t>
            </w:r>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21</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Трубка силиконовая 4/6</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Силиконовые трубки выполнены из катализаторной силиконовой смеси - экологически нейтрального сырья. Технологический процесс представляет собой экструзию с последующим </w:t>
            </w:r>
            <w:proofErr w:type="spellStart"/>
            <w:r w:rsidRPr="00E234D3">
              <w:rPr>
                <w:color w:val="000000"/>
                <w:sz w:val="22"/>
                <w:szCs w:val="22"/>
              </w:rPr>
              <w:t>термостатированием</w:t>
            </w:r>
            <w:proofErr w:type="spellEnd"/>
            <w:r w:rsidRPr="00E234D3">
              <w:rPr>
                <w:color w:val="000000"/>
                <w:sz w:val="22"/>
                <w:szCs w:val="22"/>
              </w:rPr>
              <w:t>. Оборудование отвечает высоким стандартам и позволяет изготовить изделия высокого качества с долгосрочной гарантией.</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Параметры</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Внутренний диаметр: 1-26 мм</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Толщина стенки: 1-5 мм</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100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м</w:t>
            </w:r>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22</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Рассасывающийся </w:t>
            </w:r>
            <w:proofErr w:type="spellStart"/>
            <w:r w:rsidRPr="00E234D3">
              <w:rPr>
                <w:color w:val="000000"/>
                <w:sz w:val="22"/>
                <w:szCs w:val="22"/>
              </w:rPr>
              <w:t>гемостатический</w:t>
            </w:r>
            <w:proofErr w:type="spellEnd"/>
            <w:r w:rsidRPr="00E234D3">
              <w:rPr>
                <w:color w:val="000000"/>
                <w:sz w:val="22"/>
                <w:szCs w:val="22"/>
              </w:rPr>
              <w:t xml:space="preserve"> материал в виде порошка «</w:t>
            </w:r>
            <w:proofErr w:type="spellStart"/>
            <w:r w:rsidRPr="00E234D3">
              <w:rPr>
                <w:bCs/>
                <w:color w:val="000000"/>
                <w:sz w:val="22"/>
                <w:szCs w:val="22"/>
              </w:rPr>
              <w:t>Arista</w:t>
            </w:r>
            <w:proofErr w:type="spellEnd"/>
            <w:r w:rsidRPr="00E234D3">
              <w:rPr>
                <w:bCs/>
                <w:color w:val="000000"/>
                <w:sz w:val="22"/>
                <w:szCs w:val="22"/>
              </w:rPr>
              <w:t>»</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proofErr w:type="spellStart"/>
            <w:r w:rsidRPr="00E234D3">
              <w:rPr>
                <w:color w:val="000000"/>
                <w:sz w:val="22"/>
                <w:szCs w:val="22"/>
              </w:rPr>
              <w:t>Гемостатик</w:t>
            </w:r>
            <w:proofErr w:type="spellEnd"/>
            <w:r w:rsidRPr="00E234D3">
              <w:rPr>
                <w:color w:val="000000"/>
                <w:sz w:val="22"/>
                <w:szCs w:val="22"/>
              </w:rPr>
              <w:t xml:space="preserve"> рассасывающийся порошкообразный </w:t>
            </w:r>
            <w:proofErr w:type="spellStart"/>
            <w:r w:rsidRPr="00E234D3">
              <w:rPr>
                <w:bCs/>
                <w:color w:val="000000"/>
                <w:sz w:val="22"/>
                <w:szCs w:val="22"/>
              </w:rPr>
              <w:t>Arista</w:t>
            </w:r>
            <w:proofErr w:type="spellEnd"/>
            <w:r w:rsidRPr="00E234D3">
              <w:rPr>
                <w:color w:val="000000"/>
                <w:sz w:val="22"/>
                <w:szCs w:val="22"/>
              </w:rPr>
              <w:t xml:space="preserve"> AH 1 г, 5 г в аппликаторе с принадлежностями № 5.</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уп</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23</w:t>
            </w:r>
          </w:p>
        </w:tc>
        <w:tc>
          <w:tcPr>
            <w:tcW w:w="2552" w:type="dxa"/>
            <w:tcBorders>
              <w:top w:val="single" w:sz="4" w:space="0" w:color="auto"/>
              <w:left w:val="nil"/>
              <w:bottom w:val="single" w:sz="4" w:space="0" w:color="auto"/>
              <w:right w:val="single" w:sz="4" w:space="0" w:color="auto"/>
            </w:tcBorders>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AJ9216 Набор для </w:t>
            </w:r>
            <w:proofErr w:type="spellStart"/>
            <w:r w:rsidRPr="00E234D3">
              <w:rPr>
                <w:color w:val="000000"/>
                <w:sz w:val="22"/>
                <w:szCs w:val="22"/>
              </w:rPr>
              <w:t>троакарнойцистостомииSupraflow</w:t>
            </w:r>
            <w:proofErr w:type="spellEnd"/>
            <w:r w:rsidRPr="00E234D3">
              <w:rPr>
                <w:color w:val="000000"/>
                <w:sz w:val="22"/>
                <w:szCs w:val="22"/>
              </w:rPr>
              <w:t xml:space="preserve">, троакар c разделяющейся </w:t>
            </w:r>
            <w:proofErr w:type="gramStart"/>
            <w:r w:rsidRPr="00E234D3">
              <w:rPr>
                <w:color w:val="000000"/>
                <w:sz w:val="22"/>
                <w:szCs w:val="22"/>
              </w:rPr>
              <w:t>оболочкой,  баллонный</w:t>
            </w:r>
            <w:proofErr w:type="gramEnd"/>
            <w:r w:rsidRPr="00E234D3">
              <w:rPr>
                <w:color w:val="000000"/>
                <w:sz w:val="22"/>
                <w:szCs w:val="22"/>
              </w:rPr>
              <w:t xml:space="preserve"> катетер, материал силикон, троакар 8 </w:t>
            </w:r>
            <w:proofErr w:type="spellStart"/>
            <w:r w:rsidRPr="00E234D3">
              <w:rPr>
                <w:color w:val="000000"/>
                <w:sz w:val="22"/>
                <w:szCs w:val="22"/>
              </w:rPr>
              <w:t>Fr</w:t>
            </w:r>
            <w:proofErr w:type="spellEnd"/>
            <w:r w:rsidRPr="00E234D3">
              <w:rPr>
                <w:color w:val="000000"/>
                <w:sz w:val="22"/>
                <w:szCs w:val="22"/>
              </w:rPr>
              <w:t xml:space="preserve">, катетер 16 </w:t>
            </w:r>
            <w:proofErr w:type="spellStart"/>
            <w:r w:rsidRPr="00E234D3">
              <w:rPr>
                <w:color w:val="000000"/>
                <w:sz w:val="22"/>
                <w:szCs w:val="22"/>
              </w:rPr>
              <w:t>Fr</w:t>
            </w:r>
            <w:proofErr w:type="spellEnd"/>
          </w:p>
        </w:tc>
        <w:tc>
          <w:tcPr>
            <w:tcW w:w="4777" w:type="dxa"/>
            <w:tcBorders>
              <w:top w:val="single" w:sz="4" w:space="0" w:color="auto"/>
              <w:left w:val="nil"/>
              <w:bottom w:val="single" w:sz="4" w:space="0" w:color="auto"/>
              <w:right w:val="single" w:sz="4" w:space="0" w:color="auto"/>
            </w:tcBorders>
            <w:noWrap/>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Набор для </w:t>
            </w:r>
            <w:proofErr w:type="spellStart"/>
            <w:r w:rsidRPr="00E234D3">
              <w:rPr>
                <w:color w:val="000000"/>
                <w:sz w:val="22"/>
                <w:szCs w:val="22"/>
              </w:rPr>
              <w:t>троакарнойцистостомии</w:t>
            </w:r>
            <w:proofErr w:type="spellEnd"/>
            <w:r w:rsidRPr="00E234D3">
              <w:rPr>
                <w:color w:val="000000"/>
                <w:sz w:val="22"/>
                <w:szCs w:val="22"/>
              </w:rPr>
              <w:t xml:space="preserve"> "</w:t>
            </w:r>
            <w:proofErr w:type="spellStart"/>
            <w:r w:rsidRPr="00E234D3">
              <w:rPr>
                <w:color w:val="000000"/>
                <w:sz w:val="22"/>
                <w:szCs w:val="22"/>
              </w:rPr>
              <w:t>Супрафлоу</w:t>
            </w:r>
            <w:proofErr w:type="spellEnd"/>
            <w:r w:rsidRPr="00E234D3">
              <w:rPr>
                <w:color w:val="000000"/>
                <w:sz w:val="22"/>
                <w:szCs w:val="22"/>
              </w:rPr>
              <w:t>" (</w:t>
            </w:r>
            <w:proofErr w:type="spellStart"/>
            <w:r w:rsidRPr="00E234D3">
              <w:rPr>
                <w:color w:val="000000"/>
                <w:sz w:val="22"/>
                <w:szCs w:val="22"/>
              </w:rPr>
              <w:t>Supraflow</w:t>
            </w:r>
            <w:proofErr w:type="spellEnd"/>
            <w:r w:rsidRPr="00E234D3">
              <w:rPr>
                <w:color w:val="000000"/>
                <w:sz w:val="22"/>
                <w:szCs w:val="22"/>
              </w:rPr>
              <w:t>)</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xml:space="preserve">Состав набора: </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пластиковый троакар с металлическим наконечником, колющего типа, с разделяющейся оболочкой, диаметр 8 мм, одноразового применения;</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катетер баллонный двухходовой "</w:t>
            </w:r>
            <w:proofErr w:type="spellStart"/>
            <w:r w:rsidRPr="00E234D3">
              <w:rPr>
                <w:color w:val="000000"/>
                <w:sz w:val="22"/>
                <w:szCs w:val="22"/>
              </w:rPr>
              <w:t>Фолисил</w:t>
            </w:r>
            <w:proofErr w:type="spellEnd"/>
            <w:r w:rsidRPr="00E234D3">
              <w:rPr>
                <w:color w:val="000000"/>
                <w:sz w:val="22"/>
                <w:szCs w:val="22"/>
              </w:rPr>
              <w:t>" (</w:t>
            </w:r>
            <w:proofErr w:type="spellStart"/>
            <w:r w:rsidRPr="00E234D3">
              <w:rPr>
                <w:color w:val="000000"/>
                <w:sz w:val="22"/>
                <w:szCs w:val="22"/>
              </w:rPr>
              <w:t>Folysil</w:t>
            </w:r>
            <w:proofErr w:type="spellEnd"/>
            <w:r w:rsidRPr="00E234D3">
              <w:rPr>
                <w:color w:val="000000"/>
                <w:sz w:val="22"/>
                <w:szCs w:val="22"/>
              </w:rPr>
              <w:t>), наконечник открытый, два боковых отверстия, широкий дренажный просвет;</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xml:space="preserve">- материал катетера 100% силикон, </w:t>
            </w:r>
            <w:proofErr w:type="spellStart"/>
            <w:r w:rsidRPr="00E234D3">
              <w:rPr>
                <w:color w:val="000000"/>
                <w:sz w:val="22"/>
                <w:szCs w:val="22"/>
              </w:rPr>
              <w:t>рентгенконтрастная</w:t>
            </w:r>
            <w:proofErr w:type="spellEnd"/>
            <w:r w:rsidRPr="00E234D3">
              <w:rPr>
                <w:color w:val="000000"/>
                <w:sz w:val="22"/>
                <w:szCs w:val="22"/>
              </w:rPr>
              <w:t xml:space="preserve"> полоса по всей длине; </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скальпель.</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Длительность имплантации до 1 месяца.</w:t>
            </w:r>
          </w:p>
          <w:p w:rsidR="00E234D3" w:rsidRPr="00E234D3" w:rsidRDefault="00E234D3" w:rsidP="00E234D3">
            <w:pPr>
              <w:widowControl/>
              <w:spacing w:before="0"/>
              <w:ind w:firstLine="567"/>
              <w:contextualSpacing/>
              <w:jc w:val="left"/>
              <w:rPr>
                <w:color w:val="000000"/>
                <w:sz w:val="22"/>
                <w:szCs w:val="22"/>
              </w:rPr>
            </w:pP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 xml:space="preserve">Размер катетера: </w:t>
            </w:r>
            <w:proofErr w:type="spellStart"/>
            <w:r w:rsidRPr="00E234D3">
              <w:rPr>
                <w:color w:val="000000"/>
                <w:sz w:val="22"/>
                <w:szCs w:val="22"/>
              </w:rPr>
              <w:t>Ch</w:t>
            </w:r>
            <w:proofErr w:type="spellEnd"/>
            <w:r w:rsidRPr="00E234D3">
              <w:rPr>
                <w:color w:val="000000"/>
                <w:sz w:val="22"/>
                <w:szCs w:val="22"/>
              </w:rPr>
              <w:t xml:space="preserve"> 16</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Длина 41 см</w:t>
            </w:r>
          </w:p>
          <w:p w:rsidR="00E234D3" w:rsidRPr="00E234D3" w:rsidRDefault="00E234D3" w:rsidP="00E234D3">
            <w:pPr>
              <w:widowControl/>
              <w:spacing w:before="0"/>
              <w:ind w:firstLine="567"/>
              <w:contextualSpacing/>
              <w:jc w:val="left"/>
              <w:rPr>
                <w:color w:val="000000"/>
                <w:sz w:val="22"/>
                <w:szCs w:val="22"/>
              </w:rPr>
            </w:pPr>
            <w:r w:rsidRPr="00E234D3">
              <w:rPr>
                <w:color w:val="000000"/>
                <w:sz w:val="22"/>
                <w:szCs w:val="22"/>
              </w:rPr>
              <w:t>Объем баллона 15 мл</w:t>
            </w:r>
          </w:p>
        </w:tc>
        <w:tc>
          <w:tcPr>
            <w:tcW w:w="909" w:type="dxa"/>
            <w:tcBorders>
              <w:top w:val="single" w:sz="4" w:space="0" w:color="auto"/>
              <w:left w:val="nil"/>
              <w:bottom w:val="single" w:sz="4" w:space="0" w:color="auto"/>
              <w:right w:val="single" w:sz="4" w:space="0" w:color="auto"/>
            </w:tcBorders>
            <w:noWrap/>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10</w:t>
            </w:r>
          </w:p>
        </w:tc>
        <w:tc>
          <w:tcPr>
            <w:tcW w:w="1401" w:type="dxa"/>
            <w:tcBorders>
              <w:top w:val="single" w:sz="4" w:space="0" w:color="auto"/>
              <w:left w:val="nil"/>
              <w:bottom w:val="single" w:sz="4" w:space="0" w:color="auto"/>
              <w:right w:val="single" w:sz="4" w:space="0" w:color="auto"/>
            </w:tcBorders>
            <w:noWrap/>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24</w:t>
            </w:r>
          </w:p>
        </w:tc>
        <w:tc>
          <w:tcPr>
            <w:tcW w:w="2552" w:type="dxa"/>
            <w:tcBorders>
              <w:top w:val="single" w:sz="4" w:space="0" w:color="auto"/>
              <w:left w:val="nil"/>
              <w:bottom w:val="single" w:sz="4" w:space="0" w:color="auto"/>
              <w:right w:val="single" w:sz="4" w:space="0" w:color="auto"/>
            </w:tcBorders>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BNBA64 </w:t>
            </w:r>
            <w:proofErr w:type="spellStart"/>
            <w:r w:rsidRPr="00E234D3">
              <w:rPr>
                <w:color w:val="000000"/>
                <w:sz w:val="22"/>
                <w:szCs w:val="22"/>
              </w:rPr>
              <w:t>Стент</w:t>
            </w:r>
            <w:proofErr w:type="spellEnd"/>
            <w:r w:rsidRPr="00E234D3">
              <w:rPr>
                <w:color w:val="000000"/>
                <w:sz w:val="22"/>
                <w:szCs w:val="22"/>
              </w:rPr>
              <w:t xml:space="preserve"> мочеточниковый двойная петля о/о, жесткий проводник, простой толкатель. Полиуретан 6 </w:t>
            </w:r>
            <w:proofErr w:type="spellStart"/>
            <w:r w:rsidRPr="00E234D3">
              <w:rPr>
                <w:color w:val="000000"/>
                <w:sz w:val="22"/>
                <w:szCs w:val="22"/>
              </w:rPr>
              <w:t>Fr</w:t>
            </w:r>
            <w:proofErr w:type="spellEnd"/>
            <w:r w:rsidRPr="00E234D3">
              <w:rPr>
                <w:color w:val="000000"/>
                <w:sz w:val="22"/>
                <w:szCs w:val="22"/>
              </w:rPr>
              <w:t>, 26 см</w:t>
            </w:r>
          </w:p>
        </w:tc>
        <w:tc>
          <w:tcPr>
            <w:tcW w:w="4777" w:type="dxa"/>
            <w:tcBorders>
              <w:top w:val="single" w:sz="4" w:space="0" w:color="auto"/>
              <w:left w:val="nil"/>
              <w:bottom w:val="single" w:sz="4" w:space="0" w:color="auto"/>
              <w:right w:val="single" w:sz="4" w:space="0" w:color="auto"/>
            </w:tcBorders>
            <w:noWrap/>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двойная петля о/о, жесткий проводник, простой толкатель. Полиуретан 6 </w:t>
            </w:r>
            <w:proofErr w:type="spellStart"/>
            <w:r w:rsidRPr="00E234D3">
              <w:rPr>
                <w:color w:val="000000"/>
                <w:sz w:val="22"/>
                <w:szCs w:val="22"/>
              </w:rPr>
              <w:t>Fr</w:t>
            </w:r>
            <w:proofErr w:type="spellEnd"/>
            <w:r w:rsidRPr="00E234D3">
              <w:rPr>
                <w:color w:val="000000"/>
                <w:sz w:val="22"/>
                <w:szCs w:val="22"/>
              </w:rPr>
              <w:t>, 26 см</w:t>
            </w:r>
          </w:p>
        </w:tc>
        <w:tc>
          <w:tcPr>
            <w:tcW w:w="909" w:type="dxa"/>
            <w:tcBorders>
              <w:top w:val="single" w:sz="4" w:space="0" w:color="auto"/>
              <w:left w:val="nil"/>
              <w:bottom w:val="single" w:sz="4" w:space="0" w:color="auto"/>
              <w:right w:val="single" w:sz="4" w:space="0" w:color="auto"/>
            </w:tcBorders>
            <w:noWrap/>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10</w:t>
            </w:r>
          </w:p>
        </w:tc>
        <w:tc>
          <w:tcPr>
            <w:tcW w:w="1401" w:type="dxa"/>
            <w:tcBorders>
              <w:top w:val="single" w:sz="4" w:space="0" w:color="auto"/>
              <w:left w:val="nil"/>
              <w:bottom w:val="single" w:sz="4" w:space="0" w:color="auto"/>
              <w:right w:val="single" w:sz="4" w:space="0" w:color="auto"/>
            </w:tcBorders>
            <w:noWrap/>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шт</w:t>
            </w:r>
            <w:proofErr w:type="spellEnd"/>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lastRenderedPageBreak/>
              <w:t>25</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proofErr w:type="spellStart"/>
            <w:r w:rsidRPr="00E234D3">
              <w:rPr>
                <w:color w:val="000000"/>
                <w:sz w:val="22"/>
                <w:szCs w:val="22"/>
              </w:rPr>
              <w:t>Астрадез</w:t>
            </w:r>
            <w:proofErr w:type="spellEnd"/>
            <w:r w:rsidRPr="00E234D3">
              <w:rPr>
                <w:color w:val="000000"/>
                <w:sz w:val="22"/>
                <w:szCs w:val="22"/>
              </w:rPr>
              <w:t xml:space="preserve">-ОП 1 л </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Окрашивающий препарат для хирургической обработки кожи операционного поля.</w:t>
            </w:r>
          </w:p>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Действующие вещества:</w:t>
            </w:r>
          </w:p>
          <w:p w:rsidR="00E234D3" w:rsidRPr="00E234D3" w:rsidRDefault="00E234D3" w:rsidP="00E234D3">
            <w:pPr>
              <w:widowControl/>
              <w:spacing w:before="0"/>
              <w:ind w:firstLine="0"/>
              <w:contextualSpacing/>
              <w:jc w:val="left"/>
              <w:rPr>
                <w:color w:val="000000"/>
                <w:sz w:val="22"/>
                <w:szCs w:val="22"/>
              </w:rPr>
            </w:pPr>
            <w:proofErr w:type="spellStart"/>
            <w:r w:rsidRPr="00E234D3">
              <w:rPr>
                <w:color w:val="000000"/>
                <w:sz w:val="22"/>
                <w:szCs w:val="22"/>
              </w:rPr>
              <w:t>дидецилдиметиламмоний</w:t>
            </w:r>
            <w:proofErr w:type="spellEnd"/>
            <w:r w:rsidRPr="00E234D3">
              <w:rPr>
                <w:color w:val="000000"/>
                <w:sz w:val="22"/>
                <w:szCs w:val="22"/>
              </w:rPr>
              <w:t xml:space="preserve"> хлорид (0,22+0,</w:t>
            </w:r>
            <w:proofErr w:type="gramStart"/>
            <w:r w:rsidRPr="00E234D3">
              <w:rPr>
                <w:color w:val="000000"/>
                <w:sz w:val="22"/>
                <w:szCs w:val="22"/>
              </w:rPr>
              <w:t>02)%</w:t>
            </w:r>
            <w:proofErr w:type="gramEnd"/>
            <w:r w:rsidRPr="00E234D3">
              <w:rPr>
                <w:color w:val="000000"/>
                <w:sz w:val="22"/>
                <w:szCs w:val="22"/>
              </w:rPr>
              <w:t xml:space="preserve"> и изопропиловый спирт (69,0+2,0)%, пластиковые флаконы  по 1 л</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фл</w:t>
            </w:r>
            <w:proofErr w:type="spellEnd"/>
          </w:p>
          <w:p w:rsidR="00E234D3" w:rsidRPr="00E234D3" w:rsidRDefault="00E234D3" w:rsidP="00E234D3">
            <w:pPr>
              <w:widowControl/>
              <w:spacing w:before="0"/>
              <w:ind w:firstLine="567"/>
              <w:contextualSpacing/>
              <w:jc w:val="left"/>
              <w:rPr>
                <w:color w:val="000000"/>
                <w:sz w:val="22"/>
                <w:szCs w:val="22"/>
              </w:rPr>
            </w:pPr>
          </w:p>
        </w:tc>
      </w:tr>
      <w:tr w:rsidR="00E234D3" w:rsidRPr="00E234D3" w:rsidTr="007C6529">
        <w:trPr>
          <w:trHeight w:val="255"/>
        </w:trPr>
        <w:tc>
          <w:tcPr>
            <w:tcW w:w="582" w:type="dxa"/>
            <w:tcBorders>
              <w:top w:val="single" w:sz="4" w:space="0" w:color="auto"/>
              <w:left w:val="single" w:sz="8" w:space="0" w:color="auto"/>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26</w:t>
            </w:r>
          </w:p>
        </w:tc>
        <w:tc>
          <w:tcPr>
            <w:tcW w:w="2552" w:type="dxa"/>
            <w:tcBorders>
              <w:top w:val="single" w:sz="4" w:space="0" w:color="auto"/>
              <w:left w:val="nil"/>
              <w:bottom w:val="single" w:sz="4" w:space="0" w:color="auto"/>
              <w:right w:val="single" w:sz="4" w:space="0" w:color="auto"/>
            </w:tcBorders>
            <w:hideMark/>
          </w:tcPr>
          <w:p w:rsidR="00E234D3" w:rsidRPr="00E234D3" w:rsidRDefault="00E234D3" w:rsidP="00E234D3">
            <w:pPr>
              <w:widowControl/>
              <w:spacing w:before="0"/>
              <w:ind w:firstLine="0"/>
              <w:contextualSpacing/>
              <w:jc w:val="left"/>
              <w:rPr>
                <w:color w:val="000000"/>
                <w:sz w:val="22"/>
                <w:szCs w:val="22"/>
              </w:rPr>
            </w:pPr>
            <w:proofErr w:type="spellStart"/>
            <w:r w:rsidRPr="00E234D3">
              <w:rPr>
                <w:color w:val="000000"/>
                <w:sz w:val="22"/>
                <w:szCs w:val="22"/>
              </w:rPr>
              <w:t>Венделин</w:t>
            </w:r>
            <w:proofErr w:type="spellEnd"/>
            <w:r w:rsidRPr="00E234D3">
              <w:rPr>
                <w:color w:val="000000"/>
                <w:sz w:val="22"/>
                <w:szCs w:val="22"/>
              </w:rPr>
              <w:t xml:space="preserve"> 1 л</w:t>
            </w:r>
          </w:p>
        </w:tc>
        <w:tc>
          <w:tcPr>
            <w:tcW w:w="4777"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proofErr w:type="spellStart"/>
            <w:r w:rsidRPr="00E234D3">
              <w:rPr>
                <w:color w:val="000000"/>
                <w:sz w:val="22"/>
                <w:szCs w:val="22"/>
              </w:rPr>
              <w:t>Моюще</w:t>
            </w:r>
            <w:proofErr w:type="spellEnd"/>
            <w:r w:rsidRPr="00E234D3">
              <w:rPr>
                <w:color w:val="000000"/>
                <w:sz w:val="22"/>
                <w:szCs w:val="22"/>
              </w:rPr>
              <w:t xml:space="preserve">-дезинфицирующее средство (концентрат) 1 л. Имеет нейтральное </w:t>
            </w:r>
            <w:r w:rsidRPr="00E234D3">
              <w:rPr>
                <w:color w:val="000000"/>
                <w:sz w:val="22"/>
                <w:szCs w:val="22"/>
                <w:lang w:val="en-US"/>
              </w:rPr>
              <w:t>pH</w:t>
            </w:r>
            <w:r w:rsidRPr="00E234D3">
              <w:rPr>
                <w:color w:val="000000"/>
                <w:sz w:val="22"/>
                <w:szCs w:val="22"/>
              </w:rPr>
              <w:t xml:space="preserve"> 6.5 и слабый запах отдушки. Не требует фенолфталеиновой пробы.</w:t>
            </w:r>
          </w:p>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Состав:</w:t>
            </w:r>
          </w:p>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 xml:space="preserve">Комплекс четвертичных аммониевых соединений, </w:t>
            </w:r>
            <w:proofErr w:type="spellStart"/>
            <w:r w:rsidRPr="00E234D3">
              <w:rPr>
                <w:color w:val="000000"/>
                <w:sz w:val="22"/>
                <w:szCs w:val="22"/>
              </w:rPr>
              <w:t>полигексаметиленбигуанид</w:t>
            </w:r>
            <w:proofErr w:type="spellEnd"/>
            <w:r w:rsidRPr="00E234D3">
              <w:rPr>
                <w:color w:val="000000"/>
                <w:sz w:val="22"/>
                <w:szCs w:val="22"/>
              </w:rPr>
              <w:t xml:space="preserve"> гидрохлорид, суммарно не более 13 %, катионные и </w:t>
            </w:r>
            <w:proofErr w:type="spellStart"/>
            <w:r w:rsidRPr="00E234D3">
              <w:rPr>
                <w:color w:val="000000"/>
                <w:sz w:val="22"/>
                <w:szCs w:val="22"/>
              </w:rPr>
              <w:t>нионогенные</w:t>
            </w:r>
            <w:proofErr w:type="spellEnd"/>
            <w:r w:rsidRPr="00E234D3">
              <w:rPr>
                <w:color w:val="000000"/>
                <w:sz w:val="22"/>
                <w:szCs w:val="22"/>
              </w:rPr>
              <w:t xml:space="preserve"> поверхностно-активные вещества, функциональные добавки.</w:t>
            </w:r>
          </w:p>
        </w:tc>
        <w:tc>
          <w:tcPr>
            <w:tcW w:w="909"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0"/>
              <w:contextualSpacing/>
              <w:jc w:val="left"/>
              <w:rPr>
                <w:color w:val="000000"/>
                <w:sz w:val="22"/>
                <w:szCs w:val="22"/>
              </w:rPr>
            </w:pPr>
            <w:r w:rsidRPr="00E234D3">
              <w:rPr>
                <w:color w:val="000000"/>
                <w:sz w:val="22"/>
                <w:szCs w:val="22"/>
              </w:rPr>
              <w:t>20</w:t>
            </w:r>
          </w:p>
        </w:tc>
        <w:tc>
          <w:tcPr>
            <w:tcW w:w="1401" w:type="dxa"/>
            <w:tcBorders>
              <w:top w:val="single" w:sz="4" w:space="0" w:color="auto"/>
              <w:left w:val="nil"/>
              <w:bottom w:val="single" w:sz="4" w:space="0" w:color="auto"/>
              <w:right w:val="single" w:sz="4" w:space="0" w:color="auto"/>
            </w:tcBorders>
            <w:noWrap/>
            <w:hideMark/>
          </w:tcPr>
          <w:p w:rsidR="00E234D3" w:rsidRPr="00E234D3" w:rsidRDefault="00E234D3" w:rsidP="00E234D3">
            <w:pPr>
              <w:widowControl/>
              <w:spacing w:before="0"/>
              <w:ind w:firstLine="567"/>
              <w:contextualSpacing/>
              <w:jc w:val="left"/>
              <w:rPr>
                <w:color w:val="000000"/>
                <w:sz w:val="22"/>
                <w:szCs w:val="22"/>
              </w:rPr>
            </w:pPr>
            <w:proofErr w:type="spellStart"/>
            <w:r w:rsidRPr="00E234D3">
              <w:rPr>
                <w:color w:val="000000"/>
                <w:sz w:val="22"/>
                <w:szCs w:val="22"/>
              </w:rPr>
              <w:t>фл</w:t>
            </w:r>
            <w:proofErr w:type="spellEnd"/>
          </w:p>
        </w:tc>
      </w:tr>
    </w:tbl>
    <w:p w:rsidR="00AD4348" w:rsidRDefault="00AD4348" w:rsidP="00E234D3">
      <w:pPr>
        <w:widowControl/>
        <w:spacing w:before="0"/>
        <w:ind w:firstLine="0"/>
        <w:contextualSpacing/>
        <w:rPr>
          <w:color w:val="000000"/>
          <w:sz w:val="22"/>
          <w:szCs w:val="22"/>
        </w:rPr>
      </w:pPr>
    </w:p>
    <w:p w:rsidR="00AD4348" w:rsidRDefault="00AD4348" w:rsidP="00BA066C">
      <w:pPr>
        <w:widowControl/>
        <w:spacing w:before="0"/>
        <w:ind w:firstLine="567"/>
        <w:contextualSpacing/>
        <w:rPr>
          <w:color w:val="000000"/>
          <w:sz w:val="22"/>
          <w:szCs w:val="22"/>
        </w:rPr>
      </w:pP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Качество поставляемого товара должно соответствовать требованиям нормативно-технической документации.</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BA066C" w:rsidRPr="00BA066C" w:rsidRDefault="00BA066C" w:rsidP="00BA066C">
      <w:pPr>
        <w:widowControl/>
        <w:spacing w:before="0"/>
        <w:ind w:firstLine="567"/>
        <w:contextualSpacing/>
        <w:rPr>
          <w:color w:val="000000"/>
          <w:sz w:val="22"/>
          <w:szCs w:val="22"/>
        </w:rPr>
      </w:pPr>
      <w:r w:rsidRPr="00BA066C">
        <w:rPr>
          <w:color w:val="000000"/>
          <w:sz w:val="22"/>
          <w:szCs w:val="22"/>
        </w:rPr>
        <w:t>Условия поставки товара: поставка средств медицинского назначения 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BA066C" w:rsidRDefault="00BA066C" w:rsidP="00BA066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BA066C">
      <w:pPr>
        <w:widowControl/>
        <w:spacing w:before="0"/>
        <w:ind w:firstLine="567"/>
        <w:contextualSpacing/>
        <w:rPr>
          <w:color w:val="000000"/>
          <w:sz w:val="22"/>
          <w:szCs w:val="22"/>
        </w:rPr>
      </w:pPr>
    </w:p>
    <w:p w:rsidR="00BA066C" w:rsidRPr="00A0051E" w:rsidRDefault="00BA066C" w:rsidP="00BA066C">
      <w:pPr>
        <w:spacing w:before="0"/>
        <w:ind w:firstLine="720"/>
        <w:rPr>
          <w:b/>
          <w:sz w:val="22"/>
          <w:szCs w:val="22"/>
        </w:rPr>
      </w:pPr>
      <w:r w:rsidRPr="00C40BB6">
        <w:rPr>
          <w:b/>
          <w:sz w:val="22"/>
          <w:szCs w:val="22"/>
        </w:rPr>
        <w:t xml:space="preserve">6. Начальная/Максимальная сумма </w:t>
      </w:r>
      <w:r w:rsidR="005233D9" w:rsidRPr="00C40BB6">
        <w:rPr>
          <w:b/>
          <w:sz w:val="22"/>
          <w:szCs w:val="22"/>
        </w:rPr>
        <w:t>закупки</w:t>
      </w:r>
      <w:r w:rsidR="005233D9" w:rsidRPr="00F37B86">
        <w:rPr>
          <w:b/>
          <w:sz w:val="22"/>
          <w:szCs w:val="22"/>
        </w:rPr>
        <w:t xml:space="preserve">: </w:t>
      </w:r>
      <w:r w:rsidR="0031321C">
        <w:rPr>
          <w:b/>
          <w:sz w:val="22"/>
          <w:szCs w:val="22"/>
        </w:rPr>
        <w:t>628 246</w:t>
      </w:r>
      <w:r w:rsidR="005233D9" w:rsidRPr="00F37B86">
        <w:rPr>
          <w:b/>
          <w:sz w:val="22"/>
          <w:szCs w:val="22"/>
        </w:rPr>
        <w:t xml:space="preserve"> руб.</w:t>
      </w:r>
      <w:r w:rsidR="0031321C">
        <w:rPr>
          <w:b/>
          <w:sz w:val="22"/>
          <w:szCs w:val="22"/>
        </w:rPr>
        <w:t xml:space="preserve"> 83</w:t>
      </w:r>
      <w:r w:rsidR="00B80B23">
        <w:rPr>
          <w:b/>
          <w:sz w:val="22"/>
          <w:szCs w:val="22"/>
        </w:rPr>
        <w:t xml:space="preserve"> </w:t>
      </w:r>
      <w:r w:rsidR="00A0051E">
        <w:rPr>
          <w:b/>
          <w:sz w:val="22"/>
          <w:szCs w:val="22"/>
        </w:rPr>
        <w:t>коп.</w:t>
      </w:r>
      <w:r w:rsidRPr="00C40BB6">
        <w:rPr>
          <w:sz w:val="22"/>
          <w:szCs w:val="22"/>
        </w:rPr>
        <w:t xml:space="preserve"> (</w:t>
      </w:r>
      <w:r w:rsidR="0031321C">
        <w:rPr>
          <w:b/>
          <w:sz w:val="22"/>
          <w:szCs w:val="22"/>
        </w:rPr>
        <w:t>Шестьсот двадцать восемь</w:t>
      </w:r>
      <w:r w:rsidR="00B80B23">
        <w:rPr>
          <w:b/>
          <w:sz w:val="22"/>
          <w:szCs w:val="22"/>
        </w:rPr>
        <w:t xml:space="preserve"> тысяч</w:t>
      </w:r>
      <w:r w:rsidR="005233D9" w:rsidRPr="00A0051E">
        <w:rPr>
          <w:b/>
          <w:sz w:val="22"/>
          <w:szCs w:val="22"/>
        </w:rPr>
        <w:t xml:space="preserve"> </w:t>
      </w:r>
      <w:r w:rsidR="00EA17DB">
        <w:rPr>
          <w:b/>
          <w:sz w:val="22"/>
          <w:szCs w:val="22"/>
        </w:rPr>
        <w:t xml:space="preserve">двести </w:t>
      </w:r>
      <w:r w:rsidR="00B80B23">
        <w:rPr>
          <w:b/>
          <w:sz w:val="22"/>
          <w:szCs w:val="22"/>
        </w:rPr>
        <w:t>сорок</w:t>
      </w:r>
      <w:r w:rsidR="0074039F" w:rsidRPr="00A0051E">
        <w:rPr>
          <w:b/>
          <w:sz w:val="22"/>
          <w:szCs w:val="22"/>
        </w:rPr>
        <w:t xml:space="preserve"> </w:t>
      </w:r>
      <w:r w:rsidR="0031321C">
        <w:rPr>
          <w:b/>
          <w:sz w:val="22"/>
          <w:szCs w:val="22"/>
        </w:rPr>
        <w:t xml:space="preserve">шесть </w:t>
      </w:r>
      <w:r w:rsidR="0074039F" w:rsidRPr="00A0051E">
        <w:rPr>
          <w:b/>
          <w:sz w:val="22"/>
          <w:szCs w:val="22"/>
        </w:rPr>
        <w:t>руб.</w:t>
      </w:r>
      <w:r w:rsidR="0031321C">
        <w:rPr>
          <w:b/>
          <w:sz w:val="22"/>
          <w:szCs w:val="22"/>
        </w:rPr>
        <w:t xml:space="preserve"> 83</w:t>
      </w:r>
      <w:r w:rsidRPr="00A0051E">
        <w:rPr>
          <w:b/>
          <w:sz w:val="22"/>
          <w:szCs w:val="22"/>
        </w:rPr>
        <w:t xml:space="preserve"> коп.)</w:t>
      </w:r>
    </w:p>
    <w:p w:rsidR="00A314AE" w:rsidRPr="00A0051E" w:rsidRDefault="00A314AE" w:rsidP="00BA066C">
      <w:pPr>
        <w:spacing w:before="0"/>
        <w:ind w:firstLine="720"/>
        <w:rPr>
          <w:b/>
          <w:sz w:val="28"/>
          <w:szCs w:val="28"/>
        </w:rPr>
      </w:pPr>
    </w:p>
    <w:p w:rsidR="00BA066C" w:rsidRPr="00BA066C" w:rsidRDefault="00BA066C" w:rsidP="00BA066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A0051E">
        <w:rPr>
          <w:b/>
          <w:sz w:val="22"/>
          <w:szCs w:val="22"/>
        </w:rPr>
        <w:t>в</w:t>
      </w:r>
      <w:r w:rsidRPr="00A0051E">
        <w:rPr>
          <w:b/>
          <w:sz w:val="22"/>
          <w:szCs w:val="22"/>
        </w:rPr>
        <w:t>се расходы Поставщика, которые</w:t>
      </w:r>
      <w:r w:rsidRPr="00BA066C">
        <w:rPr>
          <w:sz w:val="22"/>
          <w:szCs w:val="22"/>
        </w:rPr>
        <w:t xml:space="preserve">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BA066C" w:rsidRPr="00BA066C" w:rsidRDefault="00BA066C" w:rsidP="00BA066C">
      <w:pPr>
        <w:widowControl/>
        <w:spacing w:before="0"/>
        <w:ind w:firstLine="709"/>
        <w:contextualSpacing/>
        <w:rPr>
          <w:b/>
          <w:sz w:val="22"/>
          <w:szCs w:val="22"/>
        </w:rPr>
      </w:pPr>
    </w:p>
    <w:p w:rsidR="00BA066C" w:rsidRPr="00BA066C" w:rsidRDefault="00BA066C" w:rsidP="00BA066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BA066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BA066C" w:rsidP="00BA066C">
      <w:pPr>
        <w:widowControl/>
        <w:spacing w:before="0"/>
        <w:ind w:firstLine="0"/>
        <w:contextualSpacing/>
        <w:rPr>
          <w:color w:val="000000"/>
          <w:sz w:val="22"/>
          <w:szCs w:val="22"/>
        </w:rPr>
      </w:pPr>
      <w:r w:rsidRPr="00BA066C">
        <w:rPr>
          <w:sz w:val="22"/>
          <w:szCs w:val="22"/>
        </w:rPr>
        <w:t xml:space="preserve">б) </w:t>
      </w:r>
      <w:r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BA066C" w:rsidP="00BA066C">
      <w:pPr>
        <w:widowControl/>
        <w:spacing w:before="0"/>
        <w:ind w:firstLine="709"/>
        <w:contextualSpacing/>
        <w:rPr>
          <w:sz w:val="22"/>
          <w:szCs w:val="22"/>
        </w:rPr>
      </w:pPr>
      <w:r w:rsidRPr="00BA066C">
        <w:rPr>
          <w:sz w:val="22"/>
          <w:szCs w:val="22"/>
        </w:rPr>
        <w:t xml:space="preserve">2) Качество Товара подтверждается соответствием техническим характеристикам, описанию, фасовке и упаковке, указанным в Техническом задании. </w:t>
      </w:r>
    </w:p>
    <w:p w:rsidR="00BA066C" w:rsidRPr="00BA066C" w:rsidRDefault="00BA066C" w:rsidP="00BA066C">
      <w:pPr>
        <w:widowControl/>
        <w:spacing w:before="0"/>
        <w:ind w:firstLine="709"/>
        <w:contextualSpacing/>
        <w:rPr>
          <w:sz w:val="22"/>
          <w:szCs w:val="22"/>
        </w:rPr>
      </w:pPr>
      <w:r w:rsidRPr="00BA066C">
        <w:rPr>
          <w:sz w:val="22"/>
          <w:szCs w:val="22"/>
        </w:rPr>
        <w:t xml:space="preserve">3) По количеству и качеству Товар должен полностью соответствовать Техническому заданию. </w:t>
      </w:r>
    </w:p>
    <w:p w:rsidR="00BA066C" w:rsidRPr="00BA066C" w:rsidRDefault="00BA066C" w:rsidP="00E27448">
      <w:pPr>
        <w:widowControl/>
        <w:spacing w:before="0"/>
        <w:ind w:firstLine="709"/>
        <w:contextualSpacing/>
        <w:jc w:val="left"/>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BA066C">
      <w:pPr>
        <w:widowControl/>
        <w:spacing w:before="0"/>
        <w:ind w:firstLine="540"/>
        <w:contextualSpacing/>
        <w:rPr>
          <w:spacing w:val="1"/>
          <w:sz w:val="22"/>
          <w:szCs w:val="22"/>
        </w:rPr>
      </w:pPr>
      <w:r w:rsidRPr="00BA066C">
        <w:rPr>
          <w:sz w:val="22"/>
          <w:szCs w:val="22"/>
        </w:rPr>
        <w:lastRenderedPageBreak/>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BA066C" w:rsidRPr="00BA066C" w:rsidRDefault="00BA066C" w:rsidP="00BA066C">
      <w:pPr>
        <w:widowControl/>
        <w:spacing w:before="0"/>
        <w:ind w:firstLine="567"/>
        <w:contextualSpacing/>
        <w:rPr>
          <w:b/>
          <w:color w:val="000000"/>
          <w:sz w:val="22"/>
          <w:szCs w:val="22"/>
        </w:rPr>
      </w:pPr>
    </w:p>
    <w:p w:rsidR="00BA066C" w:rsidRDefault="00BA066C" w:rsidP="0031321C">
      <w:pPr>
        <w:widowControl/>
        <w:shd w:val="clear" w:color="auto" w:fill="FFFFFF"/>
        <w:spacing w:before="0"/>
        <w:ind w:firstLine="709"/>
        <w:rPr>
          <w:sz w:val="22"/>
          <w:szCs w:val="22"/>
        </w:rPr>
      </w:pPr>
      <w:r w:rsidRPr="00BA066C">
        <w:rPr>
          <w:b/>
          <w:color w:val="000000"/>
          <w:sz w:val="22"/>
          <w:szCs w:val="22"/>
        </w:rPr>
        <w:t>10. Сроки и условия поставки товара</w:t>
      </w:r>
      <w:r w:rsidRPr="00BA066C">
        <w:rPr>
          <w:rFonts w:ascii="yandex-sans" w:hAnsi="yandex-sans"/>
          <w:b/>
          <w:color w:val="000000"/>
          <w:sz w:val="23"/>
          <w:szCs w:val="23"/>
        </w:rPr>
        <w:t xml:space="preserve">: </w:t>
      </w:r>
      <w:r w:rsidR="0031321C" w:rsidRPr="0031321C">
        <w:rPr>
          <w:sz w:val="22"/>
          <w:szCs w:val="22"/>
        </w:rPr>
        <w:t>с момента заключения договора по 31.03.2020 г. поставка товара осуществляется отдельными партиями, в течение 5(пяти) дней со дня направления заказчиком заявки в адрес поставщика. Периодичность поставок товара: не более одного раза в неделю. По согласованию с поставщиком, в случае возникновения потребности, поставка осуществляется в течение трех дней со дня направления заказчиком соответствующей заявки.</w:t>
      </w:r>
    </w:p>
    <w:p w:rsidR="0031321C" w:rsidRPr="00BA066C" w:rsidRDefault="0031321C" w:rsidP="0031321C">
      <w:pPr>
        <w:widowControl/>
        <w:shd w:val="clear" w:color="auto" w:fill="FFFFFF"/>
        <w:spacing w:before="0"/>
        <w:ind w:firstLine="709"/>
        <w:rPr>
          <w:sz w:val="22"/>
          <w:szCs w:val="22"/>
        </w:rPr>
      </w:pPr>
    </w:p>
    <w:p w:rsidR="00B50AC3" w:rsidRPr="0031321C" w:rsidRDefault="00BA066C" w:rsidP="0031321C">
      <w:pPr>
        <w:widowControl/>
        <w:shd w:val="clear" w:color="auto" w:fill="FFFFFF"/>
        <w:spacing w:before="0"/>
        <w:ind w:firstLine="0"/>
        <w:rPr>
          <w:color w:val="000000"/>
          <w:sz w:val="22"/>
          <w:szCs w:val="22"/>
        </w:rPr>
      </w:pPr>
      <w:r w:rsidRPr="00BA066C">
        <w:rPr>
          <w:b/>
          <w:color w:val="000000"/>
          <w:sz w:val="22"/>
          <w:szCs w:val="22"/>
        </w:rPr>
        <w:t xml:space="preserve">           11. </w:t>
      </w:r>
      <w:r w:rsidRPr="0031321C">
        <w:rPr>
          <w:color w:val="000000"/>
          <w:sz w:val="22"/>
          <w:szCs w:val="22"/>
        </w:rPr>
        <w:t>Срок и условия оплаты</w:t>
      </w:r>
      <w:r w:rsidR="0031321C" w:rsidRPr="0031321C">
        <w:t xml:space="preserve"> </w:t>
      </w:r>
      <w:r w:rsidR="0031321C" w:rsidRPr="0031321C">
        <w:rPr>
          <w:color w:val="000000"/>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Покупателем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31321C" w:rsidRPr="00BA066C" w:rsidRDefault="0031321C" w:rsidP="0031321C">
      <w:pPr>
        <w:widowControl/>
        <w:shd w:val="clear" w:color="auto" w:fill="FFFFFF"/>
        <w:spacing w:before="0"/>
        <w:ind w:firstLine="0"/>
        <w:rPr>
          <w:color w:val="000000"/>
          <w:sz w:val="22"/>
          <w:szCs w:val="22"/>
        </w:rPr>
      </w:pPr>
    </w:p>
    <w:p w:rsidR="00BA066C" w:rsidRPr="00BA066C" w:rsidRDefault="00BA066C" w:rsidP="00BA066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д.1</w:t>
      </w:r>
    </w:p>
    <w:p w:rsidR="00BA066C" w:rsidRPr="00BA066C" w:rsidRDefault="00BA066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BA066C" w:rsidRPr="00BA066C" w:rsidRDefault="00BA066C" w:rsidP="00BA066C">
      <w:pPr>
        <w:widowControl/>
        <w:spacing w:before="0"/>
        <w:ind w:firstLine="540"/>
        <w:contextualSpacing/>
        <w:rPr>
          <w:sz w:val="22"/>
          <w:szCs w:val="22"/>
        </w:rPr>
      </w:pPr>
    </w:p>
    <w:p w:rsidR="00BA066C" w:rsidRDefault="00BA066C" w:rsidP="00BA066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BA066C">
      <w:pPr>
        <w:widowControl/>
        <w:spacing w:before="0"/>
        <w:ind w:firstLine="540"/>
        <w:contextualSpacing/>
        <w:rPr>
          <w:sz w:val="22"/>
          <w:szCs w:val="22"/>
        </w:rPr>
      </w:pPr>
    </w:p>
    <w:p w:rsidR="00BA066C" w:rsidRPr="00BA066C" w:rsidRDefault="00BA066C" w:rsidP="00BA066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BA066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BA066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BA066C">
      <w:pPr>
        <w:widowControl/>
        <w:tabs>
          <w:tab w:val="left" w:pos="-2160"/>
        </w:tabs>
        <w:spacing w:before="0"/>
        <w:ind w:firstLine="720"/>
        <w:contextualSpacing/>
        <w:rPr>
          <w:b/>
          <w:sz w:val="22"/>
          <w:szCs w:val="22"/>
        </w:rPr>
      </w:pPr>
    </w:p>
    <w:p w:rsidR="00BA066C" w:rsidRPr="00BA066C" w:rsidRDefault="00BA066C" w:rsidP="00BA066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кабинет </w:t>
      </w:r>
      <w:r w:rsidR="00DE3F62">
        <w:rPr>
          <w:sz w:val="22"/>
          <w:szCs w:val="22"/>
        </w:rPr>
        <w:t>заведующей аптекой.</w:t>
      </w:r>
    </w:p>
    <w:p w:rsidR="008C57CC" w:rsidRDefault="008C57CC" w:rsidP="00BA066C">
      <w:pPr>
        <w:widowControl/>
        <w:spacing w:before="0"/>
        <w:ind w:firstLine="540"/>
        <w:contextualSpacing/>
        <w:rPr>
          <w:bCs/>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начала подачи</w:t>
      </w:r>
      <w:r w:rsidR="002B62CE">
        <w:rPr>
          <w:b/>
          <w:sz w:val="22"/>
          <w:szCs w:val="22"/>
        </w:rPr>
        <w:t xml:space="preserve"> котировочных заявок: с 10:00 </w:t>
      </w:r>
      <w:r w:rsidR="0031321C">
        <w:rPr>
          <w:b/>
          <w:sz w:val="22"/>
          <w:szCs w:val="22"/>
        </w:rPr>
        <w:t>31</w:t>
      </w:r>
      <w:r w:rsidR="000172B1">
        <w:rPr>
          <w:b/>
          <w:sz w:val="22"/>
          <w:szCs w:val="22"/>
        </w:rPr>
        <w:t>.01.2020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Срок окончания подачи котировочных заявок: до</w:t>
      </w:r>
      <w:r w:rsidR="002B62CE">
        <w:rPr>
          <w:b/>
          <w:sz w:val="22"/>
          <w:szCs w:val="22"/>
        </w:rPr>
        <w:t xml:space="preserve"> 10:00 </w:t>
      </w:r>
      <w:r w:rsidR="0031321C">
        <w:rPr>
          <w:b/>
          <w:sz w:val="22"/>
          <w:szCs w:val="22"/>
        </w:rPr>
        <w:t>06.02</w:t>
      </w:r>
      <w:r w:rsidR="00907525">
        <w:rPr>
          <w:b/>
          <w:sz w:val="22"/>
          <w:szCs w:val="22"/>
        </w:rPr>
        <w:t>.2020</w:t>
      </w:r>
      <w:r w:rsidRPr="00C40BB6">
        <w:rPr>
          <w:b/>
          <w:sz w:val="22"/>
          <w:szCs w:val="22"/>
        </w:rPr>
        <w:t xml:space="preserve"> г. </w:t>
      </w:r>
    </w:p>
    <w:p w:rsidR="00BA066C" w:rsidRPr="00C40BB6" w:rsidRDefault="00BA066C" w:rsidP="00BA066C">
      <w:pPr>
        <w:widowControl/>
        <w:spacing w:before="0"/>
        <w:ind w:firstLine="540"/>
        <w:contextualSpacing/>
        <w:rPr>
          <w:b/>
          <w:sz w:val="22"/>
          <w:szCs w:val="22"/>
        </w:rPr>
      </w:pPr>
    </w:p>
    <w:p w:rsidR="00BA066C" w:rsidRPr="00C40BB6" w:rsidRDefault="00BA066C" w:rsidP="00BA066C">
      <w:pPr>
        <w:widowControl/>
        <w:spacing w:before="0"/>
        <w:ind w:firstLine="540"/>
        <w:contextualSpacing/>
        <w:rPr>
          <w:b/>
          <w:sz w:val="22"/>
          <w:szCs w:val="22"/>
        </w:rPr>
      </w:pPr>
      <w:r w:rsidRPr="00C40BB6">
        <w:rPr>
          <w:b/>
          <w:sz w:val="22"/>
          <w:szCs w:val="22"/>
        </w:rPr>
        <w:t xml:space="preserve">Дата и время вскрытия </w:t>
      </w:r>
      <w:r w:rsidR="003B1BDB">
        <w:rPr>
          <w:b/>
          <w:sz w:val="22"/>
          <w:szCs w:val="22"/>
        </w:rPr>
        <w:t xml:space="preserve">конвертов с </w:t>
      </w:r>
      <w:r w:rsidR="0031321C">
        <w:rPr>
          <w:b/>
          <w:sz w:val="22"/>
          <w:szCs w:val="22"/>
        </w:rPr>
        <w:t>заявками: в 11:00 06.02</w:t>
      </w:r>
      <w:r w:rsidR="00907525">
        <w:rPr>
          <w:b/>
          <w:sz w:val="22"/>
          <w:szCs w:val="22"/>
        </w:rPr>
        <w:t>.2020</w:t>
      </w:r>
      <w:r w:rsidR="008C57CC">
        <w:rPr>
          <w:b/>
          <w:sz w:val="22"/>
          <w:szCs w:val="22"/>
        </w:rPr>
        <w:t xml:space="preserve"> </w:t>
      </w:r>
      <w:r w:rsidRPr="00C40BB6">
        <w:rPr>
          <w:b/>
          <w:sz w:val="22"/>
          <w:szCs w:val="22"/>
        </w:rPr>
        <w:t>г.</w:t>
      </w:r>
    </w:p>
    <w:p w:rsidR="00BA066C" w:rsidRPr="00C40BB6" w:rsidRDefault="00BA066C" w:rsidP="00BA066C">
      <w:pPr>
        <w:widowControl/>
        <w:spacing w:before="0"/>
        <w:ind w:firstLine="540"/>
        <w:contextualSpacing/>
        <w:rPr>
          <w:b/>
          <w:sz w:val="22"/>
          <w:szCs w:val="22"/>
        </w:rPr>
      </w:pPr>
    </w:p>
    <w:p w:rsidR="00BA066C" w:rsidRPr="00BA066C" w:rsidRDefault="00BA066C" w:rsidP="00BA066C">
      <w:pPr>
        <w:widowControl/>
        <w:tabs>
          <w:tab w:val="left" w:pos="567"/>
        </w:tabs>
        <w:spacing w:before="0"/>
        <w:ind w:firstLine="0"/>
        <w:rPr>
          <w:sz w:val="22"/>
          <w:szCs w:val="22"/>
        </w:rPr>
      </w:pPr>
      <w:r w:rsidRPr="00C40BB6">
        <w:rPr>
          <w:b/>
          <w:sz w:val="22"/>
          <w:szCs w:val="22"/>
        </w:rPr>
        <w:t>Дата, время и место рассмотрения заявок котир</w:t>
      </w:r>
      <w:r w:rsidR="002B62CE">
        <w:rPr>
          <w:b/>
          <w:sz w:val="22"/>
          <w:szCs w:val="22"/>
        </w:rPr>
        <w:t xml:space="preserve">овочных заявок: в 11.00 часов </w:t>
      </w:r>
      <w:r w:rsidR="00DE3F62">
        <w:rPr>
          <w:b/>
          <w:sz w:val="22"/>
          <w:szCs w:val="22"/>
        </w:rPr>
        <w:t>06</w:t>
      </w:r>
      <w:r w:rsidR="003B1BDB">
        <w:rPr>
          <w:b/>
          <w:sz w:val="22"/>
          <w:szCs w:val="22"/>
        </w:rPr>
        <w:t>.</w:t>
      </w:r>
      <w:r w:rsidR="00DE3F62">
        <w:rPr>
          <w:b/>
          <w:sz w:val="22"/>
          <w:szCs w:val="22"/>
        </w:rPr>
        <w:t>02</w:t>
      </w:r>
      <w:r w:rsidR="00907525">
        <w:rPr>
          <w:b/>
          <w:sz w:val="22"/>
          <w:szCs w:val="22"/>
        </w:rPr>
        <w:t>.2020</w:t>
      </w:r>
      <w:r w:rsidRPr="00C40BB6">
        <w:rPr>
          <w:b/>
          <w:sz w:val="22"/>
          <w:szCs w:val="22"/>
        </w:rPr>
        <w:t xml:space="preserve"> г. </w:t>
      </w:r>
      <w:r w:rsidRPr="00C40BB6">
        <w:rPr>
          <w:sz w:val="22"/>
          <w:szCs w:val="22"/>
        </w:rPr>
        <w:t xml:space="preserve">в кабинете </w:t>
      </w:r>
      <w:r w:rsidR="00DE3F62">
        <w:rPr>
          <w:sz w:val="22"/>
          <w:szCs w:val="22"/>
        </w:rPr>
        <w:t>заведующей аптекой</w:t>
      </w:r>
      <w:r w:rsidRPr="00C40BB6">
        <w:rPr>
          <w:sz w:val="22"/>
          <w:szCs w:val="22"/>
        </w:rPr>
        <w:t xml:space="preserve"> ЧУЗ «РЖД-Медицина» г. Калуга </w:t>
      </w:r>
      <w:smartTag w:uri="urn:schemas-microsoft-com:office:smarttags" w:element="metricconverter">
        <w:smartTagPr>
          <w:attr w:name="ProductID" w:val="248018, г"/>
        </w:smartTagPr>
        <w:r w:rsidRPr="00C40BB6">
          <w:rPr>
            <w:sz w:val="22"/>
            <w:szCs w:val="22"/>
          </w:rPr>
          <w:t>248018, г</w:t>
        </w:r>
      </w:smartTag>
      <w:r w:rsidRPr="00C40BB6">
        <w:rPr>
          <w:sz w:val="22"/>
          <w:szCs w:val="22"/>
        </w:rPr>
        <w:t xml:space="preserve">. Калуга ул. </w:t>
      </w:r>
      <w:proofErr w:type="spellStart"/>
      <w:r w:rsidRPr="00C40BB6">
        <w:rPr>
          <w:sz w:val="22"/>
          <w:szCs w:val="22"/>
        </w:rPr>
        <w:t>Болотникова</w:t>
      </w:r>
      <w:proofErr w:type="spellEnd"/>
      <w:r w:rsidRPr="00C40BB6">
        <w:rPr>
          <w:sz w:val="22"/>
          <w:szCs w:val="22"/>
        </w:rPr>
        <w:t>, д.1</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BA066C">
      <w:pPr>
        <w:widowControl/>
        <w:spacing w:before="0"/>
        <w:ind w:firstLine="720"/>
        <w:rPr>
          <w:sz w:val="22"/>
          <w:szCs w:val="22"/>
        </w:rPr>
      </w:pPr>
      <w:r w:rsidRPr="00BA066C">
        <w:rPr>
          <w:sz w:val="22"/>
          <w:szCs w:val="22"/>
        </w:rPr>
        <w:lastRenderedPageBreak/>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BA066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BA066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BA066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BA066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BA066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BA066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BA066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BA066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BA066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BA066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BA066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BA066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BA066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BA066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BA066C">
      <w:pPr>
        <w:widowControl/>
        <w:spacing w:before="0"/>
        <w:ind w:firstLine="0"/>
        <w:rPr>
          <w:sz w:val="22"/>
          <w:szCs w:val="22"/>
        </w:rPr>
      </w:pPr>
    </w:p>
    <w:p w:rsidR="00BA066C" w:rsidRPr="00C40BB6" w:rsidRDefault="00BA066C" w:rsidP="00BA066C">
      <w:pPr>
        <w:autoSpaceDE w:val="0"/>
        <w:autoSpaceDN w:val="0"/>
        <w:adjustRightInd w:val="0"/>
        <w:spacing w:before="0"/>
        <w:ind w:firstLine="720"/>
        <w:rPr>
          <w:b/>
          <w:sz w:val="22"/>
          <w:szCs w:val="22"/>
        </w:rPr>
      </w:pPr>
      <w:r w:rsidRPr="00C40BB6">
        <w:rPr>
          <w:b/>
          <w:sz w:val="22"/>
          <w:szCs w:val="22"/>
        </w:rPr>
        <w:t>18. Формы, порядок</w:t>
      </w:r>
      <w:r w:rsidR="00DE3F62">
        <w:rPr>
          <w:b/>
          <w:sz w:val="22"/>
          <w:szCs w:val="22"/>
        </w:rPr>
        <w:t>,</w:t>
      </w:r>
      <w:r w:rsidRPr="00C40BB6">
        <w:rPr>
          <w:b/>
          <w:sz w:val="22"/>
          <w:szCs w:val="22"/>
        </w:rPr>
        <w:t xml:space="preserve"> дата и время начала</w:t>
      </w:r>
      <w:r w:rsidR="00DE3F62">
        <w:rPr>
          <w:b/>
          <w:sz w:val="22"/>
          <w:szCs w:val="22"/>
        </w:rPr>
        <w:t>, и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BA066C">
      <w:pPr>
        <w:widowControl/>
        <w:spacing w:before="0"/>
        <w:ind w:firstLine="720"/>
        <w:rPr>
          <w:sz w:val="22"/>
          <w:szCs w:val="22"/>
        </w:rPr>
      </w:pPr>
    </w:p>
    <w:p w:rsidR="00BA066C" w:rsidRPr="00C40BB6" w:rsidRDefault="00BA066C" w:rsidP="00BA066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 xml:space="preserve">с 11:00 </w:t>
      </w:r>
      <w:r w:rsidR="00DE3F62">
        <w:rPr>
          <w:b/>
          <w:sz w:val="22"/>
          <w:szCs w:val="22"/>
        </w:rPr>
        <w:t>31</w:t>
      </w:r>
      <w:r w:rsidR="003B1BDB">
        <w:rPr>
          <w:b/>
          <w:sz w:val="22"/>
          <w:szCs w:val="22"/>
        </w:rPr>
        <w:t>.</w:t>
      </w:r>
      <w:r w:rsidR="000172B1">
        <w:rPr>
          <w:b/>
          <w:sz w:val="22"/>
          <w:szCs w:val="22"/>
        </w:rPr>
        <w:t>01.2020</w:t>
      </w:r>
      <w:r w:rsidRPr="00C40BB6">
        <w:rPr>
          <w:b/>
          <w:sz w:val="22"/>
          <w:szCs w:val="22"/>
        </w:rPr>
        <w:t xml:space="preserve"> г.</w:t>
      </w:r>
    </w:p>
    <w:p w:rsidR="00BA066C" w:rsidRPr="00BA066C" w:rsidRDefault="00BA066C" w:rsidP="00BA066C">
      <w:pPr>
        <w:widowControl/>
        <w:spacing w:before="0"/>
        <w:ind w:firstLine="0"/>
        <w:rPr>
          <w:b/>
          <w:sz w:val="22"/>
          <w:szCs w:val="22"/>
        </w:rPr>
      </w:pPr>
      <w:r w:rsidRPr="00C40BB6">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Pr>
          <w:b/>
          <w:sz w:val="22"/>
          <w:szCs w:val="22"/>
        </w:rPr>
        <w:t xml:space="preserve">до 09:00 </w:t>
      </w:r>
      <w:r w:rsidR="00DE3F62">
        <w:rPr>
          <w:b/>
          <w:sz w:val="22"/>
          <w:szCs w:val="22"/>
        </w:rPr>
        <w:t>06.02</w:t>
      </w:r>
      <w:r w:rsidR="00907525">
        <w:rPr>
          <w:b/>
          <w:sz w:val="22"/>
          <w:szCs w:val="22"/>
        </w:rPr>
        <w:t>.2020</w:t>
      </w:r>
      <w:r w:rsidRPr="00C40BB6">
        <w:rPr>
          <w:b/>
          <w:sz w:val="22"/>
          <w:szCs w:val="22"/>
        </w:rPr>
        <w:t xml:space="preserve"> г.</w:t>
      </w:r>
    </w:p>
    <w:p w:rsidR="00BA066C" w:rsidRPr="00BA066C" w:rsidRDefault="00BA066C" w:rsidP="00BA066C">
      <w:pPr>
        <w:widowControl/>
        <w:spacing w:before="0"/>
        <w:ind w:firstLine="720"/>
        <w:rPr>
          <w:sz w:val="22"/>
          <w:szCs w:val="22"/>
        </w:rPr>
      </w:pPr>
    </w:p>
    <w:p w:rsidR="00BA066C" w:rsidRPr="00BA066C" w:rsidRDefault="00BA066C" w:rsidP="00BA066C">
      <w:pPr>
        <w:widowControl/>
        <w:tabs>
          <w:tab w:val="left" w:pos="560"/>
          <w:tab w:val="left" w:pos="1316"/>
        </w:tabs>
        <w:spacing w:before="0"/>
        <w:ind w:firstLine="567"/>
        <w:contextualSpacing/>
        <w:rPr>
          <w:b/>
          <w:sz w:val="22"/>
          <w:szCs w:val="22"/>
        </w:rPr>
      </w:pPr>
      <w:r w:rsidRPr="00BA066C">
        <w:rPr>
          <w:b/>
          <w:sz w:val="22"/>
          <w:szCs w:val="22"/>
        </w:rPr>
        <w:t>Формы и порядок предоставления участникам закупки разъяснений положений документации о закупке:</w:t>
      </w:r>
    </w:p>
    <w:p w:rsidR="00BA066C" w:rsidRPr="00BA066C" w:rsidRDefault="00BA066C" w:rsidP="00BA066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BA066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BA066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BA066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BA066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BA066C">
      <w:pPr>
        <w:widowControl/>
        <w:spacing w:before="0"/>
        <w:ind w:firstLine="720"/>
        <w:rPr>
          <w:sz w:val="22"/>
          <w:szCs w:val="22"/>
        </w:rPr>
      </w:pPr>
      <w:r w:rsidRPr="00BA066C">
        <w:rPr>
          <w:sz w:val="22"/>
          <w:szCs w:val="22"/>
        </w:rPr>
        <w:lastRenderedPageBreak/>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BA066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BA066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BA066C">
      <w:pPr>
        <w:widowControl/>
        <w:spacing w:before="0"/>
        <w:ind w:firstLine="720"/>
        <w:rPr>
          <w:sz w:val="22"/>
          <w:szCs w:val="22"/>
        </w:rPr>
      </w:pPr>
    </w:p>
    <w:p w:rsidR="00BA066C" w:rsidRPr="00BA066C" w:rsidRDefault="00BA066C" w:rsidP="00BA066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BA066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BA066C">
      <w:pPr>
        <w:widowControl/>
        <w:spacing w:before="0"/>
        <w:ind w:firstLine="72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техническом задании характеристики приборов.</w:t>
      </w:r>
    </w:p>
    <w:p w:rsidR="00BA066C" w:rsidRPr="00BA066C" w:rsidRDefault="00BA066C" w:rsidP="00BA066C">
      <w:pPr>
        <w:widowControl/>
        <w:autoSpaceDE w:val="0"/>
        <w:autoSpaceDN w:val="0"/>
        <w:spacing w:before="0"/>
        <w:ind w:right="-2" w:firstLine="0"/>
        <w:rPr>
          <w:sz w:val="22"/>
          <w:szCs w:val="22"/>
        </w:rPr>
      </w:pPr>
    </w:p>
    <w:p w:rsidR="00BA066C" w:rsidRPr="00BA066C" w:rsidRDefault="00BA066C" w:rsidP="00BA066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BA066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lastRenderedPageBreak/>
        <w:t>Проект договора.</w:t>
      </w:r>
    </w:p>
    <w:p w:rsidR="00BA066C" w:rsidRPr="00BA066C" w:rsidRDefault="00BA066C" w:rsidP="00BA066C">
      <w:pPr>
        <w:widowControl/>
        <w:numPr>
          <w:ilvl w:val="0"/>
          <w:numId w:val="1"/>
        </w:numPr>
        <w:autoSpaceDE w:val="0"/>
        <w:autoSpaceDN w:val="0"/>
        <w:spacing w:before="0"/>
        <w:ind w:firstLine="720"/>
        <w:rPr>
          <w:sz w:val="22"/>
          <w:szCs w:val="22"/>
        </w:rPr>
      </w:pPr>
      <w:r w:rsidRPr="00BA066C">
        <w:rPr>
          <w:sz w:val="22"/>
          <w:szCs w:val="22"/>
        </w:rPr>
        <w:t>Заверенное производителем Регистрационное удостоверение на предлагаемый      товар</w:t>
      </w:r>
    </w:p>
    <w:p w:rsidR="00BA066C" w:rsidRPr="00BA066C" w:rsidRDefault="00BA066C" w:rsidP="00BA066C">
      <w:pPr>
        <w:overflowPunct w:val="0"/>
        <w:autoSpaceDE w:val="0"/>
        <w:autoSpaceDN w:val="0"/>
        <w:adjustRightInd w:val="0"/>
        <w:spacing w:before="0"/>
        <w:ind w:firstLine="709"/>
        <w:contextualSpacing/>
        <w:jc w:val="center"/>
        <w:textAlignment w:val="baseline"/>
        <w:rPr>
          <w:b/>
          <w:sz w:val="22"/>
          <w:szCs w:val="22"/>
        </w:rPr>
      </w:pPr>
      <w:r w:rsidRPr="00BA066C">
        <w:rPr>
          <w:sz w:val="22"/>
          <w:szCs w:val="22"/>
        </w:rPr>
        <w:t>Председатель конкурсной комиссии гл. врач_______________________</w:t>
      </w:r>
      <w:proofErr w:type="spellStart"/>
      <w:r w:rsidRPr="00BA066C">
        <w:rPr>
          <w:sz w:val="22"/>
          <w:szCs w:val="22"/>
        </w:rPr>
        <w:t>С.С.Гарбуль</w:t>
      </w:r>
      <w:proofErr w:type="spellEnd"/>
    </w:p>
    <w:p w:rsidR="00BA066C" w:rsidRPr="00BA066C" w:rsidRDefault="00BA066C" w:rsidP="00BA066C">
      <w:pPr>
        <w:spacing w:before="0"/>
        <w:contextualSpacing/>
        <w:rPr>
          <w:sz w:val="22"/>
          <w:szCs w:val="22"/>
        </w:rPr>
        <w:sectPr w:rsidR="00BA066C" w:rsidRPr="00BA066C" w:rsidSect="006A063D">
          <w:headerReference w:type="even" r:id="rId10"/>
          <w:footerReference w:type="even" r:id="rId11"/>
          <w:footerReference w:type="default" r:id="rId12"/>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lastRenderedPageBreak/>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CF3E6C">
        <w:rPr>
          <w:sz w:val="22"/>
          <w:szCs w:val="22"/>
        </w:rPr>
        <w:t>2020</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907525" w:rsidRDefault="00670D7B" w:rsidP="00907525">
      <w:pPr>
        <w:pStyle w:val="22"/>
        <w:spacing w:line="240" w:lineRule="exact"/>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3E7D6B">
        <w:rPr>
          <w:b/>
          <w:sz w:val="22"/>
          <w:szCs w:val="22"/>
        </w:rPr>
        <w:t>товаров медицинского назначения</w:t>
      </w:r>
    </w:p>
    <w:p w:rsidR="00D21D13" w:rsidRDefault="00DC7D71" w:rsidP="00907525">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D21D13">
      <w:pPr>
        <w:widowControl/>
        <w:spacing w:before="0"/>
        <w:ind w:firstLine="567"/>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314DB3" w:rsidRDefault="00DC7D71" w:rsidP="00DC7D71">
      <w:pPr>
        <w:widowControl/>
        <w:spacing w:before="0"/>
        <w:ind w:firstLine="540"/>
        <w:contextualSpacing/>
        <w:rPr>
          <w:snapToGrid w:val="0"/>
          <w:color w:val="000000"/>
          <w:sz w:val="22"/>
          <w:szCs w:val="22"/>
        </w:rPr>
      </w:pPr>
      <w:r w:rsidRPr="00620059">
        <w:rPr>
          <w:b/>
          <w:bCs/>
          <w:sz w:val="22"/>
          <w:szCs w:val="22"/>
          <w:u w:val="single"/>
          <w:lang w:val="en-US"/>
        </w:rPr>
        <w:t>E</w:t>
      </w:r>
      <w:r w:rsidRPr="00620059">
        <w:rPr>
          <w:b/>
          <w:bCs/>
          <w:sz w:val="22"/>
          <w:szCs w:val="22"/>
          <w:u w:val="single"/>
        </w:rPr>
        <w:t>-</w:t>
      </w:r>
      <w:r w:rsidRPr="00620059">
        <w:rPr>
          <w:b/>
          <w:bCs/>
          <w:sz w:val="22"/>
          <w:szCs w:val="22"/>
          <w:u w:val="single"/>
          <w:lang w:val="en-US"/>
        </w:rPr>
        <w:t>mail</w:t>
      </w:r>
      <w:r w:rsidRPr="00620059">
        <w:rPr>
          <w:b/>
          <w:bCs/>
          <w:sz w:val="22"/>
          <w:szCs w:val="22"/>
          <w:u w:val="single"/>
        </w:rPr>
        <w:t>:</w:t>
      </w:r>
      <w:proofErr w:type="spellStart"/>
      <w:r w:rsidRPr="0034317C">
        <w:rPr>
          <w:sz w:val="22"/>
          <w:szCs w:val="22"/>
          <w:shd w:val="clear" w:color="auto" w:fill="FFFFFF"/>
          <w:lang w:val="en-US"/>
        </w:rPr>
        <w:t>rghospital</w:t>
      </w:r>
      <w:proofErr w:type="spellEnd"/>
      <w:r w:rsidRPr="00314DB3">
        <w:rPr>
          <w:sz w:val="22"/>
          <w:szCs w:val="22"/>
          <w:shd w:val="clear" w:color="auto" w:fill="FFFFFF"/>
        </w:rPr>
        <w:t>@</w:t>
      </w:r>
      <w:r w:rsidRPr="0034317C">
        <w:rPr>
          <w:sz w:val="22"/>
          <w:szCs w:val="22"/>
          <w:shd w:val="clear" w:color="auto" w:fill="FFFFFF"/>
          <w:lang w:val="en-US"/>
        </w:rPr>
        <w:t>mail</w:t>
      </w:r>
      <w:r w:rsidRPr="00314DB3">
        <w:rPr>
          <w:sz w:val="22"/>
          <w:szCs w:val="22"/>
          <w:shd w:val="clear" w:color="auto" w:fill="FFFFFF"/>
        </w:rPr>
        <w:t>.</w:t>
      </w:r>
      <w:proofErr w:type="spellStart"/>
      <w:r w:rsidRPr="0034317C">
        <w:rPr>
          <w:sz w:val="22"/>
          <w:szCs w:val="22"/>
          <w:shd w:val="clear" w:color="auto" w:fill="FFFFFF"/>
          <w:lang w:val="en-US"/>
        </w:rPr>
        <w:t>ru</w:t>
      </w:r>
      <w:proofErr w:type="spellEnd"/>
      <w:r w:rsidR="00414098" w:rsidRPr="0034317C">
        <w:rPr>
          <w:b/>
          <w:snapToGrid w:val="0"/>
          <w:color w:val="000000"/>
          <w:sz w:val="22"/>
          <w:szCs w:val="22"/>
        </w:rPr>
        <w:t>Тел:</w:t>
      </w:r>
      <w:r w:rsidRPr="00314DB3">
        <w:rPr>
          <w:snapToGrid w:val="0"/>
          <w:color w:val="000000"/>
          <w:sz w:val="22"/>
          <w:szCs w:val="22"/>
        </w:rPr>
        <w:t xml:space="preserve"> 8(4842) 78-45-</w:t>
      </w:r>
      <w:r w:rsidR="00B2459A" w:rsidRPr="00314DB3">
        <w:rPr>
          <w:snapToGrid w:val="0"/>
          <w:color w:val="000000"/>
          <w:sz w:val="22"/>
          <w:szCs w:val="22"/>
        </w:rPr>
        <w:t>01</w:t>
      </w:r>
    </w:p>
    <w:p w:rsidR="00B3644C" w:rsidRPr="00541778" w:rsidRDefault="00B3644C" w:rsidP="00B3644C">
      <w:pPr>
        <w:widowControl/>
        <w:spacing w:before="0"/>
        <w:ind w:firstLine="0"/>
        <w:jc w:val="center"/>
        <w:rPr>
          <w:sz w:val="22"/>
          <w:szCs w:val="22"/>
        </w:rPr>
      </w:pPr>
      <w:r w:rsidRPr="00541778">
        <w:rPr>
          <w:sz w:val="22"/>
          <w:szCs w:val="22"/>
        </w:rPr>
        <w:t>Уважаемые господа!</w:t>
      </w:r>
    </w:p>
    <w:p w:rsidR="00B3644C" w:rsidRPr="00A314AE" w:rsidRDefault="00B3644C" w:rsidP="00B3644C">
      <w:pPr>
        <w:widowControl/>
        <w:spacing w:before="0"/>
        <w:ind w:firstLine="0"/>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B3644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B3644C">
      <w:pPr>
        <w:widowControl/>
        <w:spacing w:before="0"/>
        <w:ind w:firstLine="0"/>
        <w:jc w:val="center"/>
        <w:rPr>
          <w:sz w:val="22"/>
          <w:szCs w:val="22"/>
        </w:rPr>
      </w:pPr>
      <w:r w:rsidRPr="00A314AE">
        <w:rPr>
          <w:sz w:val="22"/>
          <w:szCs w:val="22"/>
        </w:rPr>
        <w:t xml:space="preserve">в лице _______________________________________________________________, </w:t>
      </w:r>
    </w:p>
    <w:p w:rsidR="00B3644C" w:rsidRPr="00A314AE" w:rsidRDefault="00B3644C" w:rsidP="00B3644C">
      <w:pPr>
        <w:widowControl/>
        <w:suppressAutoHyphens/>
        <w:spacing w:before="0"/>
        <w:ind w:right="279" w:firstLine="0"/>
        <w:jc w:val="center"/>
        <w:rPr>
          <w:i/>
          <w:sz w:val="22"/>
          <w:szCs w:val="22"/>
        </w:rPr>
      </w:pPr>
      <w:r w:rsidRPr="00A314AE">
        <w:rPr>
          <w:i/>
          <w:sz w:val="22"/>
          <w:szCs w:val="22"/>
        </w:rPr>
        <w:t>(должность, Ф.И.О. - полностью)</w:t>
      </w:r>
    </w:p>
    <w:p w:rsidR="008C57CC" w:rsidRDefault="00B3644C" w:rsidP="00B3644C">
      <w:pPr>
        <w:pStyle w:val="ab"/>
        <w:spacing w:after="0"/>
        <w:rPr>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 </w:t>
      </w:r>
      <w:r w:rsidR="00DE3F62">
        <w:rPr>
          <w:sz w:val="22"/>
          <w:szCs w:val="22"/>
        </w:rPr>
        <w:t>14</w:t>
      </w:r>
      <w:r w:rsidR="00907525">
        <w:rPr>
          <w:sz w:val="22"/>
          <w:szCs w:val="22"/>
        </w:rPr>
        <w:t xml:space="preserve"> </w:t>
      </w:r>
      <w:r w:rsidR="008C57CC">
        <w:rPr>
          <w:sz w:val="22"/>
          <w:szCs w:val="22"/>
        </w:rPr>
        <w:t xml:space="preserve">предлагаем </w:t>
      </w:r>
      <w:r w:rsidR="00907525">
        <w:rPr>
          <w:sz w:val="22"/>
          <w:szCs w:val="22"/>
        </w:rPr>
        <w:t xml:space="preserve">поставить </w:t>
      </w:r>
      <w:r w:rsidR="003D638B">
        <w:rPr>
          <w:sz w:val="22"/>
          <w:szCs w:val="22"/>
        </w:rPr>
        <w:t>товары</w:t>
      </w:r>
      <w:r w:rsidR="003E7D6B" w:rsidRPr="003E7D6B">
        <w:rPr>
          <w:sz w:val="22"/>
          <w:szCs w:val="22"/>
        </w:rPr>
        <w:t xml:space="preserve"> медицинского назначения</w:t>
      </w:r>
      <w:r w:rsidR="003D638B">
        <w:rPr>
          <w:sz w:val="22"/>
          <w:szCs w:val="22"/>
        </w:rPr>
        <w:t xml:space="preserve"> для нужд учреждения</w:t>
      </w:r>
    </w:p>
    <w:p w:rsidR="00C328E5" w:rsidRDefault="00C328E5" w:rsidP="00B3644C">
      <w:pPr>
        <w:pStyle w:val="ab"/>
        <w:spacing w:after="0"/>
        <w:rPr>
          <w:sz w:val="22"/>
          <w:szCs w:val="22"/>
        </w:rPr>
      </w:pPr>
    </w:p>
    <w:tbl>
      <w:tblPr>
        <w:tblW w:w="10773" w:type="dxa"/>
        <w:tblInd w:w="-459" w:type="dxa"/>
        <w:tblLayout w:type="fixed"/>
        <w:tblLook w:val="04A0" w:firstRow="1" w:lastRow="0" w:firstColumn="1" w:lastColumn="0" w:noHBand="0" w:noVBand="1"/>
      </w:tblPr>
      <w:tblGrid>
        <w:gridCol w:w="425"/>
        <w:gridCol w:w="2127"/>
        <w:gridCol w:w="3544"/>
        <w:gridCol w:w="992"/>
        <w:gridCol w:w="1134"/>
        <w:gridCol w:w="1134"/>
        <w:gridCol w:w="1417"/>
      </w:tblGrid>
      <w:tr w:rsidR="00C772E3" w:rsidRPr="00A312E5" w:rsidTr="00C772E3">
        <w:trPr>
          <w:trHeight w:val="405"/>
        </w:trPr>
        <w:tc>
          <w:tcPr>
            <w:tcW w:w="425" w:type="dxa"/>
            <w:tcBorders>
              <w:top w:val="single" w:sz="8" w:space="0" w:color="auto"/>
              <w:left w:val="single" w:sz="8" w:space="0" w:color="auto"/>
              <w:bottom w:val="single" w:sz="8" w:space="0" w:color="auto"/>
              <w:right w:val="nil"/>
            </w:tcBorders>
            <w:noWrap/>
            <w:vAlign w:val="center"/>
            <w:hideMark/>
          </w:tcPr>
          <w:p w:rsidR="00C772E3" w:rsidRPr="00A312E5" w:rsidRDefault="00C772E3" w:rsidP="00A312E5">
            <w:pPr>
              <w:pStyle w:val="ab"/>
              <w:rPr>
                <w:bCs/>
                <w:sz w:val="22"/>
                <w:szCs w:val="22"/>
              </w:rPr>
            </w:pPr>
            <w:r w:rsidRPr="00A312E5">
              <w:rPr>
                <w:bCs/>
                <w:sz w:val="22"/>
                <w:szCs w:val="22"/>
              </w:rPr>
              <w:t>№</w:t>
            </w:r>
          </w:p>
          <w:p w:rsidR="00C772E3" w:rsidRPr="00A312E5" w:rsidRDefault="00C772E3" w:rsidP="00A312E5">
            <w:pPr>
              <w:pStyle w:val="ab"/>
              <w:rPr>
                <w:bCs/>
                <w:sz w:val="22"/>
                <w:szCs w:val="22"/>
              </w:rPr>
            </w:pPr>
            <w:r w:rsidRPr="00A312E5">
              <w:rPr>
                <w:bCs/>
                <w:sz w:val="22"/>
                <w:szCs w:val="22"/>
              </w:rPr>
              <w:t>п/п</w:t>
            </w:r>
          </w:p>
        </w:tc>
        <w:tc>
          <w:tcPr>
            <w:tcW w:w="2127" w:type="dxa"/>
            <w:tcBorders>
              <w:top w:val="single" w:sz="8" w:space="0" w:color="auto"/>
              <w:left w:val="single" w:sz="8" w:space="0" w:color="auto"/>
              <w:bottom w:val="single" w:sz="8" w:space="0" w:color="auto"/>
              <w:right w:val="nil"/>
            </w:tcBorders>
            <w:noWrap/>
            <w:vAlign w:val="center"/>
            <w:hideMark/>
          </w:tcPr>
          <w:p w:rsidR="00C772E3" w:rsidRPr="00A312E5" w:rsidRDefault="00C772E3" w:rsidP="00A312E5">
            <w:pPr>
              <w:pStyle w:val="ab"/>
              <w:rPr>
                <w:bCs/>
                <w:sz w:val="22"/>
                <w:szCs w:val="22"/>
              </w:rPr>
            </w:pPr>
            <w:r w:rsidRPr="00A312E5">
              <w:rPr>
                <w:bCs/>
                <w:sz w:val="22"/>
                <w:szCs w:val="22"/>
              </w:rPr>
              <w:t>Наименование товара</w:t>
            </w:r>
          </w:p>
        </w:tc>
        <w:tc>
          <w:tcPr>
            <w:tcW w:w="3544" w:type="dxa"/>
            <w:tcBorders>
              <w:top w:val="single" w:sz="8" w:space="0" w:color="auto"/>
              <w:left w:val="single" w:sz="8" w:space="0" w:color="auto"/>
              <w:bottom w:val="single" w:sz="8" w:space="0" w:color="auto"/>
              <w:right w:val="nil"/>
            </w:tcBorders>
            <w:noWrap/>
            <w:vAlign w:val="center"/>
            <w:hideMark/>
          </w:tcPr>
          <w:p w:rsidR="00C772E3" w:rsidRPr="00A312E5" w:rsidRDefault="00C772E3" w:rsidP="00A312E5">
            <w:pPr>
              <w:pStyle w:val="ab"/>
              <w:rPr>
                <w:bCs/>
                <w:sz w:val="22"/>
                <w:szCs w:val="22"/>
              </w:rPr>
            </w:pPr>
            <w:r w:rsidRPr="00A312E5">
              <w:rPr>
                <w:bCs/>
                <w:sz w:val="22"/>
                <w:szCs w:val="22"/>
              </w:rPr>
              <w:t>Техническая характеристика</w:t>
            </w:r>
          </w:p>
        </w:tc>
        <w:tc>
          <w:tcPr>
            <w:tcW w:w="992" w:type="dxa"/>
            <w:tcBorders>
              <w:top w:val="single" w:sz="8" w:space="0" w:color="auto"/>
              <w:left w:val="single" w:sz="8" w:space="0" w:color="auto"/>
              <w:bottom w:val="single" w:sz="8" w:space="0" w:color="auto"/>
              <w:right w:val="nil"/>
            </w:tcBorders>
            <w:noWrap/>
            <w:vAlign w:val="center"/>
            <w:hideMark/>
          </w:tcPr>
          <w:p w:rsidR="00C772E3" w:rsidRPr="00A312E5" w:rsidRDefault="00C772E3" w:rsidP="00A312E5">
            <w:pPr>
              <w:pStyle w:val="ab"/>
              <w:rPr>
                <w:bCs/>
                <w:sz w:val="22"/>
                <w:szCs w:val="22"/>
              </w:rPr>
            </w:pPr>
            <w:r w:rsidRPr="00A312E5">
              <w:rPr>
                <w:bCs/>
                <w:sz w:val="22"/>
                <w:szCs w:val="22"/>
              </w:rPr>
              <w:t>Кол-во</w:t>
            </w:r>
          </w:p>
        </w:tc>
        <w:tc>
          <w:tcPr>
            <w:tcW w:w="1134" w:type="dxa"/>
            <w:tcBorders>
              <w:top w:val="single" w:sz="8" w:space="0" w:color="auto"/>
              <w:left w:val="single" w:sz="8" w:space="0" w:color="auto"/>
              <w:bottom w:val="single" w:sz="8" w:space="0" w:color="auto"/>
              <w:right w:val="single" w:sz="4" w:space="0" w:color="auto"/>
            </w:tcBorders>
            <w:noWrap/>
            <w:vAlign w:val="center"/>
            <w:hideMark/>
          </w:tcPr>
          <w:p w:rsidR="00C772E3" w:rsidRPr="00A312E5" w:rsidRDefault="00C772E3" w:rsidP="00A312E5">
            <w:pPr>
              <w:pStyle w:val="ab"/>
              <w:rPr>
                <w:bCs/>
                <w:sz w:val="22"/>
                <w:szCs w:val="22"/>
              </w:rPr>
            </w:pPr>
            <w:r w:rsidRPr="00A312E5">
              <w:rPr>
                <w:bCs/>
                <w:sz w:val="22"/>
                <w:szCs w:val="22"/>
              </w:rPr>
              <w:t xml:space="preserve">Единица </w:t>
            </w:r>
            <w:proofErr w:type="spellStart"/>
            <w:r w:rsidRPr="00A312E5">
              <w:rPr>
                <w:bCs/>
                <w:sz w:val="22"/>
                <w:szCs w:val="22"/>
              </w:rPr>
              <w:t>измер</w:t>
            </w:r>
            <w:proofErr w:type="spellEnd"/>
            <w:r w:rsidRPr="00A312E5">
              <w:rPr>
                <w:bCs/>
                <w:sz w:val="22"/>
                <w:szCs w:val="22"/>
              </w:rPr>
              <w:t>.</w:t>
            </w:r>
          </w:p>
        </w:tc>
        <w:tc>
          <w:tcPr>
            <w:tcW w:w="1134" w:type="dxa"/>
            <w:tcBorders>
              <w:top w:val="single" w:sz="8" w:space="0" w:color="auto"/>
              <w:left w:val="single" w:sz="8" w:space="0" w:color="auto"/>
              <w:bottom w:val="single" w:sz="8" w:space="0" w:color="auto"/>
              <w:right w:val="single" w:sz="4" w:space="0" w:color="auto"/>
            </w:tcBorders>
          </w:tcPr>
          <w:p w:rsidR="00C772E3" w:rsidRPr="00A312E5" w:rsidRDefault="00C772E3" w:rsidP="00A312E5">
            <w:pPr>
              <w:pStyle w:val="ab"/>
              <w:rPr>
                <w:bCs/>
                <w:sz w:val="22"/>
                <w:szCs w:val="22"/>
              </w:rPr>
            </w:pPr>
            <w:r>
              <w:rPr>
                <w:bCs/>
                <w:sz w:val="22"/>
                <w:szCs w:val="22"/>
              </w:rPr>
              <w:t>Цена, в руб.</w:t>
            </w:r>
          </w:p>
        </w:tc>
        <w:tc>
          <w:tcPr>
            <w:tcW w:w="1417" w:type="dxa"/>
            <w:tcBorders>
              <w:top w:val="single" w:sz="8" w:space="0" w:color="auto"/>
              <w:left w:val="single" w:sz="8" w:space="0" w:color="auto"/>
              <w:bottom w:val="single" w:sz="8" w:space="0" w:color="auto"/>
              <w:right w:val="single" w:sz="4" w:space="0" w:color="auto"/>
            </w:tcBorders>
          </w:tcPr>
          <w:p w:rsidR="00C772E3" w:rsidRPr="00A312E5" w:rsidRDefault="00C772E3" w:rsidP="00A312E5">
            <w:pPr>
              <w:pStyle w:val="ab"/>
              <w:rPr>
                <w:bCs/>
                <w:sz w:val="22"/>
                <w:szCs w:val="22"/>
              </w:rPr>
            </w:pPr>
            <w:r>
              <w:rPr>
                <w:bCs/>
                <w:sz w:val="22"/>
                <w:szCs w:val="22"/>
              </w:rPr>
              <w:t>Стоимость, в руб.</w:t>
            </w: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 xml:space="preserve">МОНОКРИЛ 0, 70 см, </w:t>
            </w:r>
            <w:proofErr w:type="spellStart"/>
            <w:proofErr w:type="gramStart"/>
            <w:r w:rsidRPr="00A312E5">
              <w:rPr>
                <w:sz w:val="22"/>
                <w:szCs w:val="22"/>
              </w:rPr>
              <w:t>фиолет</w:t>
            </w:r>
            <w:proofErr w:type="spellEnd"/>
            <w:r w:rsidRPr="00A312E5">
              <w:rPr>
                <w:sz w:val="22"/>
                <w:szCs w:val="22"/>
              </w:rPr>
              <w:t>.,</w:t>
            </w:r>
            <w:proofErr w:type="gramEnd"/>
            <w:r w:rsidRPr="00A312E5">
              <w:rPr>
                <w:sz w:val="22"/>
                <w:szCs w:val="22"/>
              </w:rPr>
              <w:t xml:space="preserve"> кол.-</w:t>
            </w:r>
            <w:proofErr w:type="spellStart"/>
            <w:r w:rsidRPr="00A312E5">
              <w:rPr>
                <w:sz w:val="22"/>
                <w:szCs w:val="22"/>
              </w:rPr>
              <w:t>реж</w:t>
            </w:r>
            <w:proofErr w:type="spellEnd"/>
            <w:r w:rsidRPr="00A312E5">
              <w:rPr>
                <w:sz w:val="22"/>
                <w:szCs w:val="22"/>
              </w:rPr>
              <w:t>. 36 мм,1/2УП12</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МОНОКРИЛ 0, 70 см, фиолетовый, игла колюще-режущаятаперкат36 мм1/2</w:t>
            </w:r>
            <w:r w:rsidRPr="00A312E5">
              <w:rPr>
                <w:sz w:val="22"/>
                <w:szCs w:val="22"/>
              </w:rPr>
              <w:cr/>
            </w:r>
          </w:p>
          <w:p w:rsidR="00C772E3" w:rsidRPr="00A312E5" w:rsidRDefault="00C772E3" w:rsidP="00A312E5">
            <w:pPr>
              <w:pStyle w:val="ab"/>
              <w:rPr>
                <w:sz w:val="22"/>
                <w:szCs w:val="22"/>
              </w:rPr>
            </w:pP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3</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 xml:space="preserve">МОНОКРИЛ 2/0, 70 см, </w:t>
            </w:r>
            <w:proofErr w:type="spellStart"/>
            <w:proofErr w:type="gramStart"/>
            <w:r w:rsidRPr="00A312E5">
              <w:rPr>
                <w:sz w:val="22"/>
                <w:szCs w:val="22"/>
              </w:rPr>
              <w:t>фиолет</w:t>
            </w:r>
            <w:proofErr w:type="spellEnd"/>
            <w:r w:rsidRPr="00A312E5">
              <w:rPr>
                <w:sz w:val="22"/>
                <w:szCs w:val="22"/>
              </w:rPr>
              <w:t>.,</w:t>
            </w:r>
            <w:proofErr w:type="gramEnd"/>
            <w:r w:rsidRPr="00A312E5">
              <w:rPr>
                <w:sz w:val="22"/>
                <w:szCs w:val="22"/>
              </w:rPr>
              <w:t xml:space="preserve"> кол.-</w:t>
            </w:r>
            <w:proofErr w:type="spellStart"/>
            <w:r w:rsidRPr="00A312E5">
              <w:rPr>
                <w:sz w:val="22"/>
                <w:szCs w:val="22"/>
              </w:rPr>
              <w:t>реж</w:t>
            </w:r>
            <w:proofErr w:type="spellEnd"/>
            <w:r w:rsidRPr="00A312E5">
              <w:rPr>
                <w:sz w:val="22"/>
                <w:szCs w:val="22"/>
              </w:rPr>
              <w:t>. 36мм, ½ УП12</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МОНОКРИЛ 2/0, 70 см, фиолетовый, игла колюще-режущаятаперкат36 мм1/2</w:t>
            </w:r>
            <w:r w:rsidRPr="00A312E5">
              <w:rPr>
                <w:sz w:val="22"/>
                <w:szCs w:val="22"/>
              </w:rPr>
              <w:cr/>
            </w:r>
          </w:p>
          <w:p w:rsidR="00C772E3" w:rsidRPr="00A312E5" w:rsidRDefault="00C772E3" w:rsidP="00A312E5">
            <w:pPr>
              <w:pStyle w:val="ab"/>
              <w:rPr>
                <w:sz w:val="22"/>
                <w:szCs w:val="22"/>
              </w:rPr>
            </w:pP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3</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 xml:space="preserve">V-LOC 180 0, 30см, зеленый, </w:t>
            </w:r>
            <w:proofErr w:type="spellStart"/>
            <w:r w:rsidRPr="00A312E5">
              <w:rPr>
                <w:sz w:val="22"/>
                <w:szCs w:val="22"/>
              </w:rPr>
              <w:t>кол.усиленная</w:t>
            </w:r>
            <w:proofErr w:type="spellEnd"/>
            <w:r w:rsidRPr="00A312E5">
              <w:rPr>
                <w:sz w:val="22"/>
                <w:szCs w:val="22"/>
              </w:rPr>
              <w:t xml:space="preserve"> 37мм, 1/2 (12шт/</w:t>
            </w:r>
            <w:proofErr w:type="spellStart"/>
            <w:r w:rsidRPr="00A312E5">
              <w:rPr>
                <w:sz w:val="22"/>
                <w:szCs w:val="22"/>
              </w:rPr>
              <w:t>уп</w:t>
            </w:r>
            <w:proofErr w:type="spellEnd"/>
            <w:r w:rsidRPr="00A312E5">
              <w:rPr>
                <w:sz w:val="22"/>
                <w:szCs w:val="22"/>
              </w:rPr>
              <w:t>)</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V-</w:t>
            </w:r>
            <w:proofErr w:type="spellStart"/>
            <w:r w:rsidRPr="00A312E5">
              <w:rPr>
                <w:sz w:val="22"/>
                <w:szCs w:val="22"/>
              </w:rPr>
              <w:t>loc</w:t>
            </w:r>
            <w:proofErr w:type="spellEnd"/>
            <w:r w:rsidRPr="00A312E5">
              <w:rPr>
                <w:sz w:val="22"/>
                <w:szCs w:val="22"/>
              </w:rPr>
              <w:t xml:space="preserve"> 180 – рассасывающееся устройство для закрытия ран, представляющее собой рассасывающуюся нить с насечками, соединенную с хирургической иглой с одной стороны, и имеющую петлю с другой. Насечки и петля созданы для возможности соединять ткани без необходимости завязывания узлов.</w:t>
            </w:r>
          </w:p>
          <w:p w:rsidR="00C772E3" w:rsidRPr="00A312E5" w:rsidRDefault="00C772E3" w:rsidP="00A312E5">
            <w:pPr>
              <w:pStyle w:val="ab"/>
              <w:rPr>
                <w:sz w:val="22"/>
                <w:szCs w:val="22"/>
              </w:rPr>
            </w:pP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24</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4</w:t>
            </w:r>
          </w:p>
        </w:tc>
        <w:tc>
          <w:tcPr>
            <w:tcW w:w="2127" w:type="dxa"/>
            <w:tcBorders>
              <w:top w:val="single" w:sz="4" w:space="0" w:color="auto"/>
              <w:left w:val="nil"/>
              <w:bottom w:val="single" w:sz="4" w:space="0" w:color="auto"/>
              <w:right w:val="single" w:sz="4" w:space="0" w:color="auto"/>
            </w:tcBorders>
            <w:vAlign w:val="center"/>
            <w:hideMark/>
          </w:tcPr>
          <w:p w:rsidR="00C772E3" w:rsidRPr="00A312E5" w:rsidRDefault="00C772E3" w:rsidP="00A312E5">
            <w:pPr>
              <w:pStyle w:val="ab"/>
              <w:rPr>
                <w:sz w:val="22"/>
                <w:szCs w:val="22"/>
              </w:rPr>
            </w:pPr>
            <w:r w:rsidRPr="00A312E5">
              <w:rPr>
                <w:sz w:val="22"/>
                <w:szCs w:val="22"/>
              </w:rPr>
              <w:t>3112К1-3/0(2)75-ПГАП ПОЛИГЛИКОЛИД АРТ/REF</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 xml:space="preserve">Нить </w:t>
            </w:r>
            <w:proofErr w:type="spellStart"/>
            <w:r w:rsidRPr="00A312E5">
              <w:rPr>
                <w:sz w:val="22"/>
                <w:szCs w:val="22"/>
              </w:rPr>
              <w:t>полигликолидная</w:t>
            </w:r>
            <w:proofErr w:type="spellEnd"/>
            <w:r w:rsidRPr="00A312E5">
              <w:rPr>
                <w:sz w:val="22"/>
                <w:szCs w:val="22"/>
              </w:rPr>
              <w:t xml:space="preserve"> с </w:t>
            </w:r>
            <w:proofErr w:type="spellStart"/>
            <w:proofErr w:type="gramStart"/>
            <w:r w:rsidRPr="00A312E5">
              <w:rPr>
                <w:sz w:val="22"/>
                <w:szCs w:val="22"/>
              </w:rPr>
              <w:t>покрытием,окрашенная</w:t>
            </w:r>
            <w:proofErr w:type="spellEnd"/>
            <w:proofErr w:type="gramEnd"/>
            <w:r w:rsidRPr="00A312E5">
              <w:rPr>
                <w:sz w:val="22"/>
                <w:szCs w:val="22"/>
              </w:rPr>
              <w:t xml:space="preserve"> (фиолетовая), (USP3-0), 75см, с  колющей иглой, ½ окружности, 30 мм          </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75</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5</w:t>
            </w:r>
          </w:p>
        </w:tc>
        <w:tc>
          <w:tcPr>
            <w:tcW w:w="2127" w:type="dxa"/>
            <w:tcBorders>
              <w:top w:val="single" w:sz="4" w:space="0" w:color="auto"/>
              <w:left w:val="nil"/>
              <w:bottom w:val="single" w:sz="4" w:space="0" w:color="auto"/>
              <w:right w:val="single" w:sz="4" w:space="0" w:color="auto"/>
            </w:tcBorders>
            <w:vAlign w:val="center"/>
            <w:hideMark/>
          </w:tcPr>
          <w:p w:rsidR="00C772E3" w:rsidRPr="00A312E5" w:rsidRDefault="00C772E3" w:rsidP="00A312E5">
            <w:pPr>
              <w:pStyle w:val="ab"/>
              <w:rPr>
                <w:sz w:val="22"/>
                <w:szCs w:val="22"/>
              </w:rPr>
            </w:pPr>
            <w:r w:rsidRPr="00A312E5">
              <w:rPr>
                <w:sz w:val="22"/>
                <w:szCs w:val="22"/>
              </w:rPr>
              <w:t xml:space="preserve">3012К1-2/0(3)75-ПГАП </w:t>
            </w:r>
            <w:r w:rsidRPr="00A312E5">
              <w:rPr>
                <w:sz w:val="22"/>
                <w:szCs w:val="22"/>
              </w:rPr>
              <w:lastRenderedPageBreak/>
              <w:t>ПОЛИГЛИКОЛИД АРТ/REF</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lastRenderedPageBreak/>
              <w:t xml:space="preserve">Нить </w:t>
            </w:r>
            <w:proofErr w:type="spellStart"/>
            <w:r w:rsidRPr="00A312E5">
              <w:rPr>
                <w:sz w:val="22"/>
                <w:szCs w:val="22"/>
              </w:rPr>
              <w:t>полигликолидная</w:t>
            </w:r>
            <w:proofErr w:type="spellEnd"/>
            <w:r w:rsidRPr="00A312E5">
              <w:rPr>
                <w:sz w:val="22"/>
                <w:szCs w:val="22"/>
              </w:rPr>
              <w:t xml:space="preserve"> с </w:t>
            </w:r>
            <w:proofErr w:type="spellStart"/>
            <w:proofErr w:type="gramStart"/>
            <w:r w:rsidRPr="00A312E5">
              <w:rPr>
                <w:sz w:val="22"/>
                <w:szCs w:val="22"/>
              </w:rPr>
              <w:t>покрытием,окрашенная</w:t>
            </w:r>
            <w:proofErr w:type="spellEnd"/>
            <w:proofErr w:type="gramEnd"/>
            <w:r w:rsidRPr="00A312E5">
              <w:rPr>
                <w:sz w:val="22"/>
                <w:szCs w:val="22"/>
              </w:rPr>
              <w:t xml:space="preserve"> </w:t>
            </w:r>
            <w:r w:rsidRPr="00A312E5">
              <w:rPr>
                <w:sz w:val="22"/>
                <w:szCs w:val="22"/>
              </w:rPr>
              <w:lastRenderedPageBreak/>
              <w:t>(фиолетовая), (USP 2-0), 75см, с</w:t>
            </w:r>
          </w:p>
          <w:p w:rsidR="00C772E3" w:rsidRPr="00A312E5" w:rsidRDefault="00C772E3" w:rsidP="00A312E5">
            <w:pPr>
              <w:pStyle w:val="ab"/>
              <w:rPr>
                <w:sz w:val="22"/>
                <w:szCs w:val="22"/>
              </w:rPr>
            </w:pPr>
            <w:r w:rsidRPr="00A312E5">
              <w:rPr>
                <w:sz w:val="22"/>
                <w:szCs w:val="22"/>
              </w:rPr>
              <w:t>колющей иглой30 мм, ½ окружности</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lastRenderedPageBreak/>
              <w:t>150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lastRenderedPageBreak/>
              <w:t>6</w:t>
            </w:r>
          </w:p>
        </w:tc>
        <w:tc>
          <w:tcPr>
            <w:tcW w:w="2127" w:type="dxa"/>
            <w:tcBorders>
              <w:top w:val="single" w:sz="4" w:space="0" w:color="auto"/>
              <w:left w:val="nil"/>
              <w:bottom w:val="single" w:sz="4" w:space="0" w:color="auto"/>
              <w:right w:val="single" w:sz="4" w:space="0" w:color="auto"/>
            </w:tcBorders>
            <w:vAlign w:val="center"/>
            <w:hideMark/>
          </w:tcPr>
          <w:p w:rsidR="00C772E3" w:rsidRPr="00A312E5" w:rsidRDefault="00C772E3" w:rsidP="00A312E5">
            <w:pPr>
              <w:pStyle w:val="ab"/>
              <w:rPr>
                <w:sz w:val="22"/>
                <w:szCs w:val="22"/>
              </w:rPr>
            </w:pPr>
            <w:r w:rsidRPr="00A312E5">
              <w:rPr>
                <w:sz w:val="22"/>
                <w:szCs w:val="22"/>
              </w:rPr>
              <w:t>3512К1-0(3,5)75-ПГАП ПОЛИГЛИКОЛИД АРТ/REF</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 xml:space="preserve">Нить </w:t>
            </w:r>
            <w:proofErr w:type="spellStart"/>
            <w:r w:rsidRPr="00A312E5">
              <w:rPr>
                <w:sz w:val="22"/>
                <w:szCs w:val="22"/>
              </w:rPr>
              <w:t>полигликолидная</w:t>
            </w:r>
            <w:proofErr w:type="spellEnd"/>
            <w:r w:rsidRPr="00A312E5">
              <w:rPr>
                <w:sz w:val="22"/>
                <w:szCs w:val="22"/>
              </w:rPr>
              <w:t xml:space="preserve"> с </w:t>
            </w:r>
            <w:proofErr w:type="spellStart"/>
            <w:proofErr w:type="gramStart"/>
            <w:r w:rsidRPr="00A312E5">
              <w:rPr>
                <w:sz w:val="22"/>
                <w:szCs w:val="22"/>
              </w:rPr>
              <w:t>покрытием,окрашенная</w:t>
            </w:r>
            <w:proofErr w:type="spellEnd"/>
            <w:proofErr w:type="gramEnd"/>
            <w:r w:rsidRPr="00A312E5">
              <w:rPr>
                <w:sz w:val="22"/>
                <w:szCs w:val="22"/>
              </w:rPr>
              <w:t xml:space="preserve"> (фиолетовая), (USP0), 75см, с</w:t>
            </w:r>
          </w:p>
          <w:p w:rsidR="00C772E3" w:rsidRPr="00A312E5" w:rsidRDefault="00C772E3" w:rsidP="00A312E5">
            <w:pPr>
              <w:pStyle w:val="ab"/>
              <w:rPr>
                <w:sz w:val="22"/>
                <w:szCs w:val="22"/>
              </w:rPr>
            </w:pPr>
            <w:r w:rsidRPr="00A312E5">
              <w:rPr>
                <w:sz w:val="22"/>
                <w:szCs w:val="22"/>
              </w:rPr>
              <w:t xml:space="preserve">колющей </w:t>
            </w:r>
            <w:proofErr w:type="gramStart"/>
            <w:r w:rsidRPr="00A312E5">
              <w:rPr>
                <w:sz w:val="22"/>
                <w:szCs w:val="22"/>
              </w:rPr>
              <w:t>иглой  35</w:t>
            </w:r>
            <w:proofErr w:type="gramEnd"/>
            <w:r w:rsidRPr="00A312E5">
              <w:rPr>
                <w:sz w:val="22"/>
                <w:szCs w:val="22"/>
              </w:rPr>
              <w:t xml:space="preserve"> мм, ½ окружности</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75</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7</w:t>
            </w:r>
          </w:p>
        </w:tc>
        <w:tc>
          <w:tcPr>
            <w:tcW w:w="2127" w:type="dxa"/>
            <w:tcBorders>
              <w:top w:val="single" w:sz="4" w:space="0" w:color="auto"/>
              <w:left w:val="nil"/>
              <w:bottom w:val="single" w:sz="4" w:space="0" w:color="auto"/>
              <w:right w:val="single" w:sz="4" w:space="0" w:color="auto"/>
            </w:tcBorders>
            <w:vAlign w:val="center"/>
            <w:hideMark/>
          </w:tcPr>
          <w:p w:rsidR="00C772E3" w:rsidRPr="00A312E5" w:rsidRDefault="00C772E3" w:rsidP="00A312E5">
            <w:pPr>
              <w:pStyle w:val="ab"/>
              <w:rPr>
                <w:sz w:val="22"/>
                <w:szCs w:val="22"/>
              </w:rPr>
            </w:pPr>
            <w:r w:rsidRPr="00A312E5">
              <w:rPr>
                <w:sz w:val="22"/>
                <w:szCs w:val="22"/>
              </w:rPr>
              <w:t>4012К1-1(4)75-ПГАП ПОЛИГЛИКОЛИД АРТ/REF</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 xml:space="preserve">Нить </w:t>
            </w:r>
            <w:proofErr w:type="spellStart"/>
            <w:r w:rsidRPr="00A312E5">
              <w:rPr>
                <w:sz w:val="22"/>
                <w:szCs w:val="22"/>
              </w:rPr>
              <w:t>полигликолидная</w:t>
            </w:r>
            <w:proofErr w:type="spellEnd"/>
            <w:r w:rsidRPr="00A312E5">
              <w:rPr>
                <w:sz w:val="22"/>
                <w:szCs w:val="22"/>
              </w:rPr>
              <w:t xml:space="preserve"> с </w:t>
            </w:r>
            <w:proofErr w:type="spellStart"/>
            <w:proofErr w:type="gramStart"/>
            <w:r w:rsidRPr="00A312E5">
              <w:rPr>
                <w:sz w:val="22"/>
                <w:szCs w:val="22"/>
              </w:rPr>
              <w:t>покрытием,окрашенная</w:t>
            </w:r>
            <w:proofErr w:type="spellEnd"/>
            <w:proofErr w:type="gramEnd"/>
            <w:r w:rsidRPr="00A312E5">
              <w:rPr>
                <w:sz w:val="22"/>
                <w:szCs w:val="22"/>
              </w:rPr>
              <w:t xml:space="preserve"> (фиолетовая), (USP 1), 75см, с</w:t>
            </w:r>
          </w:p>
          <w:p w:rsidR="00C772E3" w:rsidRPr="00A312E5" w:rsidRDefault="00C772E3" w:rsidP="00A312E5">
            <w:pPr>
              <w:pStyle w:val="ab"/>
              <w:rPr>
                <w:sz w:val="22"/>
                <w:szCs w:val="22"/>
              </w:rPr>
            </w:pPr>
            <w:r w:rsidRPr="00A312E5">
              <w:rPr>
                <w:sz w:val="22"/>
                <w:szCs w:val="22"/>
              </w:rPr>
              <w:t xml:space="preserve">колющей </w:t>
            </w:r>
            <w:proofErr w:type="gramStart"/>
            <w:r w:rsidRPr="00A312E5">
              <w:rPr>
                <w:sz w:val="22"/>
                <w:szCs w:val="22"/>
              </w:rPr>
              <w:t>иглой  40</w:t>
            </w:r>
            <w:proofErr w:type="gramEnd"/>
            <w:r w:rsidRPr="00A312E5">
              <w:rPr>
                <w:sz w:val="22"/>
                <w:szCs w:val="22"/>
              </w:rPr>
              <w:t xml:space="preserve"> мм, ½ окружности</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25</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8</w:t>
            </w:r>
          </w:p>
        </w:tc>
        <w:tc>
          <w:tcPr>
            <w:tcW w:w="2127" w:type="dxa"/>
            <w:tcBorders>
              <w:top w:val="single" w:sz="4" w:space="0" w:color="auto"/>
              <w:left w:val="nil"/>
              <w:bottom w:val="single" w:sz="4" w:space="0" w:color="auto"/>
              <w:right w:val="single" w:sz="4" w:space="0" w:color="auto"/>
            </w:tcBorders>
            <w:vAlign w:val="center"/>
            <w:hideMark/>
          </w:tcPr>
          <w:p w:rsidR="00C772E3" w:rsidRPr="00A312E5" w:rsidRDefault="00C772E3" w:rsidP="00A312E5">
            <w:pPr>
              <w:pStyle w:val="ab"/>
              <w:rPr>
                <w:sz w:val="22"/>
                <w:szCs w:val="22"/>
              </w:rPr>
            </w:pPr>
            <w:r w:rsidRPr="00A312E5">
              <w:rPr>
                <w:sz w:val="22"/>
                <w:szCs w:val="22"/>
              </w:rPr>
              <w:t xml:space="preserve">МОНОФИЛ - </w:t>
            </w:r>
            <w:proofErr w:type="spellStart"/>
            <w:r w:rsidRPr="00A312E5">
              <w:rPr>
                <w:sz w:val="22"/>
                <w:szCs w:val="22"/>
              </w:rPr>
              <w:t>мононить</w:t>
            </w:r>
            <w:proofErr w:type="spellEnd"/>
            <w:r w:rsidRPr="00A312E5">
              <w:rPr>
                <w:sz w:val="22"/>
                <w:szCs w:val="22"/>
              </w:rPr>
              <w:t xml:space="preserve"> полипропиленовая,</w:t>
            </w:r>
          </w:p>
          <w:p w:rsidR="00C772E3" w:rsidRPr="00A312E5" w:rsidRDefault="00C772E3" w:rsidP="00A312E5">
            <w:pPr>
              <w:pStyle w:val="ab"/>
              <w:rPr>
                <w:sz w:val="22"/>
                <w:szCs w:val="22"/>
              </w:rPr>
            </w:pPr>
            <w:r w:rsidRPr="00A312E5">
              <w:rPr>
                <w:sz w:val="22"/>
                <w:szCs w:val="22"/>
              </w:rPr>
              <w:t xml:space="preserve">окрашенная (синяя), МР3(USP2-0), 75см, с </w:t>
            </w:r>
            <w:proofErr w:type="gramStart"/>
            <w:r w:rsidRPr="00A312E5">
              <w:rPr>
                <w:sz w:val="22"/>
                <w:szCs w:val="22"/>
              </w:rPr>
              <w:t>иглой,HR</w:t>
            </w:r>
            <w:proofErr w:type="gramEnd"/>
            <w:r w:rsidRPr="00A312E5">
              <w:rPr>
                <w:sz w:val="22"/>
                <w:szCs w:val="22"/>
              </w:rPr>
              <w:t>-20уп 25</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Мононить</w:t>
            </w:r>
            <w:proofErr w:type="spellEnd"/>
            <w:r w:rsidRPr="00A312E5">
              <w:rPr>
                <w:sz w:val="22"/>
                <w:szCs w:val="22"/>
              </w:rPr>
              <w:t xml:space="preserve"> полипропиленовая, окрашенная (синяя) МР3,5(USP0), 75см, с колющей</w:t>
            </w:r>
          </w:p>
          <w:p w:rsidR="00C772E3" w:rsidRPr="00A312E5" w:rsidRDefault="00C772E3" w:rsidP="00A312E5">
            <w:pPr>
              <w:pStyle w:val="ab"/>
              <w:rPr>
                <w:sz w:val="22"/>
                <w:szCs w:val="22"/>
              </w:rPr>
            </w:pPr>
            <w:r w:rsidRPr="00A312E5">
              <w:rPr>
                <w:sz w:val="22"/>
                <w:szCs w:val="22"/>
              </w:rPr>
              <w:t xml:space="preserve">иглой </w:t>
            </w:r>
            <w:proofErr w:type="gramStart"/>
            <w:r w:rsidRPr="00A312E5">
              <w:rPr>
                <w:sz w:val="22"/>
                <w:szCs w:val="22"/>
              </w:rPr>
              <w:t>½ ,HR</w:t>
            </w:r>
            <w:proofErr w:type="gramEnd"/>
            <w:r w:rsidRPr="00A312E5">
              <w:rPr>
                <w:sz w:val="22"/>
                <w:szCs w:val="22"/>
              </w:rPr>
              <w:t>-30</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150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9</w:t>
            </w:r>
          </w:p>
        </w:tc>
        <w:tc>
          <w:tcPr>
            <w:tcW w:w="2127" w:type="dxa"/>
            <w:tcBorders>
              <w:top w:val="single" w:sz="4" w:space="0" w:color="auto"/>
              <w:left w:val="nil"/>
              <w:bottom w:val="single" w:sz="4" w:space="0" w:color="auto"/>
              <w:right w:val="single" w:sz="4" w:space="0" w:color="auto"/>
            </w:tcBorders>
            <w:vAlign w:val="center"/>
            <w:hideMark/>
          </w:tcPr>
          <w:p w:rsidR="00C772E3" w:rsidRPr="00A312E5" w:rsidRDefault="00C772E3" w:rsidP="00A312E5">
            <w:pPr>
              <w:pStyle w:val="ab"/>
              <w:rPr>
                <w:sz w:val="22"/>
                <w:szCs w:val="22"/>
              </w:rPr>
            </w:pPr>
            <w:r w:rsidRPr="00A312E5">
              <w:rPr>
                <w:sz w:val="22"/>
                <w:szCs w:val="22"/>
              </w:rPr>
              <w:t xml:space="preserve">МОНОФИЛ - </w:t>
            </w:r>
            <w:proofErr w:type="spellStart"/>
            <w:r w:rsidRPr="00A312E5">
              <w:rPr>
                <w:sz w:val="22"/>
                <w:szCs w:val="22"/>
              </w:rPr>
              <w:t>мононить</w:t>
            </w:r>
            <w:proofErr w:type="spellEnd"/>
            <w:r w:rsidRPr="00A312E5">
              <w:rPr>
                <w:sz w:val="22"/>
                <w:szCs w:val="22"/>
              </w:rPr>
              <w:t xml:space="preserve"> полипропиленовая,</w:t>
            </w:r>
          </w:p>
          <w:p w:rsidR="00C772E3" w:rsidRPr="00A312E5" w:rsidRDefault="00C772E3" w:rsidP="00A312E5">
            <w:pPr>
              <w:pStyle w:val="ab"/>
              <w:rPr>
                <w:sz w:val="22"/>
                <w:szCs w:val="22"/>
              </w:rPr>
            </w:pPr>
            <w:r w:rsidRPr="00A312E5">
              <w:rPr>
                <w:sz w:val="22"/>
                <w:szCs w:val="22"/>
              </w:rPr>
              <w:t xml:space="preserve">окрашенная (синяя), МР3,5(USP0), 75см, с </w:t>
            </w:r>
            <w:proofErr w:type="gramStart"/>
            <w:r w:rsidRPr="00A312E5">
              <w:rPr>
                <w:sz w:val="22"/>
                <w:szCs w:val="22"/>
              </w:rPr>
              <w:t>иглой,HR</w:t>
            </w:r>
            <w:proofErr w:type="gramEnd"/>
            <w:r w:rsidRPr="00A312E5">
              <w:rPr>
                <w:sz w:val="22"/>
                <w:szCs w:val="22"/>
              </w:rPr>
              <w:t>-30уп 20</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Мононить</w:t>
            </w:r>
            <w:proofErr w:type="spellEnd"/>
            <w:r w:rsidRPr="00A312E5">
              <w:rPr>
                <w:sz w:val="22"/>
                <w:szCs w:val="22"/>
              </w:rPr>
              <w:t xml:space="preserve"> полипропиленовая, окрашенная (синяя) МР3,5(USP0), 75см, с колющей иглой </w:t>
            </w:r>
            <w:proofErr w:type="gramStart"/>
            <w:r w:rsidRPr="00A312E5">
              <w:rPr>
                <w:sz w:val="22"/>
                <w:szCs w:val="22"/>
              </w:rPr>
              <w:t>½ ,HR</w:t>
            </w:r>
            <w:proofErr w:type="gramEnd"/>
            <w:r w:rsidRPr="00A312E5">
              <w:rPr>
                <w:sz w:val="22"/>
                <w:szCs w:val="22"/>
              </w:rPr>
              <w:t>-30</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120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10</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2(5)5м-НК НИКАНТ АРТ/REF</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Нить хирургическая синтетическая не рассасывающаяся, содержит антибиотик (</w:t>
            </w:r>
            <w:proofErr w:type="spellStart"/>
            <w:r w:rsidRPr="00A312E5">
              <w:rPr>
                <w:sz w:val="22"/>
                <w:szCs w:val="22"/>
              </w:rPr>
              <w:t>доксициклин</w:t>
            </w:r>
            <w:proofErr w:type="spellEnd"/>
            <w:r w:rsidRPr="00A312E5">
              <w:rPr>
                <w:sz w:val="22"/>
                <w:szCs w:val="22"/>
              </w:rPr>
              <w:t>), отрезки по 5 метра в катушке      № 10. Калибр нити 2</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200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11</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1(4)5м-НК НИКАНТ АРТ/REF</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Нить хирургическая синтетическая не рассасывающаяся, содержит антибиотик (</w:t>
            </w:r>
            <w:proofErr w:type="spellStart"/>
            <w:r w:rsidRPr="00A312E5">
              <w:rPr>
                <w:sz w:val="22"/>
                <w:szCs w:val="22"/>
              </w:rPr>
              <w:t>доксициклин</w:t>
            </w:r>
            <w:proofErr w:type="spellEnd"/>
            <w:r w:rsidRPr="00A312E5">
              <w:rPr>
                <w:sz w:val="22"/>
                <w:szCs w:val="22"/>
              </w:rPr>
              <w:t>), отрезки по 5 метра в катушке      № 10. Калибр нити 1</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200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12</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3012Р1-2/0(3)75-НК НИКАНТ АРТ/REF</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Нить хирургическая синтетическая не рассасывающаяся, содержит антибиотик (</w:t>
            </w:r>
            <w:proofErr w:type="spellStart"/>
            <w:r w:rsidRPr="00A312E5">
              <w:rPr>
                <w:sz w:val="22"/>
                <w:szCs w:val="22"/>
              </w:rPr>
              <w:t>доксициклин</w:t>
            </w:r>
            <w:proofErr w:type="spellEnd"/>
            <w:r w:rsidRPr="00A312E5">
              <w:rPr>
                <w:sz w:val="22"/>
                <w:szCs w:val="22"/>
              </w:rPr>
              <w:t>). Калибр нити М3 (2/0) 75 см, игла режущая, 75 см, 30 мм ½ окружности</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250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13</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4012Р1-1(4)75-НК НИКАНТ АРТ/REF</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Нить хирургическая синтетическая не рассасывающаяся, содержит антибиотик (</w:t>
            </w:r>
            <w:proofErr w:type="spellStart"/>
            <w:r w:rsidRPr="00A312E5">
              <w:rPr>
                <w:sz w:val="22"/>
                <w:szCs w:val="22"/>
              </w:rPr>
              <w:t>доксициклин</w:t>
            </w:r>
            <w:proofErr w:type="spellEnd"/>
            <w:r w:rsidRPr="00A312E5">
              <w:rPr>
                <w:sz w:val="22"/>
                <w:szCs w:val="22"/>
              </w:rPr>
              <w:t>). Калибр нити М 4 (1) 75 см, игла режущая, 75 см, 40 мм ½ окружности</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50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14</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proofErr w:type="spellStart"/>
            <w:r w:rsidRPr="00A312E5">
              <w:rPr>
                <w:sz w:val="22"/>
                <w:szCs w:val="22"/>
              </w:rPr>
              <w:t>Эндопротез</w:t>
            </w:r>
            <w:proofErr w:type="spellEnd"/>
            <w:r w:rsidRPr="00A312E5">
              <w:rPr>
                <w:sz w:val="22"/>
                <w:szCs w:val="22"/>
              </w:rPr>
              <w:t xml:space="preserve"> сетчатый «</w:t>
            </w:r>
            <w:proofErr w:type="spellStart"/>
            <w:r w:rsidRPr="00A312E5">
              <w:rPr>
                <w:sz w:val="22"/>
                <w:szCs w:val="22"/>
              </w:rPr>
              <w:t>УроСлинг</w:t>
            </w:r>
            <w:proofErr w:type="spellEnd"/>
            <w:r w:rsidRPr="00A312E5">
              <w:rPr>
                <w:sz w:val="22"/>
                <w:szCs w:val="22"/>
              </w:rPr>
              <w:t xml:space="preserve">» с </w:t>
            </w:r>
            <w:r w:rsidRPr="00A312E5">
              <w:rPr>
                <w:sz w:val="22"/>
                <w:szCs w:val="22"/>
              </w:rPr>
              <w:lastRenderedPageBreak/>
              <w:t>петлями 1,1 х 30 см</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lastRenderedPageBreak/>
              <w:t>Эндопротез</w:t>
            </w:r>
            <w:proofErr w:type="spellEnd"/>
            <w:r w:rsidRPr="00A312E5">
              <w:rPr>
                <w:sz w:val="22"/>
                <w:szCs w:val="22"/>
              </w:rPr>
              <w:t xml:space="preserve"> сетчатый полипропилен-</w:t>
            </w:r>
            <w:proofErr w:type="spellStart"/>
            <w:r w:rsidRPr="00A312E5">
              <w:rPr>
                <w:sz w:val="22"/>
                <w:szCs w:val="22"/>
              </w:rPr>
              <w:t>поливинилиденфторидный</w:t>
            </w:r>
            <w:proofErr w:type="spellEnd"/>
            <w:r w:rsidRPr="00A312E5">
              <w:rPr>
                <w:sz w:val="22"/>
                <w:szCs w:val="22"/>
              </w:rPr>
              <w:t xml:space="preserve"> для </w:t>
            </w:r>
            <w:r w:rsidRPr="00A312E5">
              <w:rPr>
                <w:sz w:val="22"/>
                <w:szCs w:val="22"/>
              </w:rPr>
              <w:lastRenderedPageBreak/>
              <w:t>хирургического лечения недержания мочи у женщин «</w:t>
            </w:r>
            <w:proofErr w:type="spellStart"/>
            <w:r w:rsidRPr="00A312E5">
              <w:rPr>
                <w:sz w:val="22"/>
                <w:szCs w:val="22"/>
              </w:rPr>
              <w:t>УроСлинг</w:t>
            </w:r>
            <w:proofErr w:type="spellEnd"/>
            <w:r w:rsidRPr="00A312E5">
              <w:rPr>
                <w:sz w:val="22"/>
                <w:szCs w:val="22"/>
              </w:rPr>
              <w:t>» с петлями 1,1 х 30 см бело-синий</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lastRenderedPageBreak/>
              <w:t>10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lastRenderedPageBreak/>
              <w:t>15</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proofErr w:type="spellStart"/>
            <w:r w:rsidRPr="00A312E5">
              <w:rPr>
                <w:sz w:val="22"/>
                <w:szCs w:val="22"/>
              </w:rPr>
              <w:t>Эсфил</w:t>
            </w:r>
            <w:proofErr w:type="spellEnd"/>
            <w:r w:rsidRPr="00A312E5">
              <w:rPr>
                <w:sz w:val="22"/>
                <w:szCs w:val="22"/>
              </w:rPr>
              <w:t xml:space="preserve"> 8 х 12 см</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bCs/>
                <w:sz w:val="22"/>
                <w:szCs w:val="22"/>
              </w:rPr>
              <w:t>Эсфил</w:t>
            </w:r>
            <w:proofErr w:type="spellEnd"/>
            <w:r w:rsidRPr="00A312E5">
              <w:rPr>
                <w:sz w:val="22"/>
                <w:szCs w:val="22"/>
              </w:rPr>
              <w:t xml:space="preserve"> стандартный – классический сетчатый </w:t>
            </w:r>
            <w:proofErr w:type="spellStart"/>
            <w:r w:rsidRPr="00A312E5">
              <w:rPr>
                <w:sz w:val="22"/>
                <w:szCs w:val="22"/>
              </w:rPr>
              <w:t>эндопротез</w:t>
            </w:r>
            <w:proofErr w:type="spellEnd"/>
            <w:r w:rsidRPr="00A312E5">
              <w:rPr>
                <w:sz w:val="22"/>
                <w:szCs w:val="22"/>
              </w:rPr>
              <w:t xml:space="preserve"> из </w:t>
            </w:r>
            <w:proofErr w:type="spellStart"/>
            <w:r w:rsidRPr="00A312E5">
              <w:rPr>
                <w:sz w:val="22"/>
                <w:szCs w:val="22"/>
              </w:rPr>
              <w:t>монофиламентного</w:t>
            </w:r>
            <w:proofErr w:type="spellEnd"/>
            <w:r w:rsidRPr="00A312E5">
              <w:rPr>
                <w:sz w:val="22"/>
                <w:szCs w:val="22"/>
              </w:rPr>
              <w:t xml:space="preserve"> полипропилена для пластики мягких </w:t>
            </w:r>
            <w:proofErr w:type="spellStart"/>
            <w:r w:rsidRPr="00A312E5">
              <w:rPr>
                <w:sz w:val="22"/>
                <w:szCs w:val="22"/>
              </w:rPr>
              <w:t>тканей.Эндопротез</w:t>
            </w:r>
            <w:proofErr w:type="spellEnd"/>
            <w:r w:rsidRPr="00A312E5">
              <w:rPr>
                <w:sz w:val="22"/>
                <w:szCs w:val="22"/>
              </w:rPr>
              <w:t xml:space="preserve">-сетка полипропиленовый для восстановительной хирургии </w:t>
            </w:r>
            <w:proofErr w:type="spellStart"/>
            <w:r w:rsidRPr="00A312E5">
              <w:rPr>
                <w:sz w:val="22"/>
                <w:szCs w:val="22"/>
              </w:rPr>
              <w:t>Линтекс</w:t>
            </w:r>
            <w:proofErr w:type="spellEnd"/>
            <w:r w:rsidRPr="00A312E5">
              <w:rPr>
                <w:sz w:val="22"/>
                <w:szCs w:val="22"/>
              </w:rPr>
              <w:t xml:space="preserve"> - </w:t>
            </w:r>
            <w:proofErr w:type="spellStart"/>
            <w:r w:rsidRPr="00A312E5">
              <w:rPr>
                <w:bCs/>
                <w:sz w:val="22"/>
                <w:szCs w:val="22"/>
              </w:rPr>
              <w:t>Эсфил</w:t>
            </w:r>
            <w:proofErr w:type="spellEnd"/>
            <w:r w:rsidRPr="00A312E5">
              <w:rPr>
                <w:sz w:val="22"/>
                <w:szCs w:val="22"/>
              </w:rPr>
              <w:t xml:space="preserve"> стандартный </w:t>
            </w:r>
            <w:r w:rsidRPr="00A312E5">
              <w:rPr>
                <w:bCs/>
                <w:sz w:val="22"/>
                <w:szCs w:val="22"/>
              </w:rPr>
              <w:t>8</w:t>
            </w:r>
            <w:r w:rsidRPr="00A312E5">
              <w:rPr>
                <w:sz w:val="22"/>
                <w:szCs w:val="22"/>
              </w:rPr>
              <w:t>х</w:t>
            </w:r>
            <w:r w:rsidRPr="00A312E5">
              <w:rPr>
                <w:bCs/>
                <w:sz w:val="22"/>
                <w:szCs w:val="22"/>
              </w:rPr>
              <w:t>12см</w:t>
            </w:r>
            <w:r w:rsidRPr="00A312E5">
              <w:rPr>
                <w:sz w:val="22"/>
                <w:szCs w:val="22"/>
              </w:rPr>
              <w:t xml:space="preserve">. </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16</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Эсфил15х10 см</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bCs/>
                <w:sz w:val="22"/>
                <w:szCs w:val="22"/>
              </w:rPr>
              <w:t>Эсфил</w:t>
            </w:r>
            <w:proofErr w:type="spellEnd"/>
            <w:r w:rsidRPr="00A312E5">
              <w:rPr>
                <w:sz w:val="22"/>
                <w:szCs w:val="22"/>
              </w:rPr>
              <w:t xml:space="preserve"> стандартный – классический сетчатый </w:t>
            </w:r>
            <w:proofErr w:type="spellStart"/>
            <w:r w:rsidRPr="00A312E5">
              <w:rPr>
                <w:sz w:val="22"/>
                <w:szCs w:val="22"/>
              </w:rPr>
              <w:t>эндопротез</w:t>
            </w:r>
            <w:proofErr w:type="spellEnd"/>
            <w:r w:rsidRPr="00A312E5">
              <w:rPr>
                <w:sz w:val="22"/>
                <w:szCs w:val="22"/>
              </w:rPr>
              <w:t xml:space="preserve"> из </w:t>
            </w:r>
            <w:proofErr w:type="spellStart"/>
            <w:r w:rsidRPr="00A312E5">
              <w:rPr>
                <w:sz w:val="22"/>
                <w:szCs w:val="22"/>
              </w:rPr>
              <w:t>монофиламентного</w:t>
            </w:r>
            <w:proofErr w:type="spellEnd"/>
            <w:r w:rsidRPr="00A312E5">
              <w:rPr>
                <w:sz w:val="22"/>
                <w:szCs w:val="22"/>
              </w:rPr>
              <w:t xml:space="preserve"> полипропилена для пластики мягких </w:t>
            </w:r>
            <w:proofErr w:type="spellStart"/>
            <w:r w:rsidRPr="00A312E5">
              <w:rPr>
                <w:sz w:val="22"/>
                <w:szCs w:val="22"/>
              </w:rPr>
              <w:t>тканей.Эндопротез</w:t>
            </w:r>
            <w:proofErr w:type="spellEnd"/>
            <w:r w:rsidRPr="00A312E5">
              <w:rPr>
                <w:sz w:val="22"/>
                <w:szCs w:val="22"/>
              </w:rPr>
              <w:t xml:space="preserve">-сетка полипропиленовый для восстановительной хирургии </w:t>
            </w:r>
            <w:proofErr w:type="spellStart"/>
            <w:r w:rsidRPr="00A312E5">
              <w:rPr>
                <w:sz w:val="22"/>
                <w:szCs w:val="22"/>
              </w:rPr>
              <w:t>Линтекс</w:t>
            </w:r>
            <w:proofErr w:type="spellEnd"/>
            <w:r w:rsidRPr="00A312E5">
              <w:rPr>
                <w:sz w:val="22"/>
                <w:szCs w:val="22"/>
              </w:rPr>
              <w:t xml:space="preserve"> - </w:t>
            </w:r>
            <w:proofErr w:type="spellStart"/>
            <w:r w:rsidRPr="00A312E5">
              <w:rPr>
                <w:bCs/>
                <w:sz w:val="22"/>
                <w:szCs w:val="22"/>
              </w:rPr>
              <w:t>Эсфил</w:t>
            </w:r>
            <w:proofErr w:type="spellEnd"/>
            <w:r w:rsidRPr="00A312E5">
              <w:rPr>
                <w:sz w:val="22"/>
                <w:szCs w:val="22"/>
              </w:rPr>
              <w:t xml:space="preserve"> стандартный 15х10 </w:t>
            </w:r>
            <w:r w:rsidRPr="00A312E5">
              <w:rPr>
                <w:bCs/>
                <w:sz w:val="22"/>
                <w:szCs w:val="22"/>
              </w:rPr>
              <w:t>см</w:t>
            </w:r>
            <w:r w:rsidRPr="00A312E5">
              <w:rPr>
                <w:sz w:val="22"/>
                <w:szCs w:val="22"/>
              </w:rPr>
              <w:t>.</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17</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 xml:space="preserve">ЭТИБОНД 2/0, 5 </w:t>
            </w:r>
            <w:proofErr w:type="gramStart"/>
            <w:r w:rsidRPr="00A312E5">
              <w:rPr>
                <w:sz w:val="22"/>
                <w:szCs w:val="22"/>
              </w:rPr>
              <w:t>бел.+</w:t>
            </w:r>
            <w:proofErr w:type="gramEnd"/>
            <w:r w:rsidRPr="00A312E5">
              <w:rPr>
                <w:sz w:val="22"/>
                <w:szCs w:val="22"/>
              </w:rPr>
              <w:t xml:space="preserve"> 5 </w:t>
            </w:r>
            <w:proofErr w:type="spellStart"/>
            <w:r w:rsidRPr="00A312E5">
              <w:rPr>
                <w:sz w:val="22"/>
                <w:szCs w:val="22"/>
              </w:rPr>
              <w:t>зел</w:t>
            </w:r>
            <w:proofErr w:type="spellEnd"/>
            <w:r w:rsidRPr="00A312E5">
              <w:rPr>
                <w:sz w:val="22"/>
                <w:szCs w:val="22"/>
              </w:rPr>
              <w:t>. х75 см, кол. 26 мм</w:t>
            </w:r>
          </w:p>
          <w:p w:rsidR="00C772E3" w:rsidRPr="00A312E5" w:rsidRDefault="00C772E3" w:rsidP="00A312E5">
            <w:pPr>
              <w:pStyle w:val="ab"/>
              <w:rPr>
                <w:sz w:val="22"/>
                <w:szCs w:val="22"/>
              </w:rPr>
            </w:pPr>
            <w:r w:rsidRPr="00A312E5">
              <w:rPr>
                <w:sz w:val="22"/>
                <w:szCs w:val="22"/>
              </w:rPr>
              <w:t>х 2, ½ УП6</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b/>
                <w:bCs/>
                <w:sz w:val="22"/>
                <w:szCs w:val="22"/>
              </w:rPr>
            </w:pPr>
            <w:r w:rsidRPr="00A312E5">
              <w:rPr>
                <w:sz w:val="22"/>
                <w:szCs w:val="22"/>
              </w:rPr>
              <w:t xml:space="preserve">Нить стерильная хирургическая, синтетическая, </w:t>
            </w:r>
            <w:proofErr w:type="spellStart"/>
            <w:r w:rsidRPr="00A312E5">
              <w:rPr>
                <w:sz w:val="22"/>
                <w:szCs w:val="22"/>
              </w:rPr>
              <w:t>нерассасывающаяся</w:t>
            </w:r>
            <w:proofErr w:type="spellEnd"/>
            <w:r w:rsidRPr="00A312E5">
              <w:rPr>
                <w:sz w:val="22"/>
                <w:szCs w:val="22"/>
              </w:rPr>
              <w:t xml:space="preserve">, плетеная, изготовленная из полиэтилентерефталата с </w:t>
            </w:r>
            <w:proofErr w:type="spellStart"/>
            <w:r w:rsidRPr="00A312E5">
              <w:rPr>
                <w:sz w:val="22"/>
                <w:szCs w:val="22"/>
              </w:rPr>
              <w:t>полибутилатным</w:t>
            </w:r>
            <w:proofErr w:type="spellEnd"/>
            <w:r w:rsidRPr="00A312E5">
              <w:rPr>
                <w:sz w:val="22"/>
                <w:szCs w:val="22"/>
              </w:rPr>
              <w:t xml:space="preserve"> покрытием. Нить окрашена в зеленый цвет, толщина нити М3 (2/0), длина не менее 90 см. Соединение нити с атравматической иглой прочное, диаметр иглы в зоне крепления не более 1,15 диаметра иглы в начале зоны крепления. Игла колющая, кончик в виде трехгранного острия с режущими гранями, изгиб 1/2 окружности, игла 26 мм *2 кол.</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18</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Дренаж одноканальный силиконовый хирургический одноразовый № 18 с открытым дистальный окончанием, длиной не менее 50 см, наружный диаметр 6 мм, с 5 отверстиями</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Дренаж одноканальный силиконовый хирургический одноразовый ДСХО (с открытым дистальным окончанием, длиной 50 см, с 5 отверстиями, ДСХО1 №18</w:t>
            </w:r>
          </w:p>
          <w:p w:rsidR="00C772E3" w:rsidRPr="00A312E5" w:rsidRDefault="00C772E3" w:rsidP="00A312E5">
            <w:pPr>
              <w:pStyle w:val="ab"/>
              <w:rPr>
                <w:sz w:val="22"/>
                <w:szCs w:val="22"/>
              </w:rPr>
            </w:pP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50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19</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Трубка силиконовая 7/10</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 xml:space="preserve">Силиконовые трубки выполнены из катализаторной силиконовой смеси - экологически нейтрального сырья. Технологический процесс представляет собой экструзию с последующим </w:t>
            </w:r>
            <w:proofErr w:type="spellStart"/>
            <w:r w:rsidRPr="00A312E5">
              <w:rPr>
                <w:sz w:val="22"/>
                <w:szCs w:val="22"/>
              </w:rPr>
              <w:lastRenderedPageBreak/>
              <w:t>термостатированием</w:t>
            </w:r>
            <w:proofErr w:type="spellEnd"/>
            <w:r w:rsidRPr="00A312E5">
              <w:rPr>
                <w:sz w:val="22"/>
                <w:szCs w:val="22"/>
              </w:rPr>
              <w:t>. Оборудование отвечает высоким стандартам и позволяет изготовить изделия высокого качества с долгосрочной гарантией.</w:t>
            </w:r>
          </w:p>
          <w:p w:rsidR="00C772E3" w:rsidRPr="00A312E5" w:rsidRDefault="00C772E3" w:rsidP="00A312E5">
            <w:pPr>
              <w:pStyle w:val="ab"/>
              <w:rPr>
                <w:sz w:val="22"/>
                <w:szCs w:val="22"/>
              </w:rPr>
            </w:pPr>
            <w:r w:rsidRPr="00A312E5">
              <w:rPr>
                <w:sz w:val="22"/>
                <w:szCs w:val="22"/>
              </w:rPr>
              <w:t>Параметры:</w:t>
            </w:r>
          </w:p>
          <w:p w:rsidR="00C772E3" w:rsidRPr="00A312E5" w:rsidRDefault="00C772E3" w:rsidP="00A312E5">
            <w:pPr>
              <w:pStyle w:val="ab"/>
              <w:rPr>
                <w:sz w:val="22"/>
                <w:szCs w:val="22"/>
              </w:rPr>
            </w:pPr>
            <w:r w:rsidRPr="00A312E5">
              <w:rPr>
                <w:sz w:val="22"/>
                <w:szCs w:val="22"/>
              </w:rPr>
              <w:t>Внутренний диаметр: 1-26 мм</w:t>
            </w:r>
          </w:p>
          <w:p w:rsidR="00C772E3" w:rsidRPr="00A312E5" w:rsidRDefault="00C772E3" w:rsidP="00A312E5">
            <w:pPr>
              <w:pStyle w:val="ab"/>
              <w:rPr>
                <w:sz w:val="22"/>
                <w:szCs w:val="22"/>
              </w:rPr>
            </w:pPr>
            <w:r w:rsidRPr="00A312E5">
              <w:rPr>
                <w:sz w:val="22"/>
                <w:szCs w:val="22"/>
              </w:rPr>
              <w:t>Толщина стенки: 1-5 мм</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lastRenderedPageBreak/>
              <w:t>100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м</w:t>
            </w:r>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lastRenderedPageBreak/>
              <w:t>20</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Трубка силиконовая 5/8</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 xml:space="preserve">Силиконовые трубки выполнены из катализаторной силиконовой смеси - экологически нейтрального сырья. Технологический процесс представляет собой экструзию с последующим </w:t>
            </w:r>
            <w:proofErr w:type="spellStart"/>
            <w:r w:rsidRPr="00A312E5">
              <w:rPr>
                <w:sz w:val="22"/>
                <w:szCs w:val="22"/>
              </w:rPr>
              <w:t>термостатированием</w:t>
            </w:r>
            <w:proofErr w:type="spellEnd"/>
            <w:r w:rsidRPr="00A312E5">
              <w:rPr>
                <w:sz w:val="22"/>
                <w:szCs w:val="22"/>
              </w:rPr>
              <w:t>. Оборудование отвечает высоким стандартам и позволяет изготовить изделия высокого качества с долгосрочной гарантией.</w:t>
            </w:r>
          </w:p>
          <w:p w:rsidR="00C772E3" w:rsidRPr="00A312E5" w:rsidRDefault="00C772E3" w:rsidP="00A312E5">
            <w:pPr>
              <w:pStyle w:val="ab"/>
              <w:rPr>
                <w:sz w:val="22"/>
                <w:szCs w:val="22"/>
              </w:rPr>
            </w:pPr>
            <w:r w:rsidRPr="00A312E5">
              <w:rPr>
                <w:sz w:val="22"/>
                <w:szCs w:val="22"/>
              </w:rPr>
              <w:t>Параметры</w:t>
            </w:r>
          </w:p>
          <w:p w:rsidR="00C772E3" w:rsidRPr="00A312E5" w:rsidRDefault="00C772E3" w:rsidP="00A312E5">
            <w:pPr>
              <w:pStyle w:val="ab"/>
              <w:rPr>
                <w:sz w:val="22"/>
                <w:szCs w:val="22"/>
              </w:rPr>
            </w:pPr>
            <w:r w:rsidRPr="00A312E5">
              <w:rPr>
                <w:sz w:val="22"/>
                <w:szCs w:val="22"/>
              </w:rPr>
              <w:t>Внутренний диаметр: 1-26 мм</w:t>
            </w:r>
          </w:p>
          <w:p w:rsidR="00C772E3" w:rsidRPr="00A312E5" w:rsidRDefault="00C772E3" w:rsidP="00A312E5">
            <w:pPr>
              <w:pStyle w:val="ab"/>
              <w:rPr>
                <w:sz w:val="22"/>
                <w:szCs w:val="22"/>
              </w:rPr>
            </w:pPr>
            <w:r w:rsidRPr="00A312E5">
              <w:rPr>
                <w:sz w:val="22"/>
                <w:szCs w:val="22"/>
              </w:rPr>
              <w:t>Толщина стенки: 1-5 мм</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100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м</w:t>
            </w:r>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21</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Трубка силиконовая 4/6</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 xml:space="preserve">Силиконовые трубки выполнены из катализаторной силиконовой смеси - экологически нейтрального сырья. Технологический процесс представляет собой экструзию с последующим </w:t>
            </w:r>
            <w:proofErr w:type="spellStart"/>
            <w:r w:rsidRPr="00A312E5">
              <w:rPr>
                <w:sz w:val="22"/>
                <w:szCs w:val="22"/>
              </w:rPr>
              <w:t>термостатированием</w:t>
            </w:r>
            <w:proofErr w:type="spellEnd"/>
            <w:r w:rsidRPr="00A312E5">
              <w:rPr>
                <w:sz w:val="22"/>
                <w:szCs w:val="22"/>
              </w:rPr>
              <w:t>. Оборудование отвечает высоким стандартам и позволяет изготовить изделия высокого качества с долгосрочной гарантией.</w:t>
            </w:r>
          </w:p>
          <w:p w:rsidR="00C772E3" w:rsidRPr="00A312E5" w:rsidRDefault="00C772E3" w:rsidP="00A312E5">
            <w:pPr>
              <w:pStyle w:val="ab"/>
              <w:rPr>
                <w:sz w:val="22"/>
                <w:szCs w:val="22"/>
              </w:rPr>
            </w:pPr>
            <w:r w:rsidRPr="00A312E5">
              <w:rPr>
                <w:sz w:val="22"/>
                <w:szCs w:val="22"/>
              </w:rPr>
              <w:t>Параметры</w:t>
            </w:r>
          </w:p>
          <w:p w:rsidR="00C772E3" w:rsidRPr="00A312E5" w:rsidRDefault="00C772E3" w:rsidP="00A312E5">
            <w:pPr>
              <w:pStyle w:val="ab"/>
              <w:rPr>
                <w:sz w:val="22"/>
                <w:szCs w:val="22"/>
              </w:rPr>
            </w:pPr>
            <w:r w:rsidRPr="00A312E5">
              <w:rPr>
                <w:sz w:val="22"/>
                <w:szCs w:val="22"/>
              </w:rPr>
              <w:t>Внутренний диаметр: 1-26 мм</w:t>
            </w:r>
          </w:p>
          <w:p w:rsidR="00C772E3" w:rsidRPr="00A312E5" w:rsidRDefault="00C772E3" w:rsidP="00A312E5">
            <w:pPr>
              <w:pStyle w:val="ab"/>
              <w:rPr>
                <w:sz w:val="22"/>
                <w:szCs w:val="22"/>
              </w:rPr>
            </w:pPr>
            <w:r w:rsidRPr="00A312E5">
              <w:rPr>
                <w:sz w:val="22"/>
                <w:szCs w:val="22"/>
              </w:rPr>
              <w:t>Толщина стенки: 1-5 мм</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100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м</w:t>
            </w:r>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22</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r w:rsidRPr="00A312E5">
              <w:rPr>
                <w:sz w:val="22"/>
                <w:szCs w:val="22"/>
              </w:rPr>
              <w:t xml:space="preserve">Рассасывающийся </w:t>
            </w:r>
            <w:proofErr w:type="spellStart"/>
            <w:r w:rsidRPr="00A312E5">
              <w:rPr>
                <w:sz w:val="22"/>
                <w:szCs w:val="22"/>
              </w:rPr>
              <w:t>гемостатический</w:t>
            </w:r>
            <w:proofErr w:type="spellEnd"/>
            <w:r w:rsidRPr="00A312E5">
              <w:rPr>
                <w:sz w:val="22"/>
                <w:szCs w:val="22"/>
              </w:rPr>
              <w:t xml:space="preserve"> материал в виде порошка «</w:t>
            </w:r>
            <w:proofErr w:type="spellStart"/>
            <w:r w:rsidRPr="00A312E5">
              <w:rPr>
                <w:bCs/>
                <w:sz w:val="22"/>
                <w:szCs w:val="22"/>
              </w:rPr>
              <w:t>Arista</w:t>
            </w:r>
            <w:proofErr w:type="spellEnd"/>
            <w:r w:rsidRPr="00A312E5">
              <w:rPr>
                <w:bCs/>
                <w:sz w:val="22"/>
                <w:szCs w:val="22"/>
              </w:rPr>
              <w:t>»</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Гемостатик</w:t>
            </w:r>
            <w:proofErr w:type="spellEnd"/>
            <w:r w:rsidRPr="00A312E5">
              <w:rPr>
                <w:sz w:val="22"/>
                <w:szCs w:val="22"/>
              </w:rPr>
              <w:t xml:space="preserve"> рассасывающийся порошкообразный </w:t>
            </w:r>
            <w:proofErr w:type="spellStart"/>
            <w:r w:rsidRPr="00A312E5">
              <w:rPr>
                <w:bCs/>
                <w:sz w:val="22"/>
                <w:szCs w:val="22"/>
              </w:rPr>
              <w:t>Arista</w:t>
            </w:r>
            <w:proofErr w:type="spellEnd"/>
            <w:r w:rsidRPr="00A312E5">
              <w:rPr>
                <w:sz w:val="22"/>
                <w:szCs w:val="22"/>
              </w:rPr>
              <w:t xml:space="preserve"> AH 1 г, 5 г в аппликаторе с принадлежностями № 5.</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1</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tcPr>
          <w:p w:rsidR="00C772E3" w:rsidRPr="00A312E5" w:rsidRDefault="00C772E3" w:rsidP="00A312E5">
            <w:pPr>
              <w:pStyle w:val="ab"/>
              <w:rPr>
                <w:sz w:val="22"/>
                <w:szCs w:val="22"/>
              </w:rPr>
            </w:pPr>
            <w:r w:rsidRPr="00A312E5">
              <w:rPr>
                <w:sz w:val="22"/>
                <w:szCs w:val="22"/>
              </w:rPr>
              <w:t>23</w:t>
            </w:r>
          </w:p>
        </w:tc>
        <w:tc>
          <w:tcPr>
            <w:tcW w:w="212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r w:rsidRPr="00A312E5">
              <w:rPr>
                <w:sz w:val="22"/>
                <w:szCs w:val="22"/>
              </w:rPr>
              <w:t xml:space="preserve">AJ9216 Набор для </w:t>
            </w:r>
            <w:proofErr w:type="spellStart"/>
            <w:r w:rsidRPr="00A312E5">
              <w:rPr>
                <w:sz w:val="22"/>
                <w:szCs w:val="22"/>
              </w:rPr>
              <w:t>троакарнойцистостомииSupraflow</w:t>
            </w:r>
            <w:proofErr w:type="spellEnd"/>
            <w:r w:rsidRPr="00A312E5">
              <w:rPr>
                <w:sz w:val="22"/>
                <w:szCs w:val="22"/>
              </w:rPr>
              <w:t xml:space="preserve">, троакар c разделяющейся </w:t>
            </w:r>
            <w:proofErr w:type="gramStart"/>
            <w:r w:rsidRPr="00A312E5">
              <w:rPr>
                <w:sz w:val="22"/>
                <w:szCs w:val="22"/>
              </w:rPr>
              <w:t>оболочкой,  баллонный</w:t>
            </w:r>
            <w:proofErr w:type="gramEnd"/>
            <w:r w:rsidRPr="00A312E5">
              <w:rPr>
                <w:sz w:val="22"/>
                <w:szCs w:val="22"/>
              </w:rPr>
              <w:t xml:space="preserve"> катетер, материал силикон, троакар 8 </w:t>
            </w:r>
            <w:proofErr w:type="spellStart"/>
            <w:r w:rsidRPr="00A312E5">
              <w:rPr>
                <w:sz w:val="22"/>
                <w:szCs w:val="22"/>
              </w:rPr>
              <w:t>Fr</w:t>
            </w:r>
            <w:proofErr w:type="spellEnd"/>
            <w:r w:rsidRPr="00A312E5">
              <w:rPr>
                <w:sz w:val="22"/>
                <w:szCs w:val="22"/>
              </w:rPr>
              <w:t xml:space="preserve">, катетер 16 </w:t>
            </w:r>
            <w:proofErr w:type="spellStart"/>
            <w:r w:rsidRPr="00A312E5">
              <w:rPr>
                <w:sz w:val="22"/>
                <w:szCs w:val="22"/>
              </w:rPr>
              <w:t>Fr</w:t>
            </w:r>
            <w:proofErr w:type="spellEnd"/>
          </w:p>
        </w:tc>
        <w:tc>
          <w:tcPr>
            <w:tcW w:w="3544" w:type="dxa"/>
            <w:tcBorders>
              <w:top w:val="single" w:sz="4" w:space="0" w:color="auto"/>
              <w:left w:val="nil"/>
              <w:bottom w:val="single" w:sz="4" w:space="0" w:color="auto"/>
              <w:right w:val="single" w:sz="4" w:space="0" w:color="auto"/>
            </w:tcBorders>
            <w:noWrap/>
          </w:tcPr>
          <w:p w:rsidR="00C772E3" w:rsidRPr="00A312E5" w:rsidRDefault="00C772E3" w:rsidP="00A312E5">
            <w:pPr>
              <w:pStyle w:val="ab"/>
              <w:rPr>
                <w:sz w:val="22"/>
                <w:szCs w:val="22"/>
              </w:rPr>
            </w:pPr>
            <w:r w:rsidRPr="00A312E5">
              <w:rPr>
                <w:sz w:val="22"/>
                <w:szCs w:val="22"/>
              </w:rPr>
              <w:t xml:space="preserve">Набор для </w:t>
            </w:r>
            <w:proofErr w:type="spellStart"/>
            <w:r w:rsidRPr="00A312E5">
              <w:rPr>
                <w:sz w:val="22"/>
                <w:szCs w:val="22"/>
              </w:rPr>
              <w:t>троакарнойцистостомии</w:t>
            </w:r>
            <w:proofErr w:type="spellEnd"/>
            <w:r w:rsidRPr="00A312E5">
              <w:rPr>
                <w:sz w:val="22"/>
                <w:szCs w:val="22"/>
              </w:rPr>
              <w:t xml:space="preserve"> "</w:t>
            </w:r>
            <w:proofErr w:type="spellStart"/>
            <w:r w:rsidRPr="00A312E5">
              <w:rPr>
                <w:sz w:val="22"/>
                <w:szCs w:val="22"/>
              </w:rPr>
              <w:t>Супрафлоу</w:t>
            </w:r>
            <w:proofErr w:type="spellEnd"/>
            <w:r w:rsidRPr="00A312E5">
              <w:rPr>
                <w:sz w:val="22"/>
                <w:szCs w:val="22"/>
              </w:rPr>
              <w:t>" (</w:t>
            </w:r>
            <w:proofErr w:type="spellStart"/>
            <w:r w:rsidRPr="00A312E5">
              <w:rPr>
                <w:sz w:val="22"/>
                <w:szCs w:val="22"/>
              </w:rPr>
              <w:t>Supraflow</w:t>
            </w:r>
            <w:proofErr w:type="spellEnd"/>
            <w:r w:rsidRPr="00A312E5">
              <w:rPr>
                <w:sz w:val="22"/>
                <w:szCs w:val="22"/>
              </w:rPr>
              <w:t>)</w:t>
            </w:r>
          </w:p>
          <w:p w:rsidR="00C772E3" w:rsidRPr="00A312E5" w:rsidRDefault="00C772E3" w:rsidP="00A312E5">
            <w:pPr>
              <w:pStyle w:val="ab"/>
              <w:rPr>
                <w:sz w:val="22"/>
                <w:szCs w:val="22"/>
              </w:rPr>
            </w:pPr>
            <w:r w:rsidRPr="00A312E5">
              <w:rPr>
                <w:sz w:val="22"/>
                <w:szCs w:val="22"/>
              </w:rPr>
              <w:t xml:space="preserve">Состав набора: </w:t>
            </w:r>
          </w:p>
          <w:p w:rsidR="00C772E3" w:rsidRPr="00A312E5" w:rsidRDefault="00C772E3" w:rsidP="00A312E5">
            <w:pPr>
              <w:pStyle w:val="ab"/>
              <w:rPr>
                <w:sz w:val="22"/>
                <w:szCs w:val="22"/>
              </w:rPr>
            </w:pPr>
            <w:r w:rsidRPr="00A312E5">
              <w:rPr>
                <w:sz w:val="22"/>
                <w:szCs w:val="22"/>
              </w:rPr>
              <w:t>- пластиковый троакар с металлическим наконечником, колющего типа, с разделяющейся оболочкой, диаметр 8 мм, одноразового применения;</w:t>
            </w:r>
          </w:p>
          <w:p w:rsidR="00C772E3" w:rsidRPr="00A312E5" w:rsidRDefault="00C772E3" w:rsidP="00A312E5">
            <w:pPr>
              <w:pStyle w:val="ab"/>
              <w:rPr>
                <w:sz w:val="22"/>
                <w:szCs w:val="22"/>
              </w:rPr>
            </w:pPr>
            <w:r w:rsidRPr="00A312E5">
              <w:rPr>
                <w:sz w:val="22"/>
                <w:szCs w:val="22"/>
              </w:rPr>
              <w:lastRenderedPageBreak/>
              <w:t>- катетер баллонный двухходовой "</w:t>
            </w:r>
            <w:proofErr w:type="spellStart"/>
            <w:r w:rsidRPr="00A312E5">
              <w:rPr>
                <w:sz w:val="22"/>
                <w:szCs w:val="22"/>
              </w:rPr>
              <w:t>Фолисил</w:t>
            </w:r>
            <w:proofErr w:type="spellEnd"/>
            <w:r w:rsidRPr="00A312E5">
              <w:rPr>
                <w:sz w:val="22"/>
                <w:szCs w:val="22"/>
              </w:rPr>
              <w:t>" (</w:t>
            </w:r>
            <w:proofErr w:type="spellStart"/>
            <w:r w:rsidRPr="00A312E5">
              <w:rPr>
                <w:sz w:val="22"/>
                <w:szCs w:val="22"/>
              </w:rPr>
              <w:t>Folysil</w:t>
            </w:r>
            <w:proofErr w:type="spellEnd"/>
            <w:r w:rsidRPr="00A312E5">
              <w:rPr>
                <w:sz w:val="22"/>
                <w:szCs w:val="22"/>
              </w:rPr>
              <w:t>), наконечник открытый, два боковых отверстия, широкий дренажный просвет;</w:t>
            </w:r>
          </w:p>
          <w:p w:rsidR="00C772E3" w:rsidRPr="00A312E5" w:rsidRDefault="00C772E3" w:rsidP="00A312E5">
            <w:pPr>
              <w:pStyle w:val="ab"/>
              <w:rPr>
                <w:sz w:val="22"/>
                <w:szCs w:val="22"/>
              </w:rPr>
            </w:pPr>
            <w:r w:rsidRPr="00A312E5">
              <w:rPr>
                <w:sz w:val="22"/>
                <w:szCs w:val="22"/>
              </w:rPr>
              <w:t xml:space="preserve">- материал катетера 100% силикон, </w:t>
            </w:r>
            <w:proofErr w:type="spellStart"/>
            <w:r w:rsidRPr="00A312E5">
              <w:rPr>
                <w:sz w:val="22"/>
                <w:szCs w:val="22"/>
              </w:rPr>
              <w:t>рентгенконтрастная</w:t>
            </w:r>
            <w:proofErr w:type="spellEnd"/>
            <w:r w:rsidRPr="00A312E5">
              <w:rPr>
                <w:sz w:val="22"/>
                <w:szCs w:val="22"/>
              </w:rPr>
              <w:t xml:space="preserve"> полоса по всей длине; </w:t>
            </w:r>
          </w:p>
          <w:p w:rsidR="00C772E3" w:rsidRPr="00A312E5" w:rsidRDefault="00C772E3" w:rsidP="00A312E5">
            <w:pPr>
              <w:pStyle w:val="ab"/>
              <w:rPr>
                <w:sz w:val="22"/>
                <w:szCs w:val="22"/>
              </w:rPr>
            </w:pPr>
            <w:r w:rsidRPr="00A312E5">
              <w:rPr>
                <w:sz w:val="22"/>
                <w:szCs w:val="22"/>
              </w:rPr>
              <w:t>- скальпель.</w:t>
            </w:r>
          </w:p>
          <w:p w:rsidR="00C772E3" w:rsidRPr="00A312E5" w:rsidRDefault="00C772E3" w:rsidP="00A312E5">
            <w:pPr>
              <w:pStyle w:val="ab"/>
              <w:rPr>
                <w:sz w:val="22"/>
                <w:szCs w:val="22"/>
              </w:rPr>
            </w:pPr>
            <w:r w:rsidRPr="00A312E5">
              <w:rPr>
                <w:sz w:val="22"/>
                <w:szCs w:val="22"/>
              </w:rPr>
              <w:t>Длительность имплантации до 1 месяца.</w:t>
            </w:r>
          </w:p>
          <w:p w:rsidR="00C772E3" w:rsidRPr="00A312E5" w:rsidRDefault="00C772E3" w:rsidP="00A312E5">
            <w:pPr>
              <w:pStyle w:val="ab"/>
              <w:rPr>
                <w:sz w:val="22"/>
                <w:szCs w:val="22"/>
              </w:rPr>
            </w:pPr>
          </w:p>
          <w:p w:rsidR="00C772E3" w:rsidRPr="00A312E5" w:rsidRDefault="00C772E3" w:rsidP="00A312E5">
            <w:pPr>
              <w:pStyle w:val="ab"/>
              <w:rPr>
                <w:sz w:val="22"/>
                <w:szCs w:val="22"/>
              </w:rPr>
            </w:pPr>
            <w:r w:rsidRPr="00A312E5">
              <w:rPr>
                <w:sz w:val="22"/>
                <w:szCs w:val="22"/>
              </w:rPr>
              <w:t xml:space="preserve">Размер катетера: </w:t>
            </w:r>
            <w:proofErr w:type="spellStart"/>
            <w:r w:rsidRPr="00A312E5">
              <w:rPr>
                <w:sz w:val="22"/>
                <w:szCs w:val="22"/>
              </w:rPr>
              <w:t>Ch</w:t>
            </w:r>
            <w:proofErr w:type="spellEnd"/>
            <w:r w:rsidRPr="00A312E5">
              <w:rPr>
                <w:sz w:val="22"/>
                <w:szCs w:val="22"/>
              </w:rPr>
              <w:t xml:space="preserve"> 16</w:t>
            </w:r>
          </w:p>
          <w:p w:rsidR="00C772E3" w:rsidRPr="00A312E5" w:rsidRDefault="00C772E3" w:rsidP="00A312E5">
            <w:pPr>
              <w:pStyle w:val="ab"/>
              <w:rPr>
                <w:sz w:val="22"/>
                <w:szCs w:val="22"/>
              </w:rPr>
            </w:pPr>
            <w:r w:rsidRPr="00A312E5">
              <w:rPr>
                <w:sz w:val="22"/>
                <w:szCs w:val="22"/>
              </w:rPr>
              <w:t>Длина 41 см</w:t>
            </w:r>
          </w:p>
          <w:p w:rsidR="00C772E3" w:rsidRPr="00A312E5" w:rsidRDefault="00C772E3" w:rsidP="00A312E5">
            <w:pPr>
              <w:pStyle w:val="ab"/>
              <w:rPr>
                <w:sz w:val="22"/>
                <w:szCs w:val="22"/>
              </w:rPr>
            </w:pPr>
            <w:r w:rsidRPr="00A312E5">
              <w:rPr>
                <w:sz w:val="22"/>
                <w:szCs w:val="22"/>
              </w:rPr>
              <w:t>Объем баллона 15 мл</w:t>
            </w:r>
          </w:p>
        </w:tc>
        <w:tc>
          <w:tcPr>
            <w:tcW w:w="992" w:type="dxa"/>
            <w:tcBorders>
              <w:top w:val="single" w:sz="4" w:space="0" w:color="auto"/>
              <w:left w:val="nil"/>
              <w:bottom w:val="single" w:sz="4" w:space="0" w:color="auto"/>
              <w:right w:val="single" w:sz="4" w:space="0" w:color="auto"/>
            </w:tcBorders>
            <w:noWrap/>
          </w:tcPr>
          <w:p w:rsidR="00C772E3" w:rsidRPr="00A312E5" w:rsidRDefault="00C772E3" w:rsidP="00A312E5">
            <w:pPr>
              <w:pStyle w:val="ab"/>
              <w:rPr>
                <w:sz w:val="22"/>
                <w:szCs w:val="22"/>
              </w:rPr>
            </w:pPr>
            <w:r w:rsidRPr="00A312E5">
              <w:rPr>
                <w:sz w:val="22"/>
                <w:szCs w:val="22"/>
              </w:rPr>
              <w:lastRenderedPageBreak/>
              <w:t>10</w:t>
            </w:r>
          </w:p>
        </w:tc>
        <w:tc>
          <w:tcPr>
            <w:tcW w:w="1134" w:type="dxa"/>
            <w:tcBorders>
              <w:top w:val="single" w:sz="4" w:space="0" w:color="auto"/>
              <w:left w:val="nil"/>
              <w:bottom w:val="single" w:sz="4" w:space="0" w:color="auto"/>
              <w:right w:val="single" w:sz="4" w:space="0" w:color="auto"/>
            </w:tcBorders>
            <w:noWrap/>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tcPr>
          <w:p w:rsidR="00C772E3" w:rsidRPr="00A312E5" w:rsidRDefault="00C772E3" w:rsidP="00A312E5">
            <w:pPr>
              <w:pStyle w:val="ab"/>
              <w:rPr>
                <w:sz w:val="22"/>
                <w:szCs w:val="22"/>
              </w:rPr>
            </w:pPr>
            <w:r w:rsidRPr="00A312E5">
              <w:rPr>
                <w:sz w:val="22"/>
                <w:szCs w:val="22"/>
              </w:rPr>
              <w:lastRenderedPageBreak/>
              <w:t>24</w:t>
            </w:r>
          </w:p>
        </w:tc>
        <w:tc>
          <w:tcPr>
            <w:tcW w:w="212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r w:rsidRPr="00A312E5">
              <w:rPr>
                <w:sz w:val="22"/>
                <w:szCs w:val="22"/>
              </w:rPr>
              <w:t xml:space="preserve">BNBA64 </w:t>
            </w:r>
            <w:proofErr w:type="spellStart"/>
            <w:r w:rsidRPr="00A312E5">
              <w:rPr>
                <w:sz w:val="22"/>
                <w:szCs w:val="22"/>
              </w:rPr>
              <w:t>Стент</w:t>
            </w:r>
            <w:proofErr w:type="spellEnd"/>
            <w:r w:rsidRPr="00A312E5">
              <w:rPr>
                <w:sz w:val="22"/>
                <w:szCs w:val="22"/>
              </w:rPr>
              <w:t xml:space="preserve"> мочеточниковый двойная петля о/о, жесткий проводник, простой толкатель. Полиуретан 6 </w:t>
            </w:r>
            <w:proofErr w:type="spellStart"/>
            <w:r w:rsidRPr="00A312E5">
              <w:rPr>
                <w:sz w:val="22"/>
                <w:szCs w:val="22"/>
              </w:rPr>
              <w:t>Fr</w:t>
            </w:r>
            <w:proofErr w:type="spellEnd"/>
            <w:r w:rsidRPr="00A312E5">
              <w:rPr>
                <w:sz w:val="22"/>
                <w:szCs w:val="22"/>
              </w:rPr>
              <w:t>, 26 см</w:t>
            </w:r>
          </w:p>
        </w:tc>
        <w:tc>
          <w:tcPr>
            <w:tcW w:w="3544" w:type="dxa"/>
            <w:tcBorders>
              <w:top w:val="single" w:sz="4" w:space="0" w:color="auto"/>
              <w:left w:val="nil"/>
              <w:bottom w:val="single" w:sz="4" w:space="0" w:color="auto"/>
              <w:right w:val="single" w:sz="4" w:space="0" w:color="auto"/>
            </w:tcBorders>
            <w:noWrap/>
          </w:tcPr>
          <w:p w:rsidR="00C772E3" w:rsidRPr="00A312E5" w:rsidRDefault="00C772E3" w:rsidP="00A312E5">
            <w:pPr>
              <w:pStyle w:val="ab"/>
              <w:rPr>
                <w:sz w:val="22"/>
                <w:szCs w:val="22"/>
              </w:rPr>
            </w:pPr>
            <w:r w:rsidRPr="00A312E5">
              <w:rPr>
                <w:sz w:val="22"/>
                <w:szCs w:val="22"/>
              </w:rPr>
              <w:t xml:space="preserve">двойная петля о/о, жесткий проводник, простой толкатель. Полиуретан 6 </w:t>
            </w:r>
            <w:proofErr w:type="spellStart"/>
            <w:r w:rsidRPr="00A312E5">
              <w:rPr>
                <w:sz w:val="22"/>
                <w:szCs w:val="22"/>
              </w:rPr>
              <w:t>Fr</w:t>
            </w:r>
            <w:proofErr w:type="spellEnd"/>
            <w:r w:rsidRPr="00A312E5">
              <w:rPr>
                <w:sz w:val="22"/>
                <w:szCs w:val="22"/>
              </w:rPr>
              <w:t>, 26 см</w:t>
            </w:r>
          </w:p>
        </w:tc>
        <w:tc>
          <w:tcPr>
            <w:tcW w:w="992" w:type="dxa"/>
            <w:tcBorders>
              <w:top w:val="single" w:sz="4" w:space="0" w:color="auto"/>
              <w:left w:val="nil"/>
              <w:bottom w:val="single" w:sz="4" w:space="0" w:color="auto"/>
              <w:right w:val="single" w:sz="4" w:space="0" w:color="auto"/>
            </w:tcBorders>
            <w:noWrap/>
          </w:tcPr>
          <w:p w:rsidR="00C772E3" w:rsidRPr="00A312E5" w:rsidRDefault="00C772E3" w:rsidP="00A312E5">
            <w:pPr>
              <w:pStyle w:val="ab"/>
              <w:rPr>
                <w:sz w:val="22"/>
                <w:szCs w:val="22"/>
              </w:rPr>
            </w:pPr>
            <w:r w:rsidRPr="00A312E5">
              <w:rPr>
                <w:sz w:val="22"/>
                <w:szCs w:val="22"/>
              </w:rPr>
              <w:t>10</w:t>
            </w:r>
          </w:p>
        </w:tc>
        <w:tc>
          <w:tcPr>
            <w:tcW w:w="1134" w:type="dxa"/>
            <w:tcBorders>
              <w:top w:val="single" w:sz="4" w:space="0" w:color="auto"/>
              <w:left w:val="nil"/>
              <w:bottom w:val="single" w:sz="4" w:space="0" w:color="auto"/>
              <w:right w:val="single" w:sz="4" w:space="0" w:color="auto"/>
            </w:tcBorders>
            <w:noWrap/>
          </w:tcPr>
          <w:p w:rsidR="00C772E3" w:rsidRPr="00A312E5" w:rsidRDefault="00C772E3" w:rsidP="00A312E5">
            <w:pPr>
              <w:pStyle w:val="ab"/>
              <w:rPr>
                <w:sz w:val="22"/>
                <w:szCs w:val="22"/>
              </w:rPr>
            </w:pPr>
            <w:proofErr w:type="spellStart"/>
            <w:r w:rsidRPr="00A312E5">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25</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proofErr w:type="spellStart"/>
            <w:r w:rsidRPr="00A312E5">
              <w:rPr>
                <w:sz w:val="22"/>
                <w:szCs w:val="22"/>
              </w:rPr>
              <w:t>Астрадез</w:t>
            </w:r>
            <w:proofErr w:type="spellEnd"/>
            <w:r w:rsidRPr="00A312E5">
              <w:rPr>
                <w:sz w:val="22"/>
                <w:szCs w:val="22"/>
              </w:rPr>
              <w:t xml:space="preserve">-ОП 1 л </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Окрашивающий препарат для хирургической обработки кожи операционного поля.</w:t>
            </w:r>
          </w:p>
          <w:p w:rsidR="00C772E3" w:rsidRPr="00A312E5" w:rsidRDefault="00C772E3" w:rsidP="00A312E5">
            <w:pPr>
              <w:pStyle w:val="ab"/>
              <w:rPr>
                <w:sz w:val="22"/>
                <w:szCs w:val="22"/>
              </w:rPr>
            </w:pPr>
            <w:r w:rsidRPr="00A312E5">
              <w:rPr>
                <w:sz w:val="22"/>
                <w:szCs w:val="22"/>
              </w:rPr>
              <w:t>Действующие вещества:</w:t>
            </w:r>
          </w:p>
          <w:p w:rsidR="00C772E3" w:rsidRPr="00A312E5" w:rsidRDefault="00C772E3" w:rsidP="00A312E5">
            <w:pPr>
              <w:pStyle w:val="ab"/>
              <w:rPr>
                <w:sz w:val="22"/>
                <w:szCs w:val="22"/>
              </w:rPr>
            </w:pPr>
            <w:proofErr w:type="spellStart"/>
            <w:r w:rsidRPr="00A312E5">
              <w:rPr>
                <w:sz w:val="22"/>
                <w:szCs w:val="22"/>
              </w:rPr>
              <w:t>дидецилдиметиламмоний</w:t>
            </w:r>
            <w:proofErr w:type="spellEnd"/>
            <w:r w:rsidRPr="00A312E5">
              <w:rPr>
                <w:sz w:val="22"/>
                <w:szCs w:val="22"/>
              </w:rPr>
              <w:t xml:space="preserve"> хлорид (0,22+0,</w:t>
            </w:r>
            <w:proofErr w:type="gramStart"/>
            <w:r w:rsidRPr="00A312E5">
              <w:rPr>
                <w:sz w:val="22"/>
                <w:szCs w:val="22"/>
              </w:rPr>
              <w:t>02)%</w:t>
            </w:r>
            <w:proofErr w:type="gramEnd"/>
            <w:r w:rsidRPr="00A312E5">
              <w:rPr>
                <w:sz w:val="22"/>
                <w:szCs w:val="22"/>
              </w:rPr>
              <w:t xml:space="preserve"> и изопропиловый спирт (69,0+2,0)%, пластиковые флаконы  по 1 л</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фл</w:t>
            </w:r>
            <w:proofErr w:type="spellEnd"/>
          </w:p>
          <w:p w:rsidR="00C772E3" w:rsidRPr="00A312E5" w:rsidRDefault="00C772E3" w:rsidP="00A312E5">
            <w:pPr>
              <w:pStyle w:val="ab"/>
              <w:rPr>
                <w:sz w:val="22"/>
                <w:szCs w:val="22"/>
              </w:rPr>
            </w:pPr>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r w:rsidR="00C772E3" w:rsidRPr="00A312E5" w:rsidTr="00C772E3">
        <w:trPr>
          <w:trHeight w:val="255"/>
        </w:trPr>
        <w:tc>
          <w:tcPr>
            <w:tcW w:w="425" w:type="dxa"/>
            <w:tcBorders>
              <w:top w:val="single" w:sz="4" w:space="0" w:color="auto"/>
              <w:left w:val="single" w:sz="8" w:space="0" w:color="auto"/>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26</w:t>
            </w:r>
          </w:p>
        </w:tc>
        <w:tc>
          <w:tcPr>
            <w:tcW w:w="2127" w:type="dxa"/>
            <w:tcBorders>
              <w:top w:val="single" w:sz="4" w:space="0" w:color="auto"/>
              <w:left w:val="nil"/>
              <w:bottom w:val="single" w:sz="4" w:space="0" w:color="auto"/>
              <w:right w:val="single" w:sz="4" w:space="0" w:color="auto"/>
            </w:tcBorders>
            <w:hideMark/>
          </w:tcPr>
          <w:p w:rsidR="00C772E3" w:rsidRPr="00A312E5" w:rsidRDefault="00C772E3" w:rsidP="00A312E5">
            <w:pPr>
              <w:pStyle w:val="ab"/>
              <w:rPr>
                <w:sz w:val="22"/>
                <w:szCs w:val="22"/>
              </w:rPr>
            </w:pPr>
            <w:proofErr w:type="spellStart"/>
            <w:r w:rsidRPr="00A312E5">
              <w:rPr>
                <w:sz w:val="22"/>
                <w:szCs w:val="22"/>
              </w:rPr>
              <w:t>Венделин</w:t>
            </w:r>
            <w:proofErr w:type="spellEnd"/>
            <w:r w:rsidRPr="00A312E5">
              <w:rPr>
                <w:sz w:val="22"/>
                <w:szCs w:val="22"/>
              </w:rPr>
              <w:t xml:space="preserve"> 1 л</w:t>
            </w:r>
          </w:p>
        </w:tc>
        <w:tc>
          <w:tcPr>
            <w:tcW w:w="354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Моюще</w:t>
            </w:r>
            <w:proofErr w:type="spellEnd"/>
            <w:r w:rsidRPr="00A312E5">
              <w:rPr>
                <w:sz w:val="22"/>
                <w:szCs w:val="22"/>
              </w:rPr>
              <w:t xml:space="preserve">-дезинфицирующее средство (концентрат) 1 л. Имеет нейтральное </w:t>
            </w:r>
            <w:r w:rsidRPr="00A312E5">
              <w:rPr>
                <w:sz w:val="22"/>
                <w:szCs w:val="22"/>
                <w:lang w:val="en-US"/>
              </w:rPr>
              <w:t>pH</w:t>
            </w:r>
            <w:r w:rsidRPr="00A312E5">
              <w:rPr>
                <w:sz w:val="22"/>
                <w:szCs w:val="22"/>
              </w:rPr>
              <w:t xml:space="preserve"> 6.5 и слабый запах отдушки. Не требует фенолфталеиновой пробы.</w:t>
            </w:r>
          </w:p>
          <w:p w:rsidR="00C772E3" w:rsidRPr="00A312E5" w:rsidRDefault="00C772E3" w:rsidP="00A312E5">
            <w:pPr>
              <w:pStyle w:val="ab"/>
              <w:rPr>
                <w:sz w:val="22"/>
                <w:szCs w:val="22"/>
              </w:rPr>
            </w:pPr>
            <w:r w:rsidRPr="00A312E5">
              <w:rPr>
                <w:sz w:val="22"/>
                <w:szCs w:val="22"/>
              </w:rPr>
              <w:t>Состав:</w:t>
            </w:r>
          </w:p>
          <w:p w:rsidR="00C772E3" w:rsidRPr="00A312E5" w:rsidRDefault="00C772E3" w:rsidP="00A312E5">
            <w:pPr>
              <w:pStyle w:val="ab"/>
              <w:rPr>
                <w:sz w:val="22"/>
                <w:szCs w:val="22"/>
              </w:rPr>
            </w:pPr>
            <w:r w:rsidRPr="00A312E5">
              <w:rPr>
                <w:sz w:val="22"/>
                <w:szCs w:val="22"/>
              </w:rPr>
              <w:t xml:space="preserve">Комплекс четвертичных аммониевых соединений, </w:t>
            </w:r>
            <w:proofErr w:type="spellStart"/>
            <w:r w:rsidRPr="00A312E5">
              <w:rPr>
                <w:sz w:val="22"/>
                <w:szCs w:val="22"/>
              </w:rPr>
              <w:t>полигексаметиленбигуанид</w:t>
            </w:r>
            <w:proofErr w:type="spellEnd"/>
            <w:r w:rsidRPr="00A312E5">
              <w:rPr>
                <w:sz w:val="22"/>
                <w:szCs w:val="22"/>
              </w:rPr>
              <w:t xml:space="preserve"> гидрохлорид, суммарно не более 13 %, катионные и </w:t>
            </w:r>
            <w:proofErr w:type="spellStart"/>
            <w:r w:rsidRPr="00A312E5">
              <w:rPr>
                <w:sz w:val="22"/>
                <w:szCs w:val="22"/>
              </w:rPr>
              <w:t>нионогенные</w:t>
            </w:r>
            <w:proofErr w:type="spellEnd"/>
            <w:r w:rsidRPr="00A312E5">
              <w:rPr>
                <w:sz w:val="22"/>
                <w:szCs w:val="22"/>
              </w:rPr>
              <w:t xml:space="preserve"> поверхностно-активные вещества, функциональные добавки.</w:t>
            </w:r>
          </w:p>
        </w:tc>
        <w:tc>
          <w:tcPr>
            <w:tcW w:w="992"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r w:rsidRPr="00A312E5">
              <w:rPr>
                <w:sz w:val="22"/>
                <w:szCs w:val="22"/>
              </w:rPr>
              <w:t>20</w:t>
            </w:r>
          </w:p>
        </w:tc>
        <w:tc>
          <w:tcPr>
            <w:tcW w:w="1134" w:type="dxa"/>
            <w:tcBorders>
              <w:top w:val="single" w:sz="4" w:space="0" w:color="auto"/>
              <w:left w:val="nil"/>
              <w:bottom w:val="single" w:sz="4" w:space="0" w:color="auto"/>
              <w:right w:val="single" w:sz="4" w:space="0" w:color="auto"/>
            </w:tcBorders>
            <w:noWrap/>
            <w:hideMark/>
          </w:tcPr>
          <w:p w:rsidR="00C772E3" w:rsidRPr="00A312E5" w:rsidRDefault="00C772E3" w:rsidP="00A312E5">
            <w:pPr>
              <w:pStyle w:val="ab"/>
              <w:rPr>
                <w:sz w:val="22"/>
                <w:szCs w:val="22"/>
              </w:rPr>
            </w:pPr>
            <w:proofErr w:type="spellStart"/>
            <w:r w:rsidRPr="00A312E5">
              <w:rPr>
                <w:sz w:val="22"/>
                <w:szCs w:val="22"/>
              </w:rPr>
              <w:t>фл</w:t>
            </w:r>
            <w:proofErr w:type="spellEnd"/>
          </w:p>
        </w:tc>
        <w:tc>
          <w:tcPr>
            <w:tcW w:w="1134"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c>
          <w:tcPr>
            <w:tcW w:w="1417" w:type="dxa"/>
            <w:tcBorders>
              <w:top w:val="single" w:sz="4" w:space="0" w:color="auto"/>
              <w:left w:val="nil"/>
              <w:bottom w:val="single" w:sz="4" w:space="0" w:color="auto"/>
              <w:right w:val="single" w:sz="4" w:space="0" w:color="auto"/>
            </w:tcBorders>
          </w:tcPr>
          <w:p w:rsidR="00C772E3" w:rsidRPr="00A312E5" w:rsidRDefault="00C772E3" w:rsidP="00A312E5">
            <w:pPr>
              <w:pStyle w:val="ab"/>
              <w:rPr>
                <w:sz w:val="22"/>
                <w:szCs w:val="22"/>
              </w:rPr>
            </w:pPr>
          </w:p>
        </w:tc>
      </w:tr>
    </w:tbl>
    <w:p w:rsidR="00E40A6B" w:rsidRDefault="00E40A6B" w:rsidP="00B3644C">
      <w:pPr>
        <w:pStyle w:val="ab"/>
        <w:spacing w:after="0"/>
        <w:rPr>
          <w:sz w:val="22"/>
          <w:szCs w:val="22"/>
        </w:rPr>
      </w:pPr>
    </w:p>
    <w:p w:rsidR="003B1BDB" w:rsidRDefault="003B1BDB" w:rsidP="000F60D1">
      <w:pPr>
        <w:pStyle w:val="a6"/>
        <w:widowControl w:val="0"/>
        <w:overflowPunct w:val="0"/>
        <w:autoSpaceDE w:val="0"/>
        <w:autoSpaceDN w:val="0"/>
        <w:adjustRightInd w:val="0"/>
        <w:spacing w:after="0"/>
        <w:textAlignment w:val="baseline"/>
        <w:rPr>
          <w:b/>
          <w:bCs/>
          <w:sz w:val="22"/>
          <w:szCs w:val="22"/>
        </w:rPr>
      </w:pPr>
    </w:p>
    <w:p w:rsidR="00C3632A" w:rsidRPr="00C3632A" w:rsidRDefault="00C3632A" w:rsidP="00C3632A"/>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руб.00 коп. (___________________________________ руб.00 коп.)</w:t>
      </w:r>
    </w:p>
    <w:p w:rsidR="003B1BDB" w:rsidRDefault="003B1BDB" w:rsidP="003B1BDB"/>
    <w:p w:rsidR="00DC7D71" w:rsidRPr="00AE3797" w:rsidRDefault="00DC7D71" w:rsidP="003E7D6B">
      <w:pPr>
        <w:pStyle w:val="a6"/>
        <w:widowControl w:val="0"/>
        <w:overflowPunct w:val="0"/>
        <w:autoSpaceDE w:val="0"/>
        <w:autoSpaceDN w:val="0"/>
        <w:adjustRightInd w:val="0"/>
        <w:spacing w:after="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 xml:space="preserve">бязуемся вносить информацию в автоматизированную систему заказов «Электронный ордер» о </w:t>
      </w:r>
      <w:r w:rsidRPr="00541778">
        <w:rPr>
          <w:sz w:val="22"/>
          <w:szCs w:val="22"/>
        </w:rPr>
        <w:lastRenderedPageBreak/>
        <w:t>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нормативно-технической документацией;</w:t>
      </w:r>
    </w:p>
    <w:p w:rsidR="008100CB" w:rsidRDefault="00D87BAE" w:rsidP="00547625">
      <w:pPr>
        <w:widowControl/>
        <w:spacing w:before="0"/>
        <w:ind w:firstLine="0"/>
        <w:rPr>
          <w:b/>
          <w:sz w:val="22"/>
          <w:szCs w:val="22"/>
        </w:rPr>
      </w:pPr>
      <w:r>
        <w:rPr>
          <w:sz w:val="22"/>
          <w:szCs w:val="22"/>
        </w:rPr>
        <w:t xml:space="preserve">- </w:t>
      </w:r>
      <w:r w:rsidR="00227376">
        <w:rPr>
          <w:sz w:val="22"/>
          <w:szCs w:val="22"/>
        </w:rPr>
        <w:t>К</w:t>
      </w:r>
      <w:r>
        <w:rPr>
          <w:sz w:val="22"/>
          <w:szCs w:val="22"/>
        </w:rPr>
        <w:t xml:space="preserve">ачество товара подтверждается </w:t>
      </w:r>
      <w:r w:rsidR="008100CB">
        <w:rPr>
          <w:sz w:val="22"/>
          <w:szCs w:val="22"/>
        </w:rPr>
        <w:t xml:space="preserve">соответствием техническим характеристикам и описанию, фасовке и </w:t>
      </w:r>
      <w:r w:rsidR="00A7198D">
        <w:rPr>
          <w:sz w:val="22"/>
          <w:szCs w:val="22"/>
        </w:rPr>
        <w:t>упаковке, указанной</w:t>
      </w:r>
      <w:r w:rsidR="008100CB" w:rsidRPr="008100CB">
        <w:rPr>
          <w:sz w:val="22"/>
          <w:szCs w:val="22"/>
        </w:rPr>
        <w:t xml:space="preserve"> в </w:t>
      </w:r>
      <w:r w:rsidR="008100CB">
        <w:rPr>
          <w:sz w:val="22"/>
          <w:szCs w:val="22"/>
        </w:rPr>
        <w:t>Т</w:t>
      </w:r>
      <w:r w:rsidR="008100CB" w:rsidRPr="008100CB">
        <w:rPr>
          <w:sz w:val="22"/>
          <w:szCs w:val="22"/>
        </w:rPr>
        <w:t>ехническом задании</w:t>
      </w:r>
      <w:r w:rsidR="008100CB">
        <w:rPr>
          <w:b/>
          <w:sz w:val="22"/>
          <w:szCs w:val="22"/>
        </w:rPr>
        <w:t>;</w:t>
      </w:r>
    </w:p>
    <w:p w:rsidR="008100CB" w:rsidRDefault="008100CB" w:rsidP="00547625">
      <w:pPr>
        <w:widowControl/>
        <w:spacing w:before="0"/>
        <w:ind w:firstLine="0"/>
        <w:rPr>
          <w:sz w:val="22"/>
          <w:szCs w:val="22"/>
        </w:rPr>
      </w:pPr>
      <w:r w:rsidRPr="008100CB">
        <w:rPr>
          <w:sz w:val="22"/>
          <w:szCs w:val="22"/>
        </w:rPr>
        <w:t xml:space="preserve">- </w:t>
      </w:r>
      <w:r w:rsidR="00227376">
        <w:rPr>
          <w:sz w:val="22"/>
          <w:szCs w:val="22"/>
        </w:rPr>
        <w:t>К</w:t>
      </w:r>
      <w:r w:rsidRPr="008100CB">
        <w:rPr>
          <w:sz w:val="22"/>
          <w:szCs w:val="22"/>
        </w:rPr>
        <w:t>оличество Товара соответствует Техническому заданию;</w:t>
      </w:r>
    </w:p>
    <w:p w:rsidR="00227376" w:rsidRDefault="008100CB" w:rsidP="00547625">
      <w:pPr>
        <w:widowControl/>
        <w:spacing w:before="0"/>
        <w:ind w:firstLine="0"/>
        <w:rPr>
          <w:sz w:val="22"/>
          <w:szCs w:val="22"/>
        </w:rPr>
      </w:pPr>
      <w:r>
        <w:rPr>
          <w:sz w:val="22"/>
          <w:szCs w:val="22"/>
        </w:rPr>
        <w:t xml:space="preserve">- </w:t>
      </w:r>
      <w:r w:rsidR="00227376">
        <w:rPr>
          <w:sz w:val="22"/>
          <w:szCs w:val="22"/>
        </w:rPr>
        <w:t>П</w:t>
      </w:r>
      <w:r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Pr="008100CB">
        <w:rPr>
          <w:sz w:val="22"/>
          <w:szCs w:val="22"/>
        </w:rPr>
        <w:t xml:space="preserve"> был в употреблении</w:t>
      </w:r>
      <w:r>
        <w:rPr>
          <w:sz w:val="22"/>
          <w:szCs w:val="22"/>
        </w:rPr>
        <w:t xml:space="preserve">, </w:t>
      </w:r>
      <w:r w:rsidR="00A7198D">
        <w:rPr>
          <w:sz w:val="22"/>
          <w:szCs w:val="22"/>
        </w:rPr>
        <w:t xml:space="preserve">находиться </w:t>
      </w:r>
      <w:r w:rsidR="00A7198D" w:rsidRPr="008100CB">
        <w:rPr>
          <w:sz w:val="22"/>
          <w:szCs w:val="22"/>
        </w:rPr>
        <w:t>у</w:t>
      </w:r>
      <w:r>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поставка</w:t>
      </w:r>
      <w:r w:rsidR="00CE464F" w:rsidRPr="00CE464F">
        <w:rPr>
          <w:bCs/>
          <w:sz w:val="22"/>
          <w:szCs w:val="22"/>
          <w:u w:val="single"/>
        </w:rPr>
        <w:t xml:space="preserve"> 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643A7B" w:rsidRDefault="00547625" w:rsidP="00547625">
      <w:pPr>
        <w:widowControl/>
        <w:spacing w:before="0"/>
        <w:ind w:firstLine="0"/>
        <w:rPr>
          <w:b/>
          <w:bCs/>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643A7B">
        <w:rPr>
          <w:b/>
          <w:bCs/>
          <w:sz w:val="22"/>
          <w:szCs w:val="22"/>
        </w:rPr>
        <w:t>_____________________________________________________________</w:t>
      </w:r>
    </w:p>
    <w:p w:rsidR="00547625" w:rsidRDefault="00547625" w:rsidP="00547625">
      <w:pPr>
        <w:widowControl/>
        <w:spacing w:before="0"/>
        <w:ind w:firstLine="0"/>
        <w:rPr>
          <w:bCs/>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531791" w:rsidRPr="008E5C1A">
        <w:rPr>
          <w:bCs/>
          <w:sz w:val="22"/>
          <w:szCs w:val="22"/>
        </w:rPr>
        <w:t xml:space="preserve"> Цена за поставляемый товар включает в себя </w:t>
      </w:r>
      <w:r w:rsidR="008F0149" w:rsidRPr="008E5C1A">
        <w:rPr>
          <w:bCs/>
          <w:sz w:val="22"/>
          <w:szCs w:val="22"/>
        </w:rPr>
        <w:t>все</w:t>
      </w:r>
      <w:r w:rsidR="00C3632A">
        <w:rPr>
          <w:bCs/>
          <w:sz w:val="22"/>
          <w:szCs w:val="22"/>
        </w:rPr>
        <w:t xml:space="preserve"> </w:t>
      </w:r>
      <w:r w:rsidR="0063471B" w:rsidRPr="008E5C1A">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2020</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DC7D71" w:rsidRPr="00547625">
        <w:rPr>
          <w:sz w:val="22"/>
          <w:szCs w:val="22"/>
        </w:rPr>
        <w:t xml:space="preserve">, в том числе НДС % (если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643A7B" w:rsidRDefault="00547625" w:rsidP="00643A7B">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9C55E0">
        <w:rPr>
          <w:b/>
          <w:sz w:val="22"/>
          <w:szCs w:val="22"/>
        </w:rPr>
        <w:t xml:space="preserve">оплаты: </w:t>
      </w:r>
      <w:r w:rsidR="00643A7B" w:rsidRPr="00643A7B">
        <w:rPr>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Покупателем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DC7D71" w:rsidRPr="007D4989" w:rsidRDefault="00547625" w:rsidP="00643A7B">
      <w:pPr>
        <w:widowControl/>
        <w:spacing w:before="0"/>
        <w:ind w:firstLine="0"/>
        <w:rPr>
          <w:sz w:val="22"/>
          <w:szCs w:val="22"/>
          <w:u w:val="single"/>
        </w:rPr>
      </w:pPr>
      <w:r>
        <w:rPr>
          <w:b/>
          <w:sz w:val="22"/>
          <w:szCs w:val="22"/>
        </w:rPr>
        <w:t xml:space="preserve">7. </w:t>
      </w:r>
      <w:r w:rsidR="00DC7D71" w:rsidRPr="00541778">
        <w:rPr>
          <w:b/>
          <w:sz w:val="22"/>
          <w:szCs w:val="22"/>
        </w:rPr>
        <w:t xml:space="preserve">Особые </w:t>
      </w:r>
      <w:r w:rsidR="00A7198D" w:rsidRPr="00541778">
        <w:rPr>
          <w:b/>
          <w:sz w:val="22"/>
          <w:szCs w:val="22"/>
        </w:rPr>
        <w:t xml:space="preserve">условия: </w:t>
      </w:r>
      <w:r w:rsidR="00B945DD">
        <w:rPr>
          <w:sz w:val="22"/>
          <w:szCs w:val="22"/>
        </w:rPr>
        <w:t>нет</w:t>
      </w:r>
    </w:p>
    <w:p w:rsidR="00DC7D71" w:rsidRDefault="00DC7D71" w:rsidP="00643A7B">
      <w:pPr>
        <w:pStyle w:val="22"/>
        <w:spacing w:after="0" w:line="240" w:lineRule="auto"/>
        <w:contextualSpacing/>
        <w:jc w:val="both"/>
        <w:rPr>
          <w:iCs/>
          <w:sz w:val="22"/>
          <w:szCs w:val="22"/>
        </w:rPr>
      </w:pPr>
      <w:r w:rsidRPr="0089297D">
        <w:rPr>
          <w:b/>
          <w:sz w:val="22"/>
          <w:szCs w:val="22"/>
        </w:rPr>
        <w:t xml:space="preserve">При подаче </w:t>
      </w:r>
      <w:r>
        <w:rPr>
          <w:b/>
          <w:sz w:val="22"/>
          <w:szCs w:val="22"/>
        </w:rPr>
        <w:t>котировочной заявки</w:t>
      </w:r>
      <w:r w:rsidRPr="0089297D">
        <w:rPr>
          <w:b/>
          <w:sz w:val="22"/>
          <w:szCs w:val="22"/>
        </w:rPr>
        <w:t xml:space="preserve"> на</w:t>
      </w:r>
      <w:r w:rsidR="00FE384A">
        <w:rPr>
          <w:b/>
          <w:sz w:val="22"/>
          <w:szCs w:val="22"/>
        </w:rPr>
        <w:t xml:space="preserve"> </w:t>
      </w:r>
      <w:r w:rsidR="00E03402" w:rsidRPr="00E03402">
        <w:rPr>
          <w:b/>
          <w:sz w:val="22"/>
          <w:szCs w:val="22"/>
        </w:rPr>
        <w:t>п</w:t>
      </w:r>
      <w:r w:rsidR="00E03402" w:rsidRPr="00E03402">
        <w:rPr>
          <w:b/>
          <w:snapToGrid w:val="0"/>
          <w:color w:val="000000"/>
          <w:sz w:val="22"/>
          <w:szCs w:val="22"/>
        </w:rPr>
        <w:t xml:space="preserve">оставку </w:t>
      </w:r>
      <w:r w:rsidR="003E7D6B">
        <w:rPr>
          <w:b/>
          <w:snapToGrid w:val="0"/>
          <w:color w:val="000000"/>
          <w:sz w:val="22"/>
          <w:szCs w:val="22"/>
        </w:rPr>
        <w:t>товаров медицинского назначения</w:t>
      </w:r>
      <w:r w:rsidR="00C3632A" w:rsidRPr="00C3632A">
        <w:rPr>
          <w:b/>
          <w:snapToGrid w:val="0"/>
          <w:color w:val="000000"/>
          <w:sz w:val="22"/>
          <w:szCs w:val="22"/>
        </w:rPr>
        <w:t xml:space="preserve"> </w:t>
      </w:r>
      <w:r w:rsidR="00A7198D" w:rsidRPr="00E03402">
        <w:rPr>
          <w:b/>
          <w:snapToGrid w:val="0"/>
          <w:color w:val="000000"/>
          <w:sz w:val="22"/>
          <w:szCs w:val="22"/>
        </w:rPr>
        <w:t>для</w:t>
      </w:r>
      <w:r w:rsidR="00E03402" w:rsidRPr="00E03402">
        <w:rPr>
          <w:b/>
          <w:snapToGrid w:val="0"/>
          <w:color w:val="000000"/>
          <w:sz w:val="22"/>
          <w:szCs w:val="22"/>
        </w:rPr>
        <w:t xml:space="preserve"> нужд учреждения </w:t>
      </w:r>
      <w:r w:rsidR="007D4989" w:rsidRPr="00E03402">
        <w:rPr>
          <w:b/>
          <w:sz w:val="22"/>
          <w:szCs w:val="22"/>
        </w:rPr>
        <w:t xml:space="preserve">в </w:t>
      </w:r>
      <w:r w:rsidRPr="00E03402">
        <w:rPr>
          <w:b/>
          <w:sz w:val="22"/>
          <w:szCs w:val="22"/>
        </w:rPr>
        <w:t xml:space="preserve">соответствии с Вашим запросом, мы выражаем согласие с указанными условиями договора, а </w:t>
      </w:r>
      <w:r w:rsidRPr="00E03402">
        <w:rPr>
          <w:b/>
          <w:iCs/>
          <w:sz w:val="22"/>
          <w:szCs w:val="22"/>
        </w:rPr>
        <w:t xml:space="preserve">также </w:t>
      </w:r>
      <w:r w:rsidR="00A7198D" w:rsidRPr="00E03402">
        <w:rPr>
          <w:b/>
          <w:iCs/>
          <w:sz w:val="22"/>
          <w:szCs w:val="22"/>
        </w:rPr>
        <w:t>мы берем</w:t>
      </w:r>
      <w:r w:rsidRPr="00E03402">
        <w:rPr>
          <w:b/>
          <w:iCs/>
          <w:sz w:val="22"/>
          <w:szCs w:val="22"/>
        </w:rPr>
        <w:t xml:space="preserve"> на себя обязательства при </w:t>
      </w:r>
      <w:r w:rsidR="00A7198D" w:rsidRPr="00E03402">
        <w:rPr>
          <w:b/>
          <w:iCs/>
          <w:sz w:val="22"/>
          <w:szCs w:val="22"/>
        </w:rPr>
        <w:t>необходимом запросе</w:t>
      </w:r>
      <w:r w:rsidRPr="00E03402">
        <w:rPr>
          <w:b/>
          <w:iCs/>
          <w:sz w:val="22"/>
          <w:szCs w:val="22"/>
        </w:rPr>
        <w:t xml:space="preserve"> заказчика</w:t>
      </w:r>
      <w:r w:rsidR="00DE4D31">
        <w:rPr>
          <w:b/>
          <w:iCs/>
          <w:sz w:val="22"/>
          <w:szCs w:val="22"/>
        </w:rPr>
        <w:t xml:space="preserve"> </w:t>
      </w:r>
      <w:r w:rsidRPr="0089297D">
        <w:rPr>
          <w:iCs/>
          <w:sz w:val="22"/>
          <w:szCs w:val="22"/>
        </w:rPr>
        <w:t xml:space="preserve">представить документы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85642F">
        <w:rPr>
          <w:rFonts w:ascii="Times New Roman" w:hAnsi="Times New Roman"/>
          <w:sz w:val="24"/>
          <w:szCs w:val="24"/>
          <w:shd w:val="clear" w:color="auto" w:fill="FFFFFF"/>
        </w:rPr>
        <w:lastRenderedPageBreak/>
        <w:t xml:space="preserve">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proofErr w:type="gramStart"/>
      <w:r w:rsidR="00C328E5">
        <w:rPr>
          <w:sz w:val="22"/>
          <w:szCs w:val="22"/>
        </w:rPr>
        <w:t xml:space="preserve">   (</w:t>
      </w:r>
      <w:proofErr w:type="gramEnd"/>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C328E5" w:rsidRDefault="00C328E5" w:rsidP="00DC7D71">
      <w:pPr>
        <w:widowControl/>
        <w:spacing w:before="0"/>
        <w:ind w:firstLine="720"/>
        <w:contextualSpacing/>
        <w:rPr>
          <w:sz w:val="22"/>
          <w:szCs w:val="22"/>
        </w:rPr>
      </w:pP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7D4989" w:rsidRDefault="00DC7D71" w:rsidP="00DC7D71">
      <w:pPr>
        <w:widowControl/>
        <w:spacing w:before="0"/>
        <w:ind w:firstLine="0"/>
        <w:contextualSpacing/>
        <w:jc w:val="left"/>
        <w:rPr>
          <w:b/>
          <w:sz w:val="22"/>
          <w:szCs w:val="22"/>
        </w:rPr>
      </w:pP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lastRenderedPageBreak/>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p w:rsidR="00187117" w:rsidRPr="00D90715"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541778" w:rsidTr="006A063D">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500"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131CB5">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6A063D">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6A063D">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500"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6A063D">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proofErr w:type="gramStart"/>
      <w:r w:rsidR="0004434B">
        <w:rPr>
          <w:i/>
          <w:sz w:val="22"/>
          <w:szCs w:val="22"/>
        </w:rPr>
        <w:t xml:space="preserve">подписавшего)  </w:t>
      </w:r>
      <w:r w:rsidR="00E40A6B">
        <w:rPr>
          <w:i/>
          <w:sz w:val="22"/>
          <w:szCs w:val="22"/>
        </w:rPr>
        <w:t xml:space="preserve"> </w:t>
      </w:r>
      <w:proofErr w:type="gramEnd"/>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D81EE7" w:rsidRDefault="00D81EE7" w:rsidP="009A5E6E">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187117" w:rsidRPr="00541778" w:rsidRDefault="00187117" w:rsidP="009A5E6E">
      <w:pPr>
        <w:widowControl/>
        <w:spacing w:before="0"/>
        <w:ind w:firstLine="0"/>
        <w:contextualSpacing/>
        <w:rPr>
          <w:i/>
          <w:sz w:val="22"/>
          <w:szCs w:val="22"/>
        </w:rPr>
      </w:pPr>
    </w:p>
    <w:p w:rsidR="00D81EE7" w:rsidRPr="00541778" w:rsidRDefault="00D81EE7" w:rsidP="00D81EE7">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vertAlign w:val="superscript"/>
        </w:rPr>
      </w:pPr>
      <w:r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lastRenderedPageBreak/>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proofErr w:type="gramStart"/>
      <w:r w:rsidRPr="00670D7B">
        <w:rPr>
          <w:rFonts w:eastAsia="Calibri"/>
          <w:b/>
          <w:bCs/>
          <w:kern w:val="3"/>
          <w:sz w:val="22"/>
          <w:szCs w:val="22"/>
        </w:rPr>
        <w:tab/>
        <w:t>«</w:t>
      </w:r>
      <w:proofErr w:type="gramEnd"/>
      <w:r w:rsidRPr="00670D7B">
        <w:rPr>
          <w:rFonts w:eastAsia="Calibri"/>
          <w:b/>
          <w:bCs/>
          <w:kern w:val="3"/>
          <w:sz w:val="22"/>
          <w:szCs w:val="22"/>
        </w:rPr>
        <w:t>___» ____________ 20__ г.</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Частное учреждение здравоохранения «Больница «РЖД-Медицина» имени К.Э. Циолковского города Калуга» </w:t>
      </w:r>
      <w:r w:rsidR="00B945DD">
        <w:rPr>
          <w:rFonts w:eastAsia="Calibri"/>
          <w:bCs/>
          <w:kern w:val="3"/>
          <w:sz w:val="22"/>
          <w:szCs w:val="22"/>
        </w:rPr>
        <w:t xml:space="preserve">(ЧУЗ «РЖД-Медицина г. Калуга), </w:t>
      </w:r>
      <w:r w:rsidRPr="00670D7B">
        <w:rPr>
          <w:rFonts w:eastAsia="Calibri"/>
          <w:bCs/>
          <w:kern w:val="3"/>
          <w:sz w:val="22"/>
          <w:szCs w:val="22"/>
        </w:rPr>
        <w:t xml:space="preserve">именуемое в дальнейшем «Покупатель», в лице главного врача </w:t>
      </w:r>
      <w:proofErr w:type="spellStart"/>
      <w:r w:rsidRPr="00670D7B">
        <w:rPr>
          <w:rFonts w:eastAsia="Calibri"/>
          <w:bCs/>
          <w:kern w:val="3"/>
          <w:sz w:val="22"/>
          <w:szCs w:val="22"/>
        </w:rPr>
        <w:t>Гарбуля</w:t>
      </w:r>
      <w:proofErr w:type="spellEnd"/>
      <w:r w:rsidRPr="00670D7B">
        <w:rPr>
          <w:rFonts w:eastAsia="Calibri"/>
          <w:bCs/>
          <w:kern w:val="3"/>
          <w:sz w:val="22"/>
          <w:szCs w:val="22"/>
        </w:rPr>
        <w:t xml:space="preserve"> Сергея Станиславовича, действующего на основании Устава, с одной стороны, и _____________________, именуемый в дальнейшем «Поставщик», в лице ______________, действующего на основании ______ с другой стороны, именуемые далее совместно «Стороны», заключили настоящий Договор о нижеследующем:</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 Предмет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w:t>
      </w:r>
      <w:r w:rsidRPr="00670D7B">
        <w:rPr>
          <w:rFonts w:eastAsia="Calibri"/>
          <w:bCs/>
          <w:kern w:val="3"/>
          <w:sz w:val="22"/>
          <w:szCs w:val="22"/>
        </w:rPr>
        <w:tab/>
        <w:t>Поставщик обязуется передать Покупателю в установленный Договором срок Товары медицинского назначения (далее – Товар) в соответствии со Спецификацией (Приложение № 1), а Покупатель принять и оплатить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w:t>
      </w:r>
      <w:r w:rsidRPr="00670D7B">
        <w:rPr>
          <w:rFonts w:eastAsia="Calibri"/>
          <w:bCs/>
          <w:kern w:val="3"/>
          <w:sz w:val="22"/>
          <w:szCs w:val="22"/>
        </w:rPr>
        <w:tab/>
        <w:t>Сро</w:t>
      </w:r>
      <w:r w:rsidR="006D0D9B" w:rsidRPr="00670D7B">
        <w:rPr>
          <w:rFonts w:eastAsia="Calibri"/>
          <w:bCs/>
          <w:kern w:val="3"/>
          <w:sz w:val="22"/>
          <w:szCs w:val="22"/>
        </w:rPr>
        <w:t xml:space="preserve">к и время поставки Товара: </w:t>
      </w:r>
      <w:r w:rsidR="00C3632A">
        <w:rPr>
          <w:rFonts w:eastAsia="Calibri"/>
          <w:bCs/>
          <w:kern w:val="3"/>
          <w:sz w:val="22"/>
          <w:szCs w:val="22"/>
        </w:rPr>
        <w:t>________ 2020</w:t>
      </w:r>
      <w:r w:rsidR="00C328E5" w:rsidRPr="00670D7B">
        <w:rPr>
          <w:rFonts w:eastAsia="Calibri"/>
          <w:bCs/>
          <w:kern w:val="3"/>
          <w:sz w:val="22"/>
          <w:szCs w:val="22"/>
        </w:rPr>
        <w:t xml:space="preserve"> г.</w:t>
      </w:r>
      <w:r w:rsidRPr="00670D7B">
        <w:rPr>
          <w:rFonts w:eastAsia="Calibri"/>
          <w:bCs/>
          <w:kern w:val="3"/>
          <w:sz w:val="22"/>
          <w:szCs w:val="22"/>
        </w:rPr>
        <w:t xml:space="preserve">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w:t>
      </w:r>
      <w:r w:rsidRPr="00670D7B">
        <w:rPr>
          <w:rFonts w:eastAsia="Calibri"/>
          <w:bCs/>
          <w:kern w:val="3"/>
          <w:sz w:val="22"/>
          <w:szCs w:val="22"/>
        </w:rPr>
        <w:tab/>
        <w:t>Поставка Товара Покупателю осуществляется по адресу: 2480</w:t>
      </w:r>
      <w:r w:rsidR="00E40A6B">
        <w:rPr>
          <w:rFonts w:eastAsia="Calibri"/>
          <w:bCs/>
          <w:kern w:val="3"/>
          <w:sz w:val="22"/>
          <w:szCs w:val="22"/>
        </w:rPr>
        <w:t>18</w:t>
      </w:r>
      <w:r w:rsidRPr="00670D7B">
        <w:rPr>
          <w:rFonts w:eastAsia="Calibri"/>
          <w:bCs/>
          <w:kern w:val="3"/>
          <w:sz w:val="22"/>
          <w:szCs w:val="22"/>
        </w:rPr>
        <w:t xml:space="preserve"> г.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дом 1. Время поставки согласовывается за 48 (Сорок восемь) часов до момента поставки.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2. Стоимость и порядок оплаты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2.1.Общая стоимость Товара включает в себя стоимость товара и транспортные расходы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046C8A" w:rsidRPr="00670D7B">
        <w:rPr>
          <w:rFonts w:eastAsia="Calibri"/>
          <w:bCs/>
          <w:kern w:val="3"/>
          <w:sz w:val="22"/>
          <w:szCs w:val="22"/>
        </w:rPr>
        <w:t>___________________</w:t>
      </w:r>
      <w:r w:rsidR="00830CFE" w:rsidRPr="00670D7B">
        <w:rPr>
          <w:rFonts w:eastAsia="Calibri"/>
          <w:bCs/>
          <w:kern w:val="3"/>
          <w:sz w:val="22"/>
          <w:szCs w:val="22"/>
        </w:rPr>
        <w:t xml:space="preserve">руб. </w:t>
      </w:r>
      <w:r w:rsidRPr="00670D7B">
        <w:rPr>
          <w:rFonts w:eastAsia="Calibri"/>
          <w:bCs/>
          <w:kern w:val="3"/>
          <w:sz w:val="22"/>
          <w:szCs w:val="22"/>
        </w:rPr>
        <w:t>(</w:t>
      </w:r>
      <w:r w:rsidR="00046C8A" w:rsidRPr="00670D7B">
        <w:rPr>
          <w:rFonts w:eastAsia="Calibri"/>
          <w:bCs/>
          <w:kern w:val="3"/>
          <w:sz w:val="22"/>
          <w:szCs w:val="22"/>
        </w:rPr>
        <w:t>________</w:t>
      </w:r>
      <w:r w:rsidR="00830CFE" w:rsidRPr="00670D7B">
        <w:rPr>
          <w:rFonts w:eastAsia="Calibri"/>
          <w:bCs/>
          <w:kern w:val="3"/>
          <w:sz w:val="22"/>
          <w:szCs w:val="22"/>
        </w:rPr>
        <w:t xml:space="preserve">руб. </w:t>
      </w:r>
      <w:r w:rsidR="00046C8A" w:rsidRPr="00670D7B">
        <w:rPr>
          <w:rFonts w:eastAsia="Calibri"/>
          <w:bCs/>
          <w:kern w:val="3"/>
          <w:sz w:val="22"/>
          <w:szCs w:val="22"/>
        </w:rPr>
        <w:t>______</w:t>
      </w:r>
      <w:r w:rsidRPr="00670D7B">
        <w:rPr>
          <w:rFonts w:eastAsia="Calibri"/>
          <w:bCs/>
          <w:kern w:val="3"/>
          <w:sz w:val="22"/>
          <w:szCs w:val="22"/>
        </w:rPr>
        <w:t>копеек), НДС в том числе.</w:t>
      </w:r>
    </w:p>
    <w:p w:rsidR="00643A7B" w:rsidRDefault="00C311B8" w:rsidP="00643A7B">
      <w:pPr>
        <w:widowControl/>
        <w:spacing w:before="0"/>
        <w:rPr>
          <w:rFonts w:eastAsia="Calibri"/>
          <w:bCs/>
          <w:kern w:val="3"/>
          <w:sz w:val="22"/>
          <w:szCs w:val="22"/>
        </w:rPr>
      </w:pPr>
      <w:r w:rsidRPr="00670D7B">
        <w:rPr>
          <w:rFonts w:eastAsia="Calibri"/>
          <w:bCs/>
          <w:kern w:val="3"/>
          <w:sz w:val="22"/>
          <w:szCs w:val="22"/>
        </w:rPr>
        <w:t xml:space="preserve">2.2. Оплата Товара производится </w:t>
      </w:r>
      <w:r w:rsidR="00643A7B" w:rsidRPr="00643A7B">
        <w:rPr>
          <w:rFonts w:eastAsia="Calibri"/>
          <w:bCs/>
          <w:kern w:val="3"/>
          <w:sz w:val="22"/>
          <w:szCs w:val="22"/>
        </w:rPr>
        <w:t>путем перечисления денежных средств на расчетный счет Поставщика, в течение 30 (тридцать) банковских дней с даты поставки товара и получения Покупателем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C311B8" w:rsidRPr="00670D7B" w:rsidRDefault="00C311B8" w:rsidP="00643A7B">
      <w:pPr>
        <w:widowControl/>
        <w:spacing w:before="0"/>
        <w:rPr>
          <w:rFonts w:eastAsia="Calibri"/>
          <w:bCs/>
          <w:kern w:val="3"/>
          <w:sz w:val="22"/>
          <w:szCs w:val="22"/>
        </w:rPr>
      </w:pPr>
      <w:r w:rsidRPr="00670D7B">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акта приема-передачи и акта ввода Товара в эксплуатацию. В указанных случаях, сроки оплаты переносятся соразмерно сроку неисполнения Поставщиком обязательств по предоставлению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3.  Права и обязанности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 Поставщик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3.1.2. Предоставить на Товар регистрационное удостоверение на медицинское изделие.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3.1.3. При отгрузке Товара передать Покупателю подлинники следующих документов: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товарную накладную формы (ТОРГ-12);</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3.1.4</w:t>
      </w:r>
      <w:r w:rsidR="00C311B8" w:rsidRPr="00670D7B">
        <w:rPr>
          <w:rFonts w:eastAsia="Calibri"/>
          <w:bCs/>
          <w:kern w:val="3"/>
          <w:sz w:val="22"/>
          <w:szCs w:val="22"/>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3.1.5</w:t>
      </w:r>
      <w:r w:rsidR="00C311B8" w:rsidRPr="00670D7B">
        <w:rPr>
          <w:rFonts w:eastAsia="Calibri"/>
          <w:bCs/>
          <w:kern w:val="3"/>
          <w:sz w:val="22"/>
          <w:szCs w:val="22"/>
        </w:rPr>
        <w:t>.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3.1.6</w:t>
      </w:r>
      <w:r w:rsidR="00C311B8" w:rsidRPr="00670D7B">
        <w:rPr>
          <w:rFonts w:eastAsia="Calibri"/>
          <w:bCs/>
          <w:kern w:val="3"/>
          <w:sz w:val="22"/>
          <w:szCs w:val="22"/>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 Покупатель обязан: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3.2.2. Обеспечить проверку при приемке Товара по количеству качеству и комплектности.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3.2.3. Принять и оплатить Товар в размерах и в сроки, установленные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3.3. Покупатель вправе досрочно принять и оплатить поставленный Поставщиком Товар.</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3.4.Покупатель вправе расторгнуть настоящий Договор или отказаться от Товара частично, в случае несвоевременной поставки, а также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представляет аналогичный Товар Покупателю.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4. Условия поставки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4.1. Доставка Товара Покупателю производится Поставщиком путем его отгрузки воздушным, железнодорожным, автомобильным или водным транспортом.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номер Договора; номер товарной накладной формы (ТОРГ-12); наименование Товара; упаковочный лист; дату отгрузки; количество мест; вес нетто и вес брутто.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311B8" w:rsidRPr="00670D7B" w:rsidRDefault="00C311B8" w:rsidP="00C311B8">
      <w:pPr>
        <w:widowControl/>
        <w:spacing w:before="0"/>
        <w:rPr>
          <w:rFonts w:eastAsia="Calibri"/>
          <w:b/>
          <w:bCs/>
          <w:kern w:val="3"/>
          <w:sz w:val="22"/>
          <w:szCs w:val="22"/>
        </w:rPr>
      </w:pPr>
      <w:r w:rsidRPr="00670D7B">
        <w:rPr>
          <w:rFonts w:eastAsia="Calibri"/>
          <w:bCs/>
          <w:kern w:val="3"/>
          <w:sz w:val="22"/>
          <w:szCs w:val="22"/>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5. Комплектность, качество и гарантии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является новым и не был в употреблении;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при производстве Товара были применены качественные материалы, и было обеспечено надлежащее техническое исполнение;</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5.2. Гарантийный срок для Товара составляет 12 (двенадцать) месяцев с даты подписания Покупателем (представителем Покупателя) товарной накладной формы ТОРГ-12.</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Покупатель вправе отказаться от Товара в случае, когда ремонт Товара по гарантийному обслуживанию составит более 60 (шестидесяти) календарных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w:t>
      </w:r>
      <w:r w:rsidRPr="00670D7B">
        <w:rPr>
          <w:rFonts w:eastAsia="Calibri"/>
          <w:bCs/>
          <w:kern w:val="3"/>
          <w:sz w:val="22"/>
          <w:szCs w:val="22"/>
        </w:rPr>
        <w:lastRenderedPageBreak/>
        <w:t>в части указанного Товара, с требованием вернуть денежные средства. Покупатель так же вправе требовать от Поставщика уплаты штрафа за неисполнение условий Договора.</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6. Упаковка и маркировка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7.</w:t>
      </w:r>
      <w:r w:rsidR="003E7D6B">
        <w:rPr>
          <w:rFonts w:eastAsia="Calibri"/>
          <w:b/>
          <w:bCs/>
          <w:kern w:val="3"/>
          <w:sz w:val="22"/>
          <w:szCs w:val="22"/>
        </w:rPr>
        <w:t xml:space="preserve"> </w:t>
      </w:r>
      <w:r w:rsidRPr="00670D7B">
        <w:rPr>
          <w:rFonts w:eastAsia="Calibri"/>
          <w:b/>
          <w:bCs/>
          <w:kern w:val="3"/>
          <w:sz w:val="22"/>
          <w:szCs w:val="22"/>
        </w:rPr>
        <w:t>Переход права собственности</w:t>
      </w:r>
    </w:p>
    <w:p w:rsidR="00C311B8" w:rsidRPr="00670D7B" w:rsidRDefault="00C311B8" w:rsidP="00C311B8">
      <w:pPr>
        <w:widowControl/>
        <w:spacing w:before="0"/>
        <w:rPr>
          <w:rFonts w:eastAsia="Calibri"/>
          <w:bCs/>
          <w:kern w:val="3"/>
          <w:sz w:val="22"/>
          <w:szCs w:val="22"/>
        </w:rPr>
      </w:pPr>
      <w:r w:rsidRPr="00670D7B">
        <w:rPr>
          <w:rFonts w:eastAsia="Calibri"/>
          <w:b/>
          <w:bCs/>
          <w:kern w:val="3"/>
          <w:sz w:val="22"/>
          <w:szCs w:val="22"/>
        </w:rPr>
        <w:t>7</w:t>
      </w:r>
      <w:r w:rsidRPr="00670D7B">
        <w:rPr>
          <w:rFonts w:eastAsia="Calibri"/>
          <w:bCs/>
          <w:kern w:val="3"/>
          <w:sz w:val="22"/>
          <w:szCs w:val="22"/>
        </w:rPr>
        <w:t>.1.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8. Ответственность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8.2. В случае просрочки поставки Товара Покупатель вправе требовать от Поставщика уплаты неустойки из расчета 0,02 % от общей стоимости Товара за каждый день просрочки.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возмещения Покупателю убытков, вызванных таким отказом;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возврата всех уплаченных Покупателем по настоящему Договору денежных сумм;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 уплаты Покупателю штрафа в размере 10 % от общей стоимости Товара, указанной в п. 2.1 настоящего Договора.  </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8.5</w:t>
      </w:r>
      <w:r w:rsidR="00C311B8" w:rsidRPr="00670D7B">
        <w:rPr>
          <w:rFonts w:eastAsia="Calibri"/>
          <w:bCs/>
          <w:kern w:val="3"/>
          <w:sz w:val="22"/>
          <w:szCs w:val="22"/>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8.6</w:t>
      </w:r>
      <w:r w:rsidR="00C311B8" w:rsidRPr="00670D7B">
        <w:rPr>
          <w:rFonts w:eastAsia="Calibri"/>
          <w:bCs/>
          <w:kern w:val="3"/>
          <w:sz w:val="22"/>
          <w:szCs w:val="22"/>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8.7</w:t>
      </w:r>
      <w:r w:rsidR="00C311B8" w:rsidRPr="00670D7B">
        <w:rPr>
          <w:rFonts w:eastAsia="Calibri"/>
          <w:bCs/>
          <w:kern w:val="3"/>
          <w:sz w:val="22"/>
          <w:szCs w:val="22"/>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8.8</w:t>
      </w:r>
      <w:r w:rsidR="00C311B8" w:rsidRPr="00670D7B">
        <w:rPr>
          <w:rFonts w:eastAsia="Calibri"/>
          <w:bCs/>
          <w:kern w:val="3"/>
          <w:sz w:val="22"/>
          <w:szCs w:val="22"/>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8.9</w:t>
      </w:r>
      <w:r w:rsidR="00C311B8" w:rsidRPr="00670D7B">
        <w:rPr>
          <w:rFonts w:eastAsia="Calibri"/>
          <w:bCs/>
          <w:kern w:val="3"/>
          <w:sz w:val="22"/>
          <w:szCs w:val="22"/>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C311B8" w:rsidRPr="00670D7B" w:rsidRDefault="00461CA1" w:rsidP="00C311B8">
      <w:pPr>
        <w:widowControl/>
        <w:spacing w:before="0"/>
        <w:rPr>
          <w:rFonts w:eastAsia="Calibri"/>
          <w:bCs/>
          <w:kern w:val="3"/>
          <w:sz w:val="22"/>
          <w:szCs w:val="22"/>
        </w:rPr>
      </w:pPr>
      <w:r w:rsidRPr="00670D7B">
        <w:rPr>
          <w:rFonts w:eastAsia="Calibri"/>
          <w:bCs/>
          <w:kern w:val="3"/>
          <w:sz w:val="22"/>
          <w:szCs w:val="22"/>
        </w:rPr>
        <w:t>8.10</w:t>
      </w:r>
      <w:r w:rsidR="00C311B8" w:rsidRPr="00670D7B">
        <w:rPr>
          <w:rFonts w:eastAsia="Calibri"/>
          <w:bCs/>
          <w:kern w:val="3"/>
          <w:sz w:val="22"/>
          <w:szCs w:val="22"/>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9. Обстоятельства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10. Разрешение споров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10.3. В случае если споры не урегулированы Сторонами путем переговоров и в претензионном порядке, то они передаются заинтересованной </w:t>
      </w:r>
      <w:r w:rsidR="00461CA1" w:rsidRPr="00670D7B">
        <w:rPr>
          <w:rFonts w:eastAsia="Calibri"/>
          <w:bCs/>
          <w:kern w:val="3"/>
          <w:sz w:val="22"/>
          <w:szCs w:val="22"/>
        </w:rPr>
        <w:t>Стороной в Арбитражный суд Калужской в соответствии с действующим законодательством</w:t>
      </w:r>
      <w:r w:rsidRPr="00670D7B">
        <w:rPr>
          <w:rFonts w:eastAsia="Calibri"/>
          <w:bCs/>
          <w:kern w:val="3"/>
          <w:sz w:val="22"/>
          <w:szCs w:val="22"/>
        </w:rPr>
        <w:t>.</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11. Порядок внесения изменений, дополнений в Договор</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и его расторжения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11.2. По согласованию сторон при необходимости объем поставляемого товара может быть увеличен не более чем на 10%.</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11.3.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11.4. Договор может быть расторгнут в случае неисполнения Поставщиком требования, предусмотренного пунктом 3.1.5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11.5.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11.6.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11.7.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12. Антикоррупционная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w:t>
      </w:r>
      <w:r w:rsidRPr="00670D7B">
        <w:rPr>
          <w:rFonts w:eastAsia="Calibri"/>
          <w:bCs/>
          <w:kern w:val="3"/>
          <w:sz w:val="22"/>
          <w:szCs w:val="22"/>
        </w:rPr>
        <w:lastRenderedPageBreak/>
        <w:t>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12.3.1.Каналы уведомления </w:t>
      </w:r>
      <w:r w:rsidR="00894071">
        <w:rPr>
          <w:rFonts w:eastAsia="Calibri"/>
          <w:bCs/>
          <w:kern w:val="3"/>
          <w:sz w:val="22"/>
          <w:szCs w:val="22"/>
        </w:rPr>
        <w:t>Покупателя</w:t>
      </w:r>
      <w:r w:rsidRPr="00670D7B">
        <w:rPr>
          <w:rFonts w:eastAsia="Calibri"/>
          <w:bCs/>
          <w:kern w:val="3"/>
          <w:sz w:val="22"/>
          <w:szCs w:val="22"/>
        </w:rPr>
        <w:t xml:space="preserve"> о нарушениях каких-либо положений пунктов 12.1, 12.2 настоящего Договора: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факс:(4842) 73-84-41;</w:t>
      </w:r>
    </w:p>
    <w:p w:rsidR="00C311B8" w:rsidRPr="00670D7B" w:rsidRDefault="00C311B8" w:rsidP="00C311B8">
      <w:pPr>
        <w:widowControl/>
        <w:spacing w:before="0"/>
        <w:rPr>
          <w:rFonts w:eastAsia="Calibri"/>
          <w:b/>
          <w:bCs/>
          <w:color w:val="034ABD"/>
          <w:kern w:val="3"/>
          <w:sz w:val="22"/>
          <w:szCs w:val="22"/>
        </w:rPr>
      </w:pPr>
      <w:r w:rsidRPr="00670D7B">
        <w:rPr>
          <w:rFonts w:eastAsia="Calibri"/>
          <w:bCs/>
          <w:kern w:val="3"/>
          <w:sz w:val="22"/>
          <w:szCs w:val="22"/>
        </w:rPr>
        <w:t>- электронная почта</w:t>
      </w:r>
      <w:r w:rsidRPr="00670D7B">
        <w:rPr>
          <w:rFonts w:eastAsia="Calibri"/>
          <w:bCs/>
          <w:color w:val="034ABD"/>
          <w:kern w:val="3"/>
          <w:sz w:val="22"/>
          <w:szCs w:val="22"/>
        </w:rPr>
        <w:t>:</w:t>
      </w:r>
      <w:r w:rsidR="0004434B">
        <w:rPr>
          <w:rFonts w:eastAsia="Calibri"/>
          <w:bCs/>
          <w:color w:val="034ABD"/>
          <w:kern w:val="3"/>
          <w:sz w:val="22"/>
          <w:szCs w:val="22"/>
        </w:rPr>
        <w:t xml:space="preserve"> </w:t>
      </w:r>
      <w:r w:rsidRPr="00670D7B">
        <w:rPr>
          <w:rFonts w:eastAsia="Calibri"/>
          <w:b/>
          <w:bCs/>
          <w:color w:val="034ABD"/>
          <w:kern w:val="3"/>
          <w:sz w:val="22"/>
          <w:szCs w:val="22"/>
        </w:rPr>
        <w:t>rghospital@mail.ru</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12.7. 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13. Налоговая оговорка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13.1. Поставщик гарантирует, что:</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зарегистрирован в ЕГРЮЛ надлежащим образом;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своевременно и в полном объеме уплачивает налоги, сборы и страховые взносы;</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лица, подписывающие от его имени первичные документы и счета-фактуры, имеют на это все необходимые полномочия и доверенности.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lastRenderedPageBreak/>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13.3.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14. Срок действия Договора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14.1 Настоящий Договор вступает в силу с момента его заключения и действует до 31.12.20</w:t>
      </w:r>
      <w:r w:rsidR="00C3632A">
        <w:rPr>
          <w:rFonts w:eastAsia="Calibri"/>
          <w:bCs/>
          <w:kern w:val="3"/>
          <w:sz w:val="22"/>
          <w:szCs w:val="22"/>
        </w:rPr>
        <w:t xml:space="preserve">20 </w:t>
      </w:r>
      <w:r w:rsidRPr="00670D7B">
        <w:rPr>
          <w:rFonts w:eastAsia="Calibri"/>
          <w:bCs/>
          <w:kern w:val="3"/>
          <w:sz w:val="22"/>
          <w:szCs w:val="22"/>
        </w:rPr>
        <w:t>года, а в части финансовых обязательств до полного исполнения.</w:t>
      </w:r>
    </w:p>
    <w:p w:rsidR="00C311B8" w:rsidRPr="00670D7B" w:rsidRDefault="00C311B8" w:rsidP="002B62CE">
      <w:pPr>
        <w:widowControl/>
        <w:spacing w:before="0"/>
        <w:jc w:val="center"/>
        <w:rPr>
          <w:rFonts w:eastAsia="Calibri"/>
          <w:b/>
          <w:bCs/>
          <w:kern w:val="3"/>
          <w:sz w:val="22"/>
          <w:szCs w:val="22"/>
        </w:rPr>
      </w:pPr>
      <w:r w:rsidRPr="00670D7B">
        <w:rPr>
          <w:rFonts w:eastAsia="Calibri"/>
          <w:b/>
          <w:bCs/>
          <w:kern w:val="3"/>
          <w:sz w:val="22"/>
          <w:szCs w:val="22"/>
        </w:rPr>
        <w:t>15. Прочие условия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15.2.  Поставщик не вправе полностью или частично уступать свои права по настоящему Договору третьим лицам.</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15.5. Все приложения к настоящему Договору являются его неотъемлемыми частями.</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15.6. Настоящий Договор составлен в двух экземплярах, имеющих одинаковую силу, по одному экземпляру для каждой из Сторон.</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 К настоящему Договору прилагаются:</w:t>
      </w:r>
    </w:p>
    <w:p w:rsidR="00C311B8" w:rsidRPr="00670D7B" w:rsidRDefault="00C311B8" w:rsidP="00C311B8">
      <w:pPr>
        <w:widowControl/>
        <w:spacing w:before="0"/>
        <w:rPr>
          <w:rFonts w:eastAsia="Calibri"/>
          <w:bCs/>
          <w:kern w:val="3"/>
          <w:sz w:val="22"/>
          <w:szCs w:val="22"/>
        </w:rPr>
      </w:pPr>
      <w:r w:rsidRPr="00670D7B">
        <w:rPr>
          <w:rFonts w:eastAsia="Calibri"/>
          <w:bCs/>
          <w:kern w:val="3"/>
          <w:sz w:val="22"/>
          <w:szCs w:val="22"/>
        </w:rPr>
        <w:t>15.7.1.Спецификация (приложение № 1).</w:t>
      </w:r>
    </w:p>
    <w:p w:rsidR="005A125F" w:rsidRPr="00670D7B" w:rsidRDefault="005A125F" w:rsidP="00C311B8">
      <w:pPr>
        <w:widowControl/>
        <w:spacing w:before="0"/>
        <w:rPr>
          <w:rFonts w:eastAsia="Calibri"/>
          <w:bCs/>
          <w:kern w:val="3"/>
          <w:sz w:val="22"/>
          <w:szCs w:val="22"/>
        </w:rPr>
      </w:pPr>
    </w:p>
    <w:p w:rsidR="00C311B8" w:rsidRPr="00670D7B" w:rsidRDefault="00C311B8" w:rsidP="005A125F">
      <w:pPr>
        <w:widowControl/>
        <w:spacing w:before="0"/>
        <w:jc w:val="center"/>
        <w:rPr>
          <w:rFonts w:eastAsia="Calibri"/>
          <w:b/>
          <w:bCs/>
          <w:kern w:val="3"/>
          <w:sz w:val="22"/>
          <w:szCs w:val="22"/>
        </w:rPr>
      </w:pPr>
      <w:r w:rsidRPr="00670D7B">
        <w:rPr>
          <w:rFonts w:eastAsia="Calibri"/>
          <w:b/>
          <w:bCs/>
          <w:kern w:val="3"/>
          <w:sz w:val="22"/>
          <w:szCs w:val="22"/>
        </w:rPr>
        <w:t>16. Адреса и платёжные реквизиты Сторон</w:t>
      </w: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Default="00F831BB" w:rsidP="005A125F">
      <w:pPr>
        <w:widowControl/>
        <w:spacing w:before="0"/>
        <w:jc w:val="center"/>
        <w:rPr>
          <w:rFonts w:eastAsia="Calibri"/>
          <w:b/>
          <w:bCs/>
          <w:kern w:val="3"/>
          <w:sz w:val="22"/>
          <w:szCs w:val="22"/>
        </w:rPr>
      </w:pPr>
    </w:p>
    <w:p w:rsidR="002570BF" w:rsidRDefault="002570BF" w:rsidP="005A125F">
      <w:pPr>
        <w:widowControl/>
        <w:spacing w:before="0"/>
        <w:jc w:val="center"/>
        <w:rPr>
          <w:rFonts w:eastAsia="Calibri"/>
          <w:b/>
          <w:bCs/>
          <w:kern w:val="3"/>
          <w:sz w:val="22"/>
          <w:szCs w:val="22"/>
        </w:rPr>
      </w:pPr>
    </w:p>
    <w:p w:rsidR="006137A5" w:rsidRDefault="006137A5" w:rsidP="005A125F">
      <w:pPr>
        <w:widowControl/>
        <w:spacing w:before="0"/>
        <w:jc w:val="center"/>
        <w:rPr>
          <w:rFonts w:eastAsia="Calibri"/>
          <w:b/>
          <w:bCs/>
          <w:kern w:val="3"/>
          <w:sz w:val="22"/>
          <w:szCs w:val="22"/>
        </w:rPr>
      </w:pPr>
    </w:p>
    <w:p w:rsidR="006137A5" w:rsidRDefault="006137A5" w:rsidP="005A125F">
      <w:pPr>
        <w:widowControl/>
        <w:spacing w:before="0"/>
        <w:jc w:val="center"/>
        <w:rPr>
          <w:rFonts w:eastAsia="Calibri"/>
          <w:b/>
          <w:bCs/>
          <w:kern w:val="3"/>
          <w:sz w:val="22"/>
          <w:szCs w:val="22"/>
        </w:rPr>
      </w:pPr>
    </w:p>
    <w:p w:rsidR="006137A5" w:rsidRPr="00670D7B" w:rsidRDefault="006137A5" w:rsidP="005A125F">
      <w:pPr>
        <w:widowControl/>
        <w:spacing w:before="0"/>
        <w:jc w:val="center"/>
        <w:rPr>
          <w:rFonts w:eastAsia="Calibri"/>
          <w:b/>
          <w:bCs/>
          <w:kern w:val="3"/>
          <w:sz w:val="22"/>
          <w:szCs w:val="22"/>
        </w:rPr>
      </w:pPr>
    </w:p>
    <w:tbl>
      <w:tblPr>
        <w:tblpPr w:leftFromText="180" w:rightFromText="180" w:horzAnchor="margin" w:tblpX="701" w:tblpY="763"/>
        <w:tblW w:w="8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4242"/>
      </w:tblGrid>
      <w:tr w:rsidR="00F831BB" w:rsidRPr="00670D7B" w:rsidTr="00F831BB">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lastRenderedPageBreak/>
              <w:t>Покупатель:</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Частное учреждение здравоохранения «Больница «РЖД-Медицина» имени К.Э. Ц</w:t>
            </w:r>
            <w:r w:rsidR="00C328E5" w:rsidRPr="00670D7B">
              <w:rPr>
                <w:rFonts w:eastAsia="Calibri"/>
                <w:bCs/>
                <w:kern w:val="3"/>
                <w:sz w:val="22"/>
                <w:szCs w:val="22"/>
              </w:rPr>
              <w:t>иолковского города Калуга»</w:t>
            </w: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
                <w:bCs/>
                <w:kern w:val="3"/>
                <w:szCs w:val="22"/>
              </w:rPr>
            </w:pPr>
            <w:r w:rsidRPr="00670D7B">
              <w:rPr>
                <w:rFonts w:eastAsia="Calibri"/>
                <w:b/>
                <w:bCs/>
                <w:kern w:val="3"/>
                <w:sz w:val="22"/>
                <w:szCs w:val="22"/>
              </w:rPr>
              <w:t>Поставщик:</w:t>
            </w:r>
          </w:p>
          <w:p w:rsidR="00F831BB" w:rsidRPr="00670D7B" w:rsidRDefault="00F831BB" w:rsidP="00F831BB">
            <w:pPr>
              <w:widowControl/>
              <w:spacing w:before="0"/>
              <w:jc w:val="center"/>
              <w:rPr>
                <w:rFonts w:eastAsia="Calibri"/>
                <w:b/>
                <w:bCs/>
                <w:kern w:val="3"/>
                <w:szCs w:val="22"/>
              </w:rPr>
            </w:pPr>
          </w:p>
        </w:tc>
      </w:tr>
      <w:tr w:rsidR="00F831BB" w:rsidRPr="00670D7B" w:rsidTr="00F831BB">
        <w:trPr>
          <w:trHeight w:val="1427"/>
        </w:trPr>
        <w:tc>
          <w:tcPr>
            <w:tcW w:w="4103"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Юридический адрес: </w:t>
            </w:r>
          </w:p>
          <w:p w:rsidR="00F831BB" w:rsidRPr="00670D7B" w:rsidRDefault="00F831BB" w:rsidP="00F831B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670D7B">
                <w:rPr>
                  <w:rFonts w:eastAsia="Calibri"/>
                  <w:bCs/>
                  <w:kern w:val="3"/>
                  <w:sz w:val="22"/>
                  <w:szCs w:val="22"/>
                </w:rPr>
                <w:t>248018, г</w:t>
              </w:r>
            </w:smartTag>
            <w:r w:rsidRPr="00670D7B">
              <w:rPr>
                <w:rFonts w:eastAsia="Calibri"/>
                <w:bCs/>
                <w:kern w:val="3"/>
                <w:sz w:val="22"/>
                <w:szCs w:val="22"/>
              </w:rPr>
              <w:t xml:space="preserve">. Калуга, ул. </w:t>
            </w:r>
            <w:proofErr w:type="spellStart"/>
            <w:r w:rsidRPr="00670D7B">
              <w:rPr>
                <w:rFonts w:eastAsia="Calibri"/>
                <w:bCs/>
                <w:kern w:val="3"/>
                <w:sz w:val="22"/>
                <w:szCs w:val="22"/>
              </w:rPr>
              <w:t>Болотникова</w:t>
            </w:r>
            <w:proofErr w:type="spellEnd"/>
            <w:r w:rsidRPr="00670D7B">
              <w:rPr>
                <w:rFonts w:eastAsia="Calibri"/>
                <w:bCs/>
                <w:kern w:val="3"/>
                <w:sz w:val="22"/>
                <w:szCs w:val="22"/>
              </w:rPr>
              <w:t xml:space="preserve"> д.1тел/факс (4842) 73-84-41, 78-45-09,</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 xml:space="preserve">э/а </w:t>
            </w:r>
            <w:proofErr w:type="spellStart"/>
            <w:r w:rsidRPr="00670D7B">
              <w:rPr>
                <w:rFonts w:eastAsia="Calibri"/>
                <w:bCs/>
                <w:kern w:val="3"/>
                <w:sz w:val="22"/>
                <w:szCs w:val="22"/>
                <w:lang w:val="en-US"/>
              </w:rPr>
              <w:t>rghospital</w:t>
            </w:r>
            <w:proofErr w:type="spellEnd"/>
            <w:r w:rsidRPr="00670D7B">
              <w:rPr>
                <w:rFonts w:eastAsia="Calibri"/>
                <w:bCs/>
                <w:kern w:val="3"/>
                <w:sz w:val="22"/>
                <w:szCs w:val="22"/>
              </w:rPr>
              <w:t>@</w:t>
            </w:r>
            <w:r w:rsidRPr="00670D7B">
              <w:rPr>
                <w:rFonts w:eastAsia="Calibri"/>
                <w:bCs/>
                <w:kern w:val="3"/>
                <w:sz w:val="22"/>
                <w:szCs w:val="22"/>
                <w:lang w:val="en-US"/>
              </w:rPr>
              <w:t>mail</w:t>
            </w:r>
            <w:r w:rsidRPr="00670D7B">
              <w:rPr>
                <w:rFonts w:eastAsia="Calibri"/>
                <w:bCs/>
                <w:kern w:val="3"/>
                <w:sz w:val="22"/>
                <w:szCs w:val="22"/>
              </w:rPr>
              <w:t>.</w:t>
            </w:r>
            <w:proofErr w:type="spellStart"/>
            <w:r w:rsidRPr="00670D7B">
              <w:rPr>
                <w:rFonts w:eastAsia="Calibri"/>
                <w:bCs/>
                <w:kern w:val="3"/>
                <w:sz w:val="22"/>
                <w:szCs w:val="22"/>
                <w:lang w:val="en-US"/>
              </w:rPr>
              <w:t>ru</w:t>
            </w:r>
            <w:proofErr w:type="spellEnd"/>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Калужское отделение № 8608 ПАО Сбербанка г. Калуга</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к/с 30101810100000000612</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ИНН/КПП 4029030735/402901001</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р/с 40703810522240003864</w:t>
            </w: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БИК 042908612</w:t>
            </w:r>
          </w:p>
          <w:p w:rsidR="00F831BB" w:rsidRPr="00670D7B" w:rsidRDefault="00F831BB" w:rsidP="00F831BB">
            <w:pPr>
              <w:widowControl/>
              <w:spacing w:before="0"/>
              <w:ind w:firstLin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jc w:val="left"/>
              <w:rPr>
                <w:rFonts w:eastAsia="Calibri"/>
                <w:bCs/>
                <w:kern w:val="3"/>
                <w:szCs w:val="22"/>
              </w:rPr>
            </w:pPr>
          </w:p>
          <w:p w:rsidR="00F831BB" w:rsidRPr="00670D7B" w:rsidRDefault="00F831BB" w:rsidP="00F831BB">
            <w:pPr>
              <w:widowControl/>
              <w:spacing w:before="0"/>
              <w:ind w:firstLine="0"/>
              <w:jc w:val="left"/>
              <w:rPr>
                <w:rFonts w:eastAsia="Calibri"/>
                <w:bCs/>
                <w:kern w:val="3"/>
                <w:szCs w:val="22"/>
              </w:rPr>
            </w:pPr>
            <w:r w:rsidRPr="00670D7B">
              <w:rPr>
                <w:rFonts w:eastAsia="Calibri"/>
                <w:bCs/>
                <w:kern w:val="3"/>
                <w:sz w:val="22"/>
                <w:szCs w:val="22"/>
              </w:rPr>
              <w:t>_______________/</w:t>
            </w:r>
            <w:proofErr w:type="spellStart"/>
            <w:r w:rsidRPr="00670D7B">
              <w:rPr>
                <w:rFonts w:eastAsia="Calibri"/>
                <w:bCs/>
                <w:kern w:val="3"/>
                <w:sz w:val="22"/>
                <w:szCs w:val="22"/>
              </w:rPr>
              <w:t>Гарбуль</w:t>
            </w:r>
            <w:proofErr w:type="spellEnd"/>
            <w:r w:rsidRPr="00670D7B">
              <w:rPr>
                <w:rFonts w:eastAsia="Calibri"/>
                <w:bCs/>
                <w:kern w:val="3"/>
                <w:sz w:val="22"/>
                <w:szCs w:val="22"/>
              </w:rPr>
              <w:t xml:space="preserve"> С.С./</w:t>
            </w:r>
          </w:p>
          <w:p w:rsidR="00F831BB" w:rsidRPr="00670D7B" w:rsidRDefault="00F831BB" w:rsidP="00F831BB">
            <w:pPr>
              <w:widowControl/>
              <w:spacing w:before="0"/>
              <w:jc w:val="left"/>
              <w:rPr>
                <w:rFonts w:eastAsia="Calibri"/>
                <w:bCs/>
                <w:kern w:val="3"/>
                <w:szCs w:val="22"/>
              </w:rPr>
            </w:pPr>
            <w:r w:rsidRPr="00670D7B">
              <w:rPr>
                <w:rFonts w:eastAsia="Calibri"/>
                <w:bCs/>
                <w:kern w:val="3"/>
                <w:sz w:val="22"/>
                <w:szCs w:val="22"/>
              </w:rPr>
              <w:t>МП</w:t>
            </w:r>
          </w:p>
          <w:p w:rsidR="00F831BB" w:rsidRPr="00670D7B" w:rsidRDefault="00F831BB" w:rsidP="00F831BB">
            <w:pPr>
              <w:widowControl/>
              <w:spacing w:before="0"/>
              <w:jc w:val="center"/>
              <w:rPr>
                <w:rFonts w:eastAsia="Calibri"/>
                <w:b/>
                <w:bCs/>
                <w:kern w:val="3"/>
                <w:szCs w:val="22"/>
              </w:rPr>
            </w:pPr>
          </w:p>
        </w:tc>
        <w:tc>
          <w:tcPr>
            <w:tcW w:w="4242" w:type="dxa"/>
            <w:tcBorders>
              <w:top w:val="single" w:sz="4" w:space="0" w:color="auto"/>
              <w:left w:val="single" w:sz="4" w:space="0" w:color="auto"/>
              <w:bottom w:val="single" w:sz="4" w:space="0" w:color="auto"/>
              <w:right w:val="single" w:sz="4" w:space="0" w:color="auto"/>
            </w:tcBorders>
          </w:tcPr>
          <w:p w:rsidR="00F831BB" w:rsidRPr="00670D7B" w:rsidRDefault="00F831BB" w:rsidP="00F831BB">
            <w:pPr>
              <w:widowControl/>
              <w:spacing w:before="0"/>
              <w:jc w:val="center"/>
              <w:rPr>
                <w:rFonts w:eastAsia="Calibri"/>
                <w:b/>
                <w:bCs/>
                <w:kern w:val="3"/>
                <w:szCs w:val="22"/>
              </w:rPr>
            </w:pPr>
          </w:p>
        </w:tc>
      </w:tr>
    </w:tbl>
    <w:p w:rsidR="00E40A6B" w:rsidRPr="00670D7B" w:rsidRDefault="00E40A6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F831BB" w:rsidRPr="00670D7B" w:rsidRDefault="00F831BB" w:rsidP="005A125F">
      <w:pPr>
        <w:widowControl/>
        <w:spacing w:before="0"/>
        <w:jc w:val="center"/>
        <w:rPr>
          <w:rFonts w:eastAsia="Calibri"/>
          <w:b/>
          <w:bCs/>
          <w:kern w:val="3"/>
          <w:sz w:val="22"/>
          <w:szCs w:val="22"/>
        </w:rPr>
      </w:pPr>
    </w:p>
    <w:p w:rsidR="00E40A6B" w:rsidRDefault="00E40A6B" w:rsidP="00DC7D71">
      <w:pPr>
        <w:pStyle w:val="Standard"/>
        <w:jc w:val="right"/>
        <w:rPr>
          <w:sz w:val="22"/>
          <w:szCs w:val="22"/>
        </w:rPr>
      </w:pPr>
    </w:p>
    <w:p w:rsidR="00ED7E25" w:rsidRDefault="00ED7E25" w:rsidP="00DC7D71">
      <w:pPr>
        <w:pStyle w:val="Standard"/>
        <w:jc w:val="right"/>
        <w:rPr>
          <w:sz w:val="22"/>
          <w:szCs w:val="22"/>
        </w:rPr>
      </w:pPr>
    </w:p>
    <w:p w:rsidR="00DC7D71" w:rsidRPr="00670D7B" w:rsidRDefault="00DC7D71" w:rsidP="00DC7D71">
      <w:pPr>
        <w:pStyle w:val="Standard"/>
        <w:jc w:val="right"/>
        <w:rPr>
          <w:sz w:val="22"/>
          <w:szCs w:val="22"/>
        </w:rPr>
      </w:pPr>
      <w:r w:rsidRPr="00670D7B">
        <w:rPr>
          <w:sz w:val="22"/>
          <w:szCs w:val="22"/>
        </w:rPr>
        <w:t>Приложение №1</w:t>
      </w:r>
    </w:p>
    <w:p w:rsidR="00DC7D71" w:rsidRPr="00670D7B" w:rsidRDefault="00DC7D71" w:rsidP="00DC7D71">
      <w:pPr>
        <w:pStyle w:val="Standard"/>
        <w:tabs>
          <w:tab w:val="left" w:pos="1040"/>
          <w:tab w:val="left" w:pos="1440"/>
          <w:tab w:val="left" w:pos="8000"/>
        </w:tabs>
        <w:jc w:val="right"/>
        <w:rPr>
          <w:rFonts w:eastAsia="Times New Roman"/>
          <w:sz w:val="22"/>
          <w:szCs w:val="22"/>
        </w:rPr>
      </w:pPr>
      <w:r w:rsidRPr="00670D7B">
        <w:rPr>
          <w:sz w:val="22"/>
          <w:szCs w:val="22"/>
        </w:rPr>
        <w:t>к договору № ____________</w:t>
      </w:r>
      <w:r w:rsidR="00187117" w:rsidRPr="00670D7B">
        <w:rPr>
          <w:sz w:val="22"/>
          <w:szCs w:val="22"/>
        </w:rPr>
        <w:t>_ от</w:t>
      </w:r>
      <w:r w:rsidRPr="00670D7B">
        <w:rPr>
          <w:sz w:val="22"/>
          <w:szCs w:val="22"/>
        </w:rPr>
        <w:t xml:space="preserve"> «___» ___________ 20__г.</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center"/>
        <w:rPr>
          <w:sz w:val="22"/>
          <w:szCs w:val="22"/>
        </w:rPr>
      </w:pPr>
    </w:p>
    <w:p w:rsidR="00DC7D71" w:rsidRDefault="00DC7D71" w:rsidP="00DC7D71">
      <w:pPr>
        <w:pStyle w:val="Standard"/>
        <w:tabs>
          <w:tab w:val="left" w:pos="1040"/>
          <w:tab w:val="left" w:pos="1440"/>
          <w:tab w:val="left" w:pos="8000"/>
        </w:tabs>
        <w:jc w:val="center"/>
        <w:rPr>
          <w:b/>
          <w:sz w:val="22"/>
          <w:szCs w:val="22"/>
        </w:rPr>
      </w:pPr>
      <w:r w:rsidRPr="00670D7B">
        <w:rPr>
          <w:b/>
          <w:sz w:val="22"/>
          <w:szCs w:val="22"/>
        </w:rPr>
        <w:t xml:space="preserve">Спецификация  </w:t>
      </w:r>
    </w:p>
    <w:p w:rsidR="003D638B" w:rsidRDefault="003D638B" w:rsidP="00DC7D71">
      <w:pPr>
        <w:pStyle w:val="Standard"/>
        <w:tabs>
          <w:tab w:val="left" w:pos="1040"/>
          <w:tab w:val="left" w:pos="1440"/>
          <w:tab w:val="left" w:pos="8000"/>
        </w:tabs>
        <w:jc w:val="center"/>
        <w:rPr>
          <w:b/>
          <w:sz w:val="22"/>
          <w:szCs w:val="22"/>
        </w:rPr>
      </w:pPr>
    </w:p>
    <w:tbl>
      <w:tblPr>
        <w:tblW w:w="10915" w:type="dxa"/>
        <w:tblInd w:w="-601" w:type="dxa"/>
        <w:tblLayout w:type="fixed"/>
        <w:tblLook w:val="04A0" w:firstRow="1" w:lastRow="0" w:firstColumn="1" w:lastColumn="0" w:noHBand="0" w:noVBand="1"/>
      </w:tblPr>
      <w:tblGrid>
        <w:gridCol w:w="567"/>
        <w:gridCol w:w="2127"/>
        <w:gridCol w:w="3544"/>
        <w:gridCol w:w="992"/>
        <w:gridCol w:w="1134"/>
        <w:gridCol w:w="1134"/>
        <w:gridCol w:w="1417"/>
      </w:tblGrid>
      <w:tr w:rsidR="00C772E3" w:rsidRPr="00C772E3" w:rsidTr="00C772E3">
        <w:trPr>
          <w:trHeight w:val="405"/>
        </w:trPr>
        <w:tc>
          <w:tcPr>
            <w:tcW w:w="567" w:type="dxa"/>
            <w:tcBorders>
              <w:top w:val="single" w:sz="8" w:space="0" w:color="auto"/>
              <w:left w:val="single" w:sz="8" w:space="0" w:color="auto"/>
              <w:bottom w:val="single" w:sz="8" w:space="0" w:color="auto"/>
              <w:right w:val="nil"/>
            </w:tcBorders>
            <w:noWrap/>
            <w:vAlign w:val="center"/>
            <w:hideMark/>
          </w:tcPr>
          <w:p w:rsidR="00C772E3" w:rsidRPr="00C772E3" w:rsidRDefault="00C772E3" w:rsidP="00C772E3">
            <w:pPr>
              <w:pStyle w:val="Standard"/>
              <w:tabs>
                <w:tab w:val="left" w:pos="1040"/>
                <w:tab w:val="left" w:pos="1440"/>
                <w:tab w:val="left" w:pos="8000"/>
              </w:tabs>
              <w:jc w:val="center"/>
              <w:rPr>
                <w:b/>
                <w:bCs/>
                <w:sz w:val="22"/>
                <w:szCs w:val="22"/>
              </w:rPr>
            </w:pPr>
            <w:r w:rsidRPr="00C772E3">
              <w:rPr>
                <w:b/>
                <w:bCs/>
                <w:sz w:val="22"/>
                <w:szCs w:val="22"/>
              </w:rPr>
              <w:t>№</w:t>
            </w:r>
          </w:p>
          <w:p w:rsidR="00C772E3" w:rsidRPr="00C772E3" w:rsidRDefault="00C772E3" w:rsidP="00C772E3">
            <w:pPr>
              <w:pStyle w:val="Standard"/>
              <w:tabs>
                <w:tab w:val="left" w:pos="1040"/>
                <w:tab w:val="left" w:pos="1440"/>
                <w:tab w:val="left" w:pos="8000"/>
              </w:tabs>
              <w:jc w:val="center"/>
              <w:rPr>
                <w:b/>
                <w:bCs/>
                <w:sz w:val="22"/>
                <w:szCs w:val="22"/>
              </w:rPr>
            </w:pPr>
            <w:r w:rsidRPr="00C772E3">
              <w:rPr>
                <w:b/>
                <w:bCs/>
                <w:sz w:val="22"/>
                <w:szCs w:val="22"/>
              </w:rPr>
              <w:t>п/п</w:t>
            </w:r>
          </w:p>
        </w:tc>
        <w:tc>
          <w:tcPr>
            <w:tcW w:w="2127" w:type="dxa"/>
            <w:tcBorders>
              <w:top w:val="single" w:sz="8" w:space="0" w:color="auto"/>
              <w:left w:val="single" w:sz="8" w:space="0" w:color="auto"/>
              <w:bottom w:val="single" w:sz="8" w:space="0" w:color="auto"/>
              <w:right w:val="nil"/>
            </w:tcBorders>
            <w:noWrap/>
            <w:vAlign w:val="center"/>
            <w:hideMark/>
          </w:tcPr>
          <w:p w:rsidR="00C772E3" w:rsidRPr="00C772E3" w:rsidRDefault="00C772E3" w:rsidP="00C772E3">
            <w:pPr>
              <w:pStyle w:val="Standard"/>
              <w:tabs>
                <w:tab w:val="left" w:pos="1040"/>
                <w:tab w:val="left" w:pos="1440"/>
                <w:tab w:val="left" w:pos="8000"/>
              </w:tabs>
              <w:jc w:val="center"/>
              <w:rPr>
                <w:b/>
                <w:bCs/>
                <w:sz w:val="22"/>
                <w:szCs w:val="22"/>
              </w:rPr>
            </w:pPr>
            <w:r w:rsidRPr="00C772E3">
              <w:rPr>
                <w:b/>
                <w:bCs/>
                <w:sz w:val="22"/>
                <w:szCs w:val="22"/>
              </w:rPr>
              <w:t>Наименование товара</w:t>
            </w:r>
          </w:p>
        </w:tc>
        <w:tc>
          <w:tcPr>
            <w:tcW w:w="3544" w:type="dxa"/>
            <w:tcBorders>
              <w:top w:val="single" w:sz="8" w:space="0" w:color="auto"/>
              <w:left w:val="single" w:sz="8" w:space="0" w:color="auto"/>
              <w:bottom w:val="single" w:sz="8" w:space="0" w:color="auto"/>
              <w:right w:val="nil"/>
            </w:tcBorders>
            <w:noWrap/>
            <w:vAlign w:val="center"/>
            <w:hideMark/>
          </w:tcPr>
          <w:p w:rsidR="00C772E3" w:rsidRPr="00C772E3" w:rsidRDefault="00C772E3" w:rsidP="00C772E3">
            <w:pPr>
              <w:pStyle w:val="Standard"/>
              <w:tabs>
                <w:tab w:val="left" w:pos="1040"/>
                <w:tab w:val="left" w:pos="1440"/>
                <w:tab w:val="left" w:pos="8000"/>
              </w:tabs>
              <w:jc w:val="center"/>
              <w:rPr>
                <w:b/>
                <w:bCs/>
                <w:sz w:val="22"/>
                <w:szCs w:val="22"/>
              </w:rPr>
            </w:pPr>
            <w:r w:rsidRPr="00C772E3">
              <w:rPr>
                <w:b/>
                <w:bCs/>
                <w:sz w:val="22"/>
                <w:szCs w:val="22"/>
              </w:rPr>
              <w:t>Техническая характеристика</w:t>
            </w:r>
          </w:p>
        </w:tc>
        <w:tc>
          <w:tcPr>
            <w:tcW w:w="992" w:type="dxa"/>
            <w:tcBorders>
              <w:top w:val="single" w:sz="8" w:space="0" w:color="auto"/>
              <w:left w:val="single" w:sz="8" w:space="0" w:color="auto"/>
              <w:bottom w:val="single" w:sz="8" w:space="0" w:color="auto"/>
              <w:right w:val="nil"/>
            </w:tcBorders>
            <w:noWrap/>
            <w:vAlign w:val="center"/>
            <w:hideMark/>
          </w:tcPr>
          <w:p w:rsidR="00C772E3" w:rsidRPr="00C772E3" w:rsidRDefault="00C772E3" w:rsidP="00C772E3">
            <w:pPr>
              <w:pStyle w:val="Standard"/>
              <w:tabs>
                <w:tab w:val="left" w:pos="1040"/>
                <w:tab w:val="left" w:pos="1440"/>
                <w:tab w:val="left" w:pos="8000"/>
              </w:tabs>
              <w:jc w:val="center"/>
              <w:rPr>
                <w:b/>
                <w:bCs/>
                <w:sz w:val="22"/>
                <w:szCs w:val="22"/>
              </w:rPr>
            </w:pPr>
            <w:r w:rsidRPr="00C772E3">
              <w:rPr>
                <w:b/>
                <w:bCs/>
                <w:sz w:val="22"/>
                <w:szCs w:val="22"/>
              </w:rPr>
              <w:t>Кол-во</w:t>
            </w:r>
          </w:p>
        </w:tc>
        <w:tc>
          <w:tcPr>
            <w:tcW w:w="1134" w:type="dxa"/>
            <w:tcBorders>
              <w:top w:val="single" w:sz="8" w:space="0" w:color="auto"/>
              <w:left w:val="single" w:sz="8" w:space="0" w:color="auto"/>
              <w:bottom w:val="single" w:sz="8" w:space="0" w:color="auto"/>
              <w:right w:val="single" w:sz="4" w:space="0" w:color="auto"/>
            </w:tcBorders>
            <w:noWrap/>
            <w:vAlign w:val="center"/>
            <w:hideMark/>
          </w:tcPr>
          <w:p w:rsidR="00C772E3" w:rsidRPr="00C772E3" w:rsidRDefault="00C772E3" w:rsidP="00C772E3">
            <w:pPr>
              <w:pStyle w:val="Standard"/>
              <w:tabs>
                <w:tab w:val="left" w:pos="1040"/>
                <w:tab w:val="left" w:pos="1440"/>
                <w:tab w:val="left" w:pos="8000"/>
              </w:tabs>
              <w:jc w:val="center"/>
              <w:rPr>
                <w:b/>
                <w:bCs/>
                <w:sz w:val="22"/>
                <w:szCs w:val="22"/>
              </w:rPr>
            </w:pPr>
            <w:r w:rsidRPr="00C772E3">
              <w:rPr>
                <w:b/>
                <w:bCs/>
                <w:sz w:val="22"/>
                <w:szCs w:val="22"/>
              </w:rPr>
              <w:t xml:space="preserve">Единица </w:t>
            </w:r>
            <w:proofErr w:type="spellStart"/>
            <w:r w:rsidRPr="00C772E3">
              <w:rPr>
                <w:b/>
                <w:bCs/>
                <w:sz w:val="22"/>
                <w:szCs w:val="22"/>
              </w:rPr>
              <w:t>измер</w:t>
            </w:r>
            <w:proofErr w:type="spellEnd"/>
            <w:r w:rsidRPr="00C772E3">
              <w:rPr>
                <w:b/>
                <w:bCs/>
                <w:sz w:val="22"/>
                <w:szCs w:val="22"/>
              </w:rPr>
              <w:t>.</w:t>
            </w:r>
          </w:p>
        </w:tc>
        <w:tc>
          <w:tcPr>
            <w:tcW w:w="1134" w:type="dxa"/>
            <w:tcBorders>
              <w:top w:val="single" w:sz="8" w:space="0" w:color="auto"/>
              <w:left w:val="single" w:sz="8" w:space="0" w:color="auto"/>
              <w:bottom w:val="single" w:sz="8" w:space="0" w:color="auto"/>
              <w:right w:val="single" w:sz="4" w:space="0" w:color="auto"/>
            </w:tcBorders>
          </w:tcPr>
          <w:p w:rsidR="00C772E3" w:rsidRPr="00C772E3" w:rsidRDefault="00C772E3" w:rsidP="00C772E3">
            <w:pPr>
              <w:pStyle w:val="Standard"/>
              <w:tabs>
                <w:tab w:val="left" w:pos="1040"/>
                <w:tab w:val="left" w:pos="1440"/>
                <w:tab w:val="left" w:pos="8000"/>
              </w:tabs>
              <w:jc w:val="center"/>
              <w:rPr>
                <w:b/>
                <w:bCs/>
                <w:sz w:val="22"/>
                <w:szCs w:val="22"/>
              </w:rPr>
            </w:pPr>
            <w:r w:rsidRPr="00C772E3">
              <w:rPr>
                <w:b/>
                <w:bCs/>
                <w:sz w:val="22"/>
                <w:szCs w:val="22"/>
              </w:rPr>
              <w:t>Цена, в руб.</w:t>
            </w:r>
          </w:p>
        </w:tc>
        <w:tc>
          <w:tcPr>
            <w:tcW w:w="1417" w:type="dxa"/>
            <w:tcBorders>
              <w:top w:val="single" w:sz="8" w:space="0" w:color="auto"/>
              <w:left w:val="single" w:sz="8" w:space="0" w:color="auto"/>
              <w:bottom w:val="single" w:sz="8" w:space="0" w:color="auto"/>
              <w:right w:val="single" w:sz="4" w:space="0" w:color="auto"/>
            </w:tcBorders>
          </w:tcPr>
          <w:p w:rsidR="00C772E3" w:rsidRPr="00C772E3" w:rsidRDefault="00C772E3" w:rsidP="00C772E3">
            <w:pPr>
              <w:pStyle w:val="Standard"/>
              <w:tabs>
                <w:tab w:val="left" w:pos="1040"/>
                <w:tab w:val="left" w:pos="1440"/>
                <w:tab w:val="left" w:pos="8000"/>
              </w:tabs>
              <w:jc w:val="center"/>
              <w:rPr>
                <w:b/>
                <w:bCs/>
                <w:sz w:val="22"/>
                <w:szCs w:val="22"/>
              </w:rPr>
            </w:pPr>
            <w:r w:rsidRPr="00C772E3">
              <w:rPr>
                <w:b/>
                <w:bCs/>
                <w:sz w:val="22"/>
                <w:szCs w:val="22"/>
              </w:rPr>
              <w:t>Стоимость, в руб.</w:t>
            </w: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МОНОКРИЛ 0, 70 см, </w:t>
            </w:r>
            <w:proofErr w:type="spellStart"/>
            <w:proofErr w:type="gramStart"/>
            <w:r w:rsidRPr="00C772E3">
              <w:rPr>
                <w:sz w:val="22"/>
                <w:szCs w:val="22"/>
              </w:rPr>
              <w:t>фиолет</w:t>
            </w:r>
            <w:proofErr w:type="spellEnd"/>
            <w:r w:rsidRPr="00C772E3">
              <w:rPr>
                <w:sz w:val="22"/>
                <w:szCs w:val="22"/>
              </w:rPr>
              <w:t>.,</w:t>
            </w:r>
            <w:proofErr w:type="gramEnd"/>
            <w:r w:rsidRPr="00C772E3">
              <w:rPr>
                <w:sz w:val="22"/>
                <w:szCs w:val="22"/>
              </w:rPr>
              <w:t xml:space="preserve"> кол.-</w:t>
            </w:r>
            <w:proofErr w:type="spellStart"/>
            <w:r w:rsidRPr="00C772E3">
              <w:rPr>
                <w:sz w:val="22"/>
                <w:szCs w:val="22"/>
              </w:rPr>
              <w:t>реж</w:t>
            </w:r>
            <w:proofErr w:type="spellEnd"/>
            <w:r w:rsidRPr="00C772E3">
              <w:rPr>
                <w:sz w:val="22"/>
                <w:szCs w:val="22"/>
              </w:rPr>
              <w:t>. 36 мм,1/2УП12</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МОНОКРИЛ 0, 70 см, фиолетовый, игла колюще-режущаятаперкат36 мм1/2</w:t>
            </w:r>
            <w:r w:rsidRPr="00C772E3">
              <w:rPr>
                <w:sz w:val="22"/>
                <w:szCs w:val="22"/>
              </w:rPr>
              <w:cr/>
            </w:r>
          </w:p>
          <w:p w:rsidR="00C772E3" w:rsidRPr="00C772E3" w:rsidRDefault="00C772E3" w:rsidP="00C772E3">
            <w:pPr>
              <w:pStyle w:val="Standard"/>
              <w:tabs>
                <w:tab w:val="left" w:pos="1040"/>
                <w:tab w:val="left" w:pos="1440"/>
                <w:tab w:val="left" w:pos="8000"/>
              </w:tabs>
              <w:rPr>
                <w:sz w:val="22"/>
                <w:szCs w:val="22"/>
              </w:rPr>
            </w:pP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3</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МОНОКРИЛ 2/0, 70 см, </w:t>
            </w:r>
            <w:proofErr w:type="spellStart"/>
            <w:proofErr w:type="gramStart"/>
            <w:r w:rsidRPr="00C772E3">
              <w:rPr>
                <w:sz w:val="22"/>
                <w:szCs w:val="22"/>
              </w:rPr>
              <w:t>фиолет</w:t>
            </w:r>
            <w:proofErr w:type="spellEnd"/>
            <w:r w:rsidRPr="00C772E3">
              <w:rPr>
                <w:sz w:val="22"/>
                <w:szCs w:val="22"/>
              </w:rPr>
              <w:t>.,</w:t>
            </w:r>
            <w:proofErr w:type="gramEnd"/>
            <w:r w:rsidRPr="00C772E3">
              <w:rPr>
                <w:sz w:val="22"/>
                <w:szCs w:val="22"/>
              </w:rPr>
              <w:t xml:space="preserve"> кол.-</w:t>
            </w:r>
            <w:proofErr w:type="spellStart"/>
            <w:r w:rsidRPr="00C772E3">
              <w:rPr>
                <w:sz w:val="22"/>
                <w:szCs w:val="22"/>
              </w:rPr>
              <w:t>реж</w:t>
            </w:r>
            <w:proofErr w:type="spellEnd"/>
            <w:r w:rsidRPr="00C772E3">
              <w:rPr>
                <w:sz w:val="22"/>
                <w:szCs w:val="22"/>
              </w:rPr>
              <w:t>. 36мм, ½ УП12</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МОНОКРИЛ 2/0, 70 см, фиолетовый, игла колюще-режущаятаперкат36 мм1/2</w:t>
            </w:r>
            <w:r w:rsidRPr="00C772E3">
              <w:rPr>
                <w:sz w:val="22"/>
                <w:szCs w:val="22"/>
              </w:rPr>
              <w:cr/>
            </w:r>
          </w:p>
          <w:p w:rsidR="00C772E3" w:rsidRPr="00C772E3" w:rsidRDefault="00C772E3" w:rsidP="00C772E3">
            <w:pPr>
              <w:pStyle w:val="Standard"/>
              <w:tabs>
                <w:tab w:val="left" w:pos="1040"/>
                <w:tab w:val="left" w:pos="1440"/>
                <w:tab w:val="left" w:pos="8000"/>
              </w:tabs>
              <w:rPr>
                <w:sz w:val="22"/>
                <w:szCs w:val="22"/>
              </w:rPr>
            </w:pP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3</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V-LOC 180 0, 30см, зеленый, </w:t>
            </w:r>
            <w:proofErr w:type="spellStart"/>
            <w:r w:rsidRPr="00C772E3">
              <w:rPr>
                <w:sz w:val="22"/>
                <w:szCs w:val="22"/>
              </w:rPr>
              <w:t>кол.усиленная</w:t>
            </w:r>
            <w:proofErr w:type="spellEnd"/>
            <w:r w:rsidRPr="00C772E3">
              <w:rPr>
                <w:sz w:val="22"/>
                <w:szCs w:val="22"/>
              </w:rPr>
              <w:t xml:space="preserve"> 37мм, 1/2 (12шт/</w:t>
            </w:r>
            <w:proofErr w:type="spellStart"/>
            <w:r w:rsidRPr="00C772E3">
              <w:rPr>
                <w:sz w:val="22"/>
                <w:szCs w:val="22"/>
              </w:rPr>
              <w:t>уп</w:t>
            </w:r>
            <w:proofErr w:type="spellEnd"/>
            <w:r w:rsidRPr="00C772E3">
              <w:rPr>
                <w:sz w:val="22"/>
                <w:szCs w:val="22"/>
              </w:rPr>
              <w:t>)</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V-</w:t>
            </w:r>
            <w:proofErr w:type="spellStart"/>
            <w:r w:rsidRPr="00C772E3">
              <w:rPr>
                <w:sz w:val="22"/>
                <w:szCs w:val="22"/>
              </w:rPr>
              <w:t>loc</w:t>
            </w:r>
            <w:proofErr w:type="spellEnd"/>
            <w:r w:rsidRPr="00C772E3">
              <w:rPr>
                <w:sz w:val="22"/>
                <w:szCs w:val="22"/>
              </w:rPr>
              <w:t xml:space="preserve"> 180 – рассасывающееся устройство для закрытия ран, представляющее собой рассасывающуюся нить с насечками, соединенную с хирургической иглой с одной стороны, и имеющую петлю с другой. Насечки и петля созданы для возможности соединять ткани без необходимости завязывания узлов.</w:t>
            </w:r>
          </w:p>
          <w:p w:rsidR="00C772E3" w:rsidRPr="00C772E3" w:rsidRDefault="00C772E3" w:rsidP="00C772E3">
            <w:pPr>
              <w:pStyle w:val="Standard"/>
              <w:tabs>
                <w:tab w:val="left" w:pos="1040"/>
                <w:tab w:val="left" w:pos="1440"/>
                <w:tab w:val="left" w:pos="8000"/>
              </w:tabs>
              <w:rPr>
                <w:sz w:val="22"/>
                <w:szCs w:val="22"/>
              </w:rPr>
            </w:pP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24</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4</w:t>
            </w:r>
          </w:p>
        </w:tc>
        <w:tc>
          <w:tcPr>
            <w:tcW w:w="2127" w:type="dxa"/>
            <w:tcBorders>
              <w:top w:val="single" w:sz="4" w:space="0" w:color="auto"/>
              <w:left w:val="nil"/>
              <w:bottom w:val="single" w:sz="4" w:space="0" w:color="auto"/>
              <w:right w:val="single" w:sz="4" w:space="0" w:color="auto"/>
            </w:tcBorders>
            <w:vAlign w:val="center"/>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3112К1-3/0(2)75-ПГАП ПОЛИГЛИКОЛИД АРТ/REF</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Нить </w:t>
            </w:r>
            <w:proofErr w:type="spellStart"/>
            <w:r w:rsidRPr="00C772E3">
              <w:rPr>
                <w:sz w:val="22"/>
                <w:szCs w:val="22"/>
              </w:rPr>
              <w:t>полигликолидная</w:t>
            </w:r>
            <w:proofErr w:type="spellEnd"/>
            <w:r w:rsidRPr="00C772E3">
              <w:rPr>
                <w:sz w:val="22"/>
                <w:szCs w:val="22"/>
              </w:rPr>
              <w:t xml:space="preserve"> с </w:t>
            </w:r>
            <w:proofErr w:type="spellStart"/>
            <w:proofErr w:type="gramStart"/>
            <w:r w:rsidRPr="00C772E3">
              <w:rPr>
                <w:sz w:val="22"/>
                <w:szCs w:val="22"/>
              </w:rPr>
              <w:t>покрытием,окрашенная</w:t>
            </w:r>
            <w:proofErr w:type="spellEnd"/>
            <w:proofErr w:type="gramEnd"/>
            <w:r w:rsidRPr="00C772E3">
              <w:rPr>
                <w:sz w:val="22"/>
                <w:szCs w:val="22"/>
              </w:rPr>
              <w:t xml:space="preserve"> (фиолетовая), (USP3-0), 75см, с  колющей иглой, ½ окружности, 30 мм          </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75</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5</w:t>
            </w:r>
          </w:p>
        </w:tc>
        <w:tc>
          <w:tcPr>
            <w:tcW w:w="2127" w:type="dxa"/>
            <w:tcBorders>
              <w:top w:val="single" w:sz="4" w:space="0" w:color="auto"/>
              <w:left w:val="nil"/>
              <w:bottom w:val="single" w:sz="4" w:space="0" w:color="auto"/>
              <w:right w:val="single" w:sz="4" w:space="0" w:color="auto"/>
            </w:tcBorders>
            <w:vAlign w:val="center"/>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3012К1-2/0(3)75-</w:t>
            </w:r>
            <w:r w:rsidRPr="00C772E3">
              <w:rPr>
                <w:sz w:val="22"/>
                <w:szCs w:val="22"/>
              </w:rPr>
              <w:lastRenderedPageBreak/>
              <w:t>ПГАП ПОЛИГЛИКОЛИД АРТ/REF</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lastRenderedPageBreak/>
              <w:t xml:space="preserve">Нить </w:t>
            </w:r>
            <w:proofErr w:type="spellStart"/>
            <w:r w:rsidRPr="00C772E3">
              <w:rPr>
                <w:sz w:val="22"/>
                <w:szCs w:val="22"/>
              </w:rPr>
              <w:t>полигликолидная</w:t>
            </w:r>
            <w:proofErr w:type="spellEnd"/>
            <w:r w:rsidRPr="00C772E3">
              <w:rPr>
                <w:sz w:val="22"/>
                <w:szCs w:val="22"/>
              </w:rPr>
              <w:t xml:space="preserve"> с </w:t>
            </w:r>
            <w:proofErr w:type="spellStart"/>
            <w:proofErr w:type="gramStart"/>
            <w:r w:rsidRPr="00C772E3">
              <w:rPr>
                <w:sz w:val="22"/>
                <w:szCs w:val="22"/>
              </w:rPr>
              <w:lastRenderedPageBreak/>
              <w:t>покрытием,окрашенная</w:t>
            </w:r>
            <w:proofErr w:type="spellEnd"/>
            <w:proofErr w:type="gramEnd"/>
            <w:r w:rsidRPr="00C772E3">
              <w:rPr>
                <w:sz w:val="22"/>
                <w:szCs w:val="22"/>
              </w:rPr>
              <w:t xml:space="preserve"> (фиолетовая), (USP 2-0), 75см, с</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колющей иглой30 мм, ½ окружности</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lastRenderedPageBreak/>
              <w:t>150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lastRenderedPageBreak/>
              <w:t>6</w:t>
            </w:r>
          </w:p>
        </w:tc>
        <w:tc>
          <w:tcPr>
            <w:tcW w:w="2127" w:type="dxa"/>
            <w:tcBorders>
              <w:top w:val="single" w:sz="4" w:space="0" w:color="auto"/>
              <w:left w:val="nil"/>
              <w:bottom w:val="single" w:sz="4" w:space="0" w:color="auto"/>
              <w:right w:val="single" w:sz="4" w:space="0" w:color="auto"/>
            </w:tcBorders>
            <w:vAlign w:val="center"/>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3512К1-0(3,5)75-ПГАП ПОЛИГЛИКОЛИД АРТ/REF</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Нить </w:t>
            </w:r>
            <w:proofErr w:type="spellStart"/>
            <w:r w:rsidRPr="00C772E3">
              <w:rPr>
                <w:sz w:val="22"/>
                <w:szCs w:val="22"/>
              </w:rPr>
              <w:t>полигликолидная</w:t>
            </w:r>
            <w:proofErr w:type="spellEnd"/>
            <w:r w:rsidRPr="00C772E3">
              <w:rPr>
                <w:sz w:val="22"/>
                <w:szCs w:val="22"/>
              </w:rPr>
              <w:t xml:space="preserve"> с </w:t>
            </w:r>
            <w:proofErr w:type="spellStart"/>
            <w:proofErr w:type="gramStart"/>
            <w:r w:rsidRPr="00C772E3">
              <w:rPr>
                <w:sz w:val="22"/>
                <w:szCs w:val="22"/>
              </w:rPr>
              <w:t>покрытием,окрашенная</w:t>
            </w:r>
            <w:proofErr w:type="spellEnd"/>
            <w:proofErr w:type="gramEnd"/>
            <w:r w:rsidRPr="00C772E3">
              <w:rPr>
                <w:sz w:val="22"/>
                <w:szCs w:val="22"/>
              </w:rPr>
              <w:t xml:space="preserve"> (фиолетовая), (USP0), 75см, с</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колющей </w:t>
            </w:r>
            <w:proofErr w:type="gramStart"/>
            <w:r w:rsidRPr="00C772E3">
              <w:rPr>
                <w:sz w:val="22"/>
                <w:szCs w:val="22"/>
              </w:rPr>
              <w:t>иглой  35</w:t>
            </w:r>
            <w:proofErr w:type="gramEnd"/>
            <w:r w:rsidRPr="00C772E3">
              <w:rPr>
                <w:sz w:val="22"/>
                <w:szCs w:val="22"/>
              </w:rPr>
              <w:t xml:space="preserve"> мм, ½ окружности</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75</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7</w:t>
            </w:r>
          </w:p>
        </w:tc>
        <w:tc>
          <w:tcPr>
            <w:tcW w:w="2127" w:type="dxa"/>
            <w:tcBorders>
              <w:top w:val="single" w:sz="4" w:space="0" w:color="auto"/>
              <w:left w:val="nil"/>
              <w:bottom w:val="single" w:sz="4" w:space="0" w:color="auto"/>
              <w:right w:val="single" w:sz="4" w:space="0" w:color="auto"/>
            </w:tcBorders>
            <w:vAlign w:val="center"/>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4012К1-1(4)75-ПГАП ПОЛИГЛИКОЛИД АРТ/REF</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Нить </w:t>
            </w:r>
            <w:proofErr w:type="spellStart"/>
            <w:r w:rsidRPr="00C772E3">
              <w:rPr>
                <w:sz w:val="22"/>
                <w:szCs w:val="22"/>
              </w:rPr>
              <w:t>полигликолидная</w:t>
            </w:r>
            <w:proofErr w:type="spellEnd"/>
            <w:r w:rsidRPr="00C772E3">
              <w:rPr>
                <w:sz w:val="22"/>
                <w:szCs w:val="22"/>
              </w:rPr>
              <w:t xml:space="preserve"> с </w:t>
            </w:r>
            <w:proofErr w:type="spellStart"/>
            <w:proofErr w:type="gramStart"/>
            <w:r w:rsidRPr="00C772E3">
              <w:rPr>
                <w:sz w:val="22"/>
                <w:szCs w:val="22"/>
              </w:rPr>
              <w:t>покрытием,окрашенная</w:t>
            </w:r>
            <w:proofErr w:type="spellEnd"/>
            <w:proofErr w:type="gramEnd"/>
            <w:r w:rsidRPr="00C772E3">
              <w:rPr>
                <w:sz w:val="22"/>
                <w:szCs w:val="22"/>
              </w:rPr>
              <w:t xml:space="preserve"> (фиолетовая), (USP 1), 75см, с</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колющей </w:t>
            </w:r>
            <w:proofErr w:type="gramStart"/>
            <w:r w:rsidRPr="00C772E3">
              <w:rPr>
                <w:sz w:val="22"/>
                <w:szCs w:val="22"/>
              </w:rPr>
              <w:t>иглой  40</w:t>
            </w:r>
            <w:proofErr w:type="gramEnd"/>
            <w:r w:rsidRPr="00C772E3">
              <w:rPr>
                <w:sz w:val="22"/>
                <w:szCs w:val="22"/>
              </w:rPr>
              <w:t xml:space="preserve"> мм, ½ окружности</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25</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8</w:t>
            </w:r>
          </w:p>
        </w:tc>
        <w:tc>
          <w:tcPr>
            <w:tcW w:w="2127" w:type="dxa"/>
            <w:tcBorders>
              <w:top w:val="single" w:sz="4" w:space="0" w:color="auto"/>
              <w:left w:val="nil"/>
              <w:bottom w:val="single" w:sz="4" w:space="0" w:color="auto"/>
              <w:right w:val="single" w:sz="4" w:space="0" w:color="auto"/>
            </w:tcBorders>
            <w:vAlign w:val="center"/>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МОНОФИЛ - </w:t>
            </w:r>
            <w:proofErr w:type="spellStart"/>
            <w:r w:rsidRPr="00C772E3">
              <w:rPr>
                <w:sz w:val="22"/>
                <w:szCs w:val="22"/>
              </w:rPr>
              <w:t>мононить</w:t>
            </w:r>
            <w:proofErr w:type="spellEnd"/>
            <w:r w:rsidRPr="00C772E3">
              <w:rPr>
                <w:sz w:val="22"/>
                <w:szCs w:val="22"/>
              </w:rPr>
              <w:t xml:space="preserve"> полипропиленовая,</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окрашенная (синяя), МР3(USP2-0), 75см, с </w:t>
            </w:r>
            <w:proofErr w:type="gramStart"/>
            <w:r w:rsidRPr="00C772E3">
              <w:rPr>
                <w:sz w:val="22"/>
                <w:szCs w:val="22"/>
              </w:rPr>
              <w:t>иглой,HR</w:t>
            </w:r>
            <w:proofErr w:type="gramEnd"/>
            <w:r w:rsidRPr="00C772E3">
              <w:rPr>
                <w:sz w:val="22"/>
                <w:szCs w:val="22"/>
              </w:rPr>
              <w:t>-20уп 25</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Мононить</w:t>
            </w:r>
            <w:proofErr w:type="spellEnd"/>
            <w:r w:rsidRPr="00C772E3">
              <w:rPr>
                <w:sz w:val="22"/>
                <w:szCs w:val="22"/>
              </w:rPr>
              <w:t xml:space="preserve"> полипропиленовая, окрашенная (синяя) МР3,5(USP0), 75см, с колющей</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иглой </w:t>
            </w:r>
            <w:proofErr w:type="gramStart"/>
            <w:r w:rsidRPr="00C772E3">
              <w:rPr>
                <w:sz w:val="22"/>
                <w:szCs w:val="22"/>
              </w:rPr>
              <w:t>½ ,HR</w:t>
            </w:r>
            <w:proofErr w:type="gramEnd"/>
            <w:r w:rsidRPr="00C772E3">
              <w:rPr>
                <w:sz w:val="22"/>
                <w:szCs w:val="22"/>
              </w:rPr>
              <w:t>-30</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150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9</w:t>
            </w:r>
          </w:p>
        </w:tc>
        <w:tc>
          <w:tcPr>
            <w:tcW w:w="2127" w:type="dxa"/>
            <w:tcBorders>
              <w:top w:val="single" w:sz="4" w:space="0" w:color="auto"/>
              <w:left w:val="nil"/>
              <w:bottom w:val="single" w:sz="4" w:space="0" w:color="auto"/>
              <w:right w:val="single" w:sz="4" w:space="0" w:color="auto"/>
            </w:tcBorders>
            <w:vAlign w:val="center"/>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МОНОФИЛ - </w:t>
            </w:r>
            <w:proofErr w:type="spellStart"/>
            <w:r w:rsidRPr="00C772E3">
              <w:rPr>
                <w:sz w:val="22"/>
                <w:szCs w:val="22"/>
              </w:rPr>
              <w:t>мононить</w:t>
            </w:r>
            <w:proofErr w:type="spellEnd"/>
            <w:r w:rsidRPr="00C772E3">
              <w:rPr>
                <w:sz w:val="22"/>
                <w:szCs w:val="22"/>
              </w:rPr>
              <w:t xml:space="preserve"> полипропиленовая,</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окрашенная (синяя), МР3,5(USP0), 75см, с </w:t>
            </w:r>
            <w:proofErr w:type="gramStart"/>
            <w:r w:rsidRPr="00C772E3">
              <w:rPr>
                <w:sz w:val="22"/>
                <w:szCs w:val="22"/>
              </w:rPr>
              <w:t>иглой,HR</w:t>
            </w:r>
            <w:proofErr w:type="gramEnd"/>
            <w:r w:rsidRPr="00C772E3">
              <w:rPr>
                <w:sz w:val="22"/>
                <w:szCs w:val="22"/>
              </w:rPr>
              <w:t>-30уп 20</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Мононить</w:t>
            </w:r>
            <w:proofErr w:type="spellEnd"/>
            <w:r w:rsidRPr="00C772E3">
              <w:rPr>
                <w:sz w:val="22"/>
                <w:szCs w:val="22"/>
              </w:rPr>
              <w:t xml:space="preserve"> полипропиленовая, окрашенная (синяя) МР3,5(USP0), 75см, с колющей иглой </w:t>
            </w:r>
            <w:proofErr w:type="gramStart"/>
            <w:r w:rsidRPr="00C772E3">
              <w:rPr>
                <w:sz w:val="22"/>
                <w:szCs w:val="22"/>
              </w:rPr>
              <w:t>½ ,HR</w:t>
            </w:r>
            <w:proofErr w:type="gramEnd"/>
            <w:r w:rsidRPr="00C772E3">
              <w:rPr>
                <w:sz w:val="22"/>
                <w:szCs w:val="22"/>
              </w:rPr>
              <w:t>-30</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120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10</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2(5)5м-НК НИКАНТ АРТ/REF</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Нить хирургическая синтетическая не рассасывающаяся, содержит антибиотик (</w:t>
            </w:r>
            <w:proofErr w:type="spellStart"/>
            <w:r w:rsidRPr="00C772E3">
              <w:rPr>
                <w:sz w:val="22"/>
                <w:szCs w:val="22"/>
              </w:rPr>
              <w:t>доксициклин</w:t>
            </w:r>
            <w:proofErr w:type="spellEnd"/>
            <w:r w:rsidRPr="00C772E3">
              <w:rPr>
                <w:sz w:val="22"/>
                <w:szCs w:val="22"/>
              </w:rPr>
              <w:t>), отрезки по 5 метра в катушке      № 10. Калибр нити 2</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200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11</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1(4)5м-НК НИКАНТ АРТ/REF</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Нить хирургическая синтетическая не рассасывающаяся, содержит антибиотик (</w:t>
            </w:r>
            <w:proofErr w:type="spellStart"/>
            <w:r w:rsidRPr="00C772E3">
              <w:rPr>
                <w:sz w:val="22"/>
                <w:szCs w:val="22"/>
              </w:rPr>
              <w:t>доксициклин</w:t>
            </w:r>
            <w:proofErr w:type="spellEnd"/>
            <w:r w:rsidRPr="00C772E3">
              <w:rPr>
                <w:sz w:val="22"/>
                <w:szCs w:val="22"/>
              </w:rPr>
              <w:t>), отрезки по 5 метра в катушке      № 10. Калибр нити 1</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200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12</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3012Р1-2/0(3)75-НК НИКАНТ АРТ/REF</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Нить хирургическая синтетическая не рассасывающаяся, содержит антибиотик (</w:t>
            </w:r>
            <w:proofErr w:type="spellStart"/>
            <w:r w:rsidRPr="00C772E3">
              <w:rPr>
                <w:sz w:val="22"/>
                <w:szCs w:val="22"/>
              </w:rPr>
              <w:t>доксициклин</w:t>
            </w:r>
            <w:proofErr w:type="spellEnd"/>
            <w:r w:rsidRPr="00C772E3">
              <w:rPr>
                <w:sz w:val="22"/>
                <w:szCs w:val="22"/>
              </w:rPr>
              <w:t>). Калибр нити М3 (2/0) 75 см, игла режущая, 75 см, 30 мм ½ окружности</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250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13</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4012Р1-1(4)75-НК НИКАНТ АРТ/REF</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Нить хирургическая синтетическая не рассасывающаяся, содержит антибиотик (</w:t>
            </w:r>
            <w:proofErr w:type="spellStart"/>
            <w:r w:rsidRPr="00C772E3">
              <w:rPr>
                <w:sz w:val="22"/>
                <w:szCs w:val="22"/>
              </w:rPr>
              <w:t>доксициклин</w:t>
            </w:r>
            <w:proofErr w:type="spellEnd"/>
            <w:r w:rsidRPr="00C772E3">
              <w:rPr>
                <w:sz w:val="22"/>
                <w:szCs w:val="22"/>
              </w:rPr>
              <w:t>). Калибр нити М 4 (1) 75 см, игла режущая, 75 см, 40 мм ½ окружности</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50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14</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Эндопротез</w:t>
            </w:r>
            <w:proofErr w:type="spellEnd"/>
            <w:r w:rsidRPr="00C772E3">
              <w:rPr>
                <w:sz w:val="22"/>
                <w:szCs w:val="22"/>
              </w:rPr>
              <w:t xml:space="preserve"> сетчатый «</w:t>
            </w:r>
            <w:proofErr w:type="spellStart"/>
            <w:r w:rsidRPr="00C772E3">
              <w:rPr>
                <w:sz w:val="22"/>
                <w:szCs w:val="22"/>
              </w:rPr>
              <w:t>УроСлинг</w:t>
            </w:r>
            <w:proofErr w:type="spellEnd"/>
            <w:r w:rsidRPr="00C772E3">
              <w:rPr>
                <w:sz w:val="22"/>
                <w:szCs w:val="22"/>
              </w:rPr>
              <w:t>» с петлями 1,1 х 30 см</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Эндопротез</w:t>
            </w:r>
            <w:proofErr w:type="spellEnd"/>
            <w:r w:rsidRPr="00C772E3">
              <w:rPr>
                <w:sz w:val="22"/>
                <w:szCs w:val="22"/>
              </w:rPr>
              <w:t xml:space="preserve"> сетчатый полипропилен-</w:t>
            </w:r>
            <w:proofErr w:type="spellStart"/>
            <w:r w:rsidRPr="00C772E3">
              <w:rPr>
                <w:sz w:val="22"/>
                <w:szCs w:val="22"/>
              </w:rPr>
              <w:t>поливинилиденфторидный</w:t>
            </w:r>
            <w:proofErr w:type="spellEnd"/>
            <w:r w:rsidRPr="00C772E3">
              <w:rPr>
                <w:sz w:val="22"/>
                <w:szCs w:val="22"/>
              </w:rPr>
              <w:t xml:space="preserve"> для хирургического лечения недержания мочи у женщин «</w:t>
            </w:r>
            <w:proofErr w:type="spellStart"/>
            <w:r w:rsidRPr="00C772E3">
              <w:rPr>
                <w:sz w:val="22"/>
                <w:szCs w:val="22"/>
              </w:rPr>
              <w:t>УроСлинг</w:t>
            </w:r>
            <w:proofErr w:type="spellEnd"/>
            <w:r w:rsidRPr="00C772E3">
              <w:rPr>
                <w:sz w:val="22"/>
                <w:szCs w:val="22"/>
              </w:rPr>
              <w:t>» с петлями 1,1 х 30 см бело-синий</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15</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Эсфил</w:t>
            </w:r>
            <w:proofErr w:type="spellEnd"/>
            <w:r w:rsidRPr="00C772E3">
              <w:rPr>
                <w:sz w:val="22"/>
                <w:szCs w:val="22"/>
              </w:rPr>
              <w:t xml:space="preserve"> 8 х 12 см</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bCs/>
                <w:sz w:val="22"/>
                <w:szCs w:val="22"/>
              </w:rPr>
              <w:t>Эсфил</w:t>
            </w:r>
            <w:proofErr w:type="spellEnd"/>
            <w:r w:rsidRPr="00C772E3">
              <w:rPr>
                <w:sz w:val="22"/>
                <w:szCs w:val="22"/>
              </w:rPr>
              <w:t xml:space="preserve"> стандартный – классический сетчатый </w:t>
            </w:r>
            <w:proofErr w:type="spellStart"/>
            <w:r w:rsidRPr="00C772E3">
              <w:rPr>
                <w:sz w:val="22"/>
                <w:szCs w:val="22"/>
              </w:rPr>
              <w:t>эндопротез</w:t>
            </w:r>
            <w:proofErr w:type="spellEnd"/>
            <w:r w:rsidRPr="00C772E3">
              <w:rPr>
                <w:sz w:val="22"/>
                <w:szCs w:val="22"/>
              </w:rPr>
              <w:t xml:space="preserve"> из </w:t>
            </w:r>
            <w:proofErr w:type="spellStart"/>
            <w:r w:rsidRPr="00C772E3">
              <w:rPr>
                <w:sz w:val="22"/>
                <w:szCs w:val="22"/>
              </w:rPr>
              <w:t>монофиламентного</w:t>
            </w:r>
            <w:proofErr w:type="spellEnd"/>
            <w:r w:rsidRPr="00C772E3">
              <w:rPr>
                <w:sz w:val="22"/>
                <w:szCs w:val="22"/>
              </w:rPr>
              <w:t xml:space="preserve"> полипропилена для пластики мягких </w:t>
            </w:r>
            <w:proofErr w:type="spellStart"/>
            <w:r w:rsidRPr="00C772E3">
              <w:rPr>
                <w:sz w:val="22"/>
                <w:szCs w:val="22"/>
              </w:rPr>
              <w:t>тканей.Эндопротез</w:t>
            </w:r>
            <w:proofErr w:type="spellEnd"/>
            <w:r w:rsidRPr="00C772E3">
              <w:rPr>
                <w:sz w:val="22"/>
                <w:szCs w:val="22"/>
              </w:rPr>
              <w:t xml:space="preserve">-сетка </w:t>
            </w:r>
            <w:r w:rsidRPr="00C772E3">
              <w:rPr>
                <w:sz w:val="22"/>
                <w:szCs w:val="22"/>
              </w:rPr>
              <w:lastRenderedPageBreak/>
              <w:t xml:space="preserve">полипропиленовый для восстановительной хирургии </w:t>
            </w:r>
            <w:proofErr w:type="spellStart"/>
            <w:r w:rsidRPr="00C772E3">
              <w:rPr>
                <w:sz w:val="22"/>
                <w:szCs w:val="22"/>
              </w:rPr>
              <w:t>Линтекс</w:t>
            </w:r>
            <w:proofErr w:type="spellEnd"/>
            <w:r w:rsidRPr="00C772E3">
              <w:rPr>
                <w:sz w:val="22"/>
                <w:szCs w:val="22"/>
              </w:rPr>
              <w:t xml:space="preserve"> - </w:t>
            </w:r>
            <w:proofErr w:type="spellStart"/>
            <w:r w:rsidRPr="00C772E3">
              <w:rPr>
                <w:bCs/>
                <w:sz w:val="22"/>
                <w:szCs w:val="22"/>
              </w:rPr>
              <w:t>Эсфил</w:t>
            </w:r>
            <w:proofErr w:type="spellEnd"/>
            <w:r w:rsidRPr="00C772E3">
              <w:rPr>
                <w:sz w:val="22"/>
                <w:szCs w:val="22"/>
              </w:rPr>
              <w:t xml:space="preserve"> стандартный </w:t>
            </w:r>
            <w:r w:rsidRPr="00C772E3">
              <w:rPr>
                <w:bCs/>
                <w:sz w:val="22"/>
                <w:szCs w:val="22"/>
              </w:rPr>
              <w:t>8</w:t>
            </w:r>
            <w:r w:rsidRPr="00C772E3">
              <w:rPr>
                <w:sz w:val="22"/>
                <w:szCs w:val="22"/>
              </w:rPr>
              <w:t>х</w:t>
            </w:r>
            <w:r w:rsidRPr="00C772E3">
              <w:rPr>
                <w:bCs/>
                <w:sz w:val="22"/>
                <w:szCs w:val="22"/>
              </w:rPr>
              <w:t>12см</w:t>
            </w:r>
            <w:r w:rsidRPr="00C772E3">
              <w:rPr>
                <w:sz w:val="22"/>
                <w:szCs w:val="22"/>
              </w:rPr>
              <w:t xml:space="preserve">. </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lastRenderedPageBreak/>
              <w:t>20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lastRenderedPageBreak/>
              <w:t>16</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Эсфил15х10 см</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bCs/>
                <w:sz w:val="22"/>
                <w:szCs w:val="22"/>
              </w:rPr>
              <w:t>Эсфил</w:t>
            </w:r>
            <w:proofErr w:type="spellEnd"/>
            <w:r w:rsidRPr="00C772E3">
              <w:rPr>
                <w:sz w:val="22"/>
                <w:szCs w:val="22"/>
              </w:rPr>
              <w:t xml:space="preserve"> стандартный – классический сетчатый </w:t>
            </w:r>
            <w:proofErr w:type="spellStart"/>
            <w:r w:rsidRPr="00C772E3">
              <w:rPr>
                <w:sz w:val="22"/>
                <w:szCs w:val="22"/>
              </w:rPr>
              <w:t>эндопротез</w:t>
            </w:r>
            <w:proofErr w:type="spellEnd"/>
            <w:r w:rsidRPr="00C772E3">
              <w:rPr>
                <w:sz w:val="22"/>
                <w:szCs w:val="22"/>
              </w:rPr>
              <w:t xml:space="preserve"> из </w:t>
            </w:r>
            <w:proofErr w:type="spellStart"/>
            <w:r w:rsidRPr="00C772E3">
              <w:rPr>
                <w:sz w:val="22"/>
                <w:szCs w:val="22"/>
              </w:rPr>
              <w:t>монофиламентного</w:t>
            </w:r>
            <w:proofErr w:type="spellEnd"/>
            <w:r w:rsidRPr="00C772E3">
              <w:rPr>
                <w:sz w:val="22"/>
                <w:szCs w:val="22"/>
              </w:rPr>
              <w:t xml:space="preserve"> полипропилена для пластики мягких </w:t>
            </w:r>
            <w:proofErr w:type="spellStart"/>
            <w:r w:rsidRPr="00C772E3">
              <w:rPr>
                <w:sz w:val="22"/>
                <w:szCs w:val="22"/>
              </w:rPr>
              <w:t>тканей.Эндопротез</w:t>
            </w:r>
            <w:proofErr w:type="spellEnd"/>
            <w:r w:rsidRPr="00C772E3">
              <w:rPr>
                <w:sz w:val="22"/>
                <w:szCs w:val="22"/>
              </w:rPr>
              <w:t xml:space="preserve">-сетка полипропиленовый для восстановительной хирургии </w:t>
            </w:r>
            <w:proofErr w:type="spellStart"/>
            <w:r w:rsidRPr="00C772E3">
              <w:rPr>
                <w:sz w:val="22"/>
                <w:szCs w:val="22"/>
              </w:rPr>
              <w:t>Линтекс</w:t>
            </w:r>
            <w:proofErr w:type="spellEnd"/>
            <w:r w:rsidRPr="00C772E3">
              <w:rPr>
                <w:sz w:val="22"/>
                <w:szCs w:val="22"/>
              </w:rPr>
              <w:t xml:space="preserve"> - </w:t>
            </w:r>
            <w:proofErr w:type="spellStart"/>
            <w:r w:rsidRPr="00C772E3">
              <w:rPr>
                <w:bCs/>
                <w:sz w:val="22"/>
                <w:szCs w:val="22"/>
              </w:rPr>
              <w:t>Эсфил</w:t>
            </w:r>
            <w:proofErr w:type="spellEnd"/>
            <w:r w:rsidRPr="00C772E3">
              <w:rPr>
                <w:sz w:val="22"/>
                <w:szCs w:val="22"/>
              </w:rPr>
              <w:t xml:space="preserve"> стандартный 15х10 </w:t>
            </w:r>
            <w:r w:rsidRPr="00C772E3">
              <w:rPr>
                <w:bCs/>
                <w:sz w:val="22"/>
                <w:szCs w:val="22"/>
              </w:rPr>
              <w:t>см</w:t>
            </w:r>
            <w:r w:rsidRPr="00C772E3">
              <w:rPr>
                <w:sz w:val="22"/>
                <w:szCs w:val="22"/>
              </w:rPr>
              <w:t>.</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17</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ЭТИБОНД 2/0, 5 </w:t>
            </w:r>
            <w:proofErr w:type="gramStart"/>
            <w:r w:rsidRPr="00C772E3">
              <w:rPr>
                <w:sz w:val="22"/>
                <w:szCs w:val="22"/>
              </w:rPr>
              <w:t>бел.+</w:t>
            </w:r>
            <w:proofErr w:type="gramEnd"/>
            <w:r w:rsidRPr="00C772E3">
              <w:rPr>
                <w:sz w:val="22"/>
                <w:szCs w:val="22"/>
              </w:rPr>
              <w:t xml:space="preserve"> 5 </w:t>
            </w:r>
            <w:proofErr w:type="spellStart"/>
            <w:r w:rsidRPr="00C772E3">
              <w:rPr>
                <w:sz w:val="22"/>
                <w:szCs w:val="22"/>
              </w:rPr>
              <w:t>зел</w:t>
            </w:r>
            <w:proofErr w:type="spellEnd"/>
            <w:r w:rsidRPr="00C772E3">
              <w:rPr>
                <w:sz w:val="22"/>
                <w:szCs w:val="22"/>
              </w:rPr>
              <w:t>. х75 см, кол. 26 мм</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х 2, ½ УП6</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bCs/>
                <w:sz w:val="22"/>
                <w:szCs w:val="22"/>
              </w:rPr>
            </w:pPr>
            <w:r w:rsidRPr="00C772E3">
              <w:rPr>
                <w:sz w:val="22"/>
                <w:szCs w:val="22"/>
              </w:rPr>
              <w:t xml:space="preserve">Нить стерильная хирургическая, синтетическая, </w:t>
            </w:r>
            <w:proofErr w:type="spellStart"/>
            <w:r w:rsidRPr="00C772E3">
              <w:rPr>
                <w:sz w:val="22"/>
                <w:szCs w:val="22"/>
              </w:rPr>
              <w:t>нерассасывающаяся</w:t>
            </w:r>
            <w:proofErr w:type="spellEnd"/>
            <w:r w:rsidRPr="00C772E3">
              <w:rPr>
                <w:sz w:val="22"/>
                <w:szCs w:val="22"/>
              </w:rPr>
              <w:t xml:space="preserve">, плетеная, изготовленная из полиэтилентерефталата с </w:t>
            </w:r>
            <w:proofErr w:type="spellStart"/>
            <w:r w:rsidRPr="00C772E3">
              <w:rPr>
                <w:sz w:val="22"/>
                <w:szCs w:val="22"/>
              </w:rPr>
              <w:t>полибутилатным</w:t>
            </w:r>
            <w:proofErr w:type="spellEnd"/>
            <w:r w:rsidRPr="00C772E3">
              <w:rPr>
                <w:sz w:val="22"/>
                <w:szCs w:val="22"/>
              </w:rPr>
              <w:t xml:space="preserve"> покрытием. Нить окрашена в зеленый цвет, толщина нити М3 (2/0), длина не менее 90 см. Соединение нити с атравматической иглой прочное, диаметр иглы в зоне крепления не более 1,15 диаметра иглы в начале зоны крепления. Игла колющая, кончик в виде трехгранного острия с режущими гранями, изгиб 1/2 окружности, игла 26 мм *2 кол.</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18</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Дренаж одноканальный силиконовый хирургический одноразовый № 18 с открытым дистальный окончанием, длиной не менее 50 см, наружный диаметр 6 мм, с 5 отверстиями</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Дренаж одноканальный силиконовый хирургический одноразовый ДСХО (с открытым дистальным окончанием, длиной 50 см, с 5 отверстиями, ДСХО1 №18</w:t>
            </w:r>
          </w:p>
          <w:p w:rsidR="00C772E3" w:rsidRPr="00C772E3" w:rsidRDefault="00C772E3" w:rsidP="00C772E3">
            <w:pPr>
              <w:pStyle w:val="Standard"/>
              <w:tabs>
                <w:tab w:val="left" w:pos="1040"/>
                <w:tab w:val="left" w:pos="1440"/>
                <w:tab w:val="left" w:pos="8000"/>
              </w:tabs>
              <w:rPr>
                <w:sz w:val="22"/>
                <w:szCs w:val="22"/>
              </w:rPr>
            </w:pP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50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19</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Трубка силиконовая 7/10</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Силиконовые трубки выполнены из катализаторной силиконовой смеси - экологически нейтрального сырья. Технологический процесс представляет собой экструзию с последующим </w:t>
            </w:r>
            <w:proofErr w:type="spellStart"/>
            <w:r w:rsidRPr="00C772E3">
              <w:rPr>
                <w:sz w:val="22"/>
                <w:szCs w:val="22"/>
              </w:rPr>
              <w:t>термостатированием</w:t>
            </w:r>
            <w:proofErr w:type="spellEnd"/>
            <w:r w:rsidRPr="00C772E3">
              <w:rPr>
                <w:sz w:val="22"/>
                <w:szCs w:val="22"/>
              </w:rPr>
              <w:t>. Оборудование отвечает высоким стандартам и позволяет изготовить изделия высокого качества с долгосрочной гарантией.</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Параметры:</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Внутренний диаметр: 1-26 мм</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Толщина стенки: 1-5 мм</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100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м</w:t>
            </w:r>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20</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Трубка силиконовая 5/8</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Силиконовые трубки выполнены из катализаторной силиконовой смеси - экологически нейтрального сырья. </w:t>
            </w:r>
            <w:r w:rsidRPr="00C772E3">
              <w:rPr>
                <w:sz w:val="22"/>
                <w:szCs w:val="22"/>
              </w:rPr>
              <w:lastRenderedPageBreak/>
              <w:t xml:space="preserve">Технологический процесс представляет собой экструзию с последующим </w:t>
            </w:r>
            <w:proofErr w:type="spellStart"/>
            <w:r w:rsidRPr="00C772E3">
              <w:rPr>
                <w:sz w:val="22"/>
                <w:szCs w:val="22"/>
              </w:rPr>
              <w:t>термостатированием</w:t>
            </w:r>
            <w:proofErr w:type="spellEnd"/>
            <w:r w:rsidRPr="00C772E3">
              <w:rPr>
                <w:sz w:val="22"/>
                <w:szCs w:val="22"/>
              </w:rPr>
              <w:t>. Оборудование отвечает высоким стандартам и позволяет изготовить изделия высокого качества с долгосрочной гарантией.</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Параметры</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Внутренний диаметр: 1-26 мм</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Толщина стенки: 1-5 мм</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lastRenderedPageBreak/>
              <w:t>100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м</w:t>
            </w:r>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lastRenderedPageBreak/>
              <w:t>21</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Трубка силиконовая 4/6</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Силиконовые трубки выполнены из катализаторной силиконовой смеси - экологически нейтрального сырья. Технологический процесс представляет собой экструзию с последующим </w:t>
            </w:r>
            <w:proofErr w:type="spellStart"/>
            <w:r w:rsidRPr="00C772E3">
              <w:rPr>
                <w:sz w:val="22"/>
                <w:szCs w:val="22"/>
              </w:rPr>
              <w:t>термостатированием</w:t>
            </w:r>
            <w:proofErr w:type="spellEnd"/>
            <w:r w:rsidRPr="00C772E3">
              <w:rPr>
                <w:sz w:val="22"/>
                <w:szCs w:val="22"/>
              </w:rPr>
              <w:t>. Оборудование отвечает высоким стандартам и позволяет изготовить изделия высокого качества с долгосрочной гарантией.</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Параметры</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Внутренний диаметр: 1-26 мм</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Толщина стенки: 1-5 мм</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100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м</w:t>
            </w:r>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22</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Рассасывающийся </w:t>
            </w:r>
            <w:proofErr w:type="spellStart"/>
            <w:r w:rsidRPr="00C772E3">
              <w:rPr>
                <w:sz w:val="22"/>
                <w:szCs w:val="22"/>
              </w:rPr>
              <w:t>гемостатический</w:t>
            </w:r>
            <w:proofErr w:type="spellEnd"/>
            <w:r w:rsidRPr="00C772E3">
              <w:rPr>
                <w:sz w:val="22"/>
                <w:szCs w:val="22"/>
              </w:rPr>
              <w:t xml:space="preserve"> материал в виде порошка «</w:t>
            </w:r>
            <w:proofErr w:type="spellStart"/>
            <w:r w:rsidRPr="00C772E3">
              <w:rPr>
                <w:bCs/>
                <w:sz w:val="22"/>
                <w:szCs w:val="22"/>
              </w:rPr>
              <w:t>Arista</w:t>
            </w:r>
            <w:proofErr w:type="spellEnd"/>
            <w:r w:rsidRPr="00C772E3">
              <w:rPr>
                <w:bCs/>
                <w:sz w:val="22"/>
                <w:szCs w:val="22"/>
              </w:rPr>
              <w:t>»</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Гемостатик</w:t>
            </w:r>
            <w:proofErr w:type="spellEnd"/>
            <w:r w:rsidRPr="00C772E3">
              <w:rPr>
                <w:sz w:val="22"/>
                <w:szCs w:val="22"/>
              </w:rPr>
              <w:t xml:space="preserve"> рассасывающийся порошкообразный </w:t>
            </w:r>
            <w:proofErr w:type="spellStart"/>
            <w:r w:rsidRPr="00C772E3">
              <w:rPr>
                <w:bCs/>
                <w:sz w:val="22"/>
                <w:szCs w:val="22"/>
              </w:rPr>
              <w:t>Arista</w:t>
            </w:r>
            <w:proofErr w:type="spellEnd"/>
            <w:r w:rsidRPr="00C772E3">
              <w:rPr>
                <w:sz w:val="22"/>
                <w:szCs w:val="22"/>
              </w:rPr>
              <w:t xml:space="preserve"> AH 1 г, 5 г в аппликаторе с принадлежностями № 5.</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уп</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23</w:t>
            </w:r>
          </w:p>
        </w:tc>
        <w:tc>
          <w:tcPr>
            <w:tcW w:w="212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AJ9216 Набор для </w:t>
            </w:r>
            <w:proofErr w:type="spellStart"/>
            <w:r w:rsidRPr="00C772E3">
              <w:rPr>
                <w:sz w:val="22"/>
                <w:szCs w:val="22"/>
              </w:rPr>
              <w:t>троакарнойцистостомииSupraflow</w:t>
            </w:r>
            <w:proofErr w:type="spellEnd"/>
            <w:r w:rsidRPr="00C772E3">
              <w:rPr>
                <w:sz w:val="22"/>
                <w:szCs w:val="22"/>
              </w:rPr>
              <w:t xml:space="preserve">, троакар c разделяющейся </w:t>
            </w:r>
            <w:proofErr w:type="gramStart"/>
            <w:r w:rsidRPr="00C772E3">
              <w:rPr>
                <w:sz w:val="22"/>
                <w:szCs w:val="22"/>
              </w:rPr>
              <w:t>оболочкой,  баллонный</w:t>
            </w:r>
            <w:proofErr w:type="gramEnd"/>
            <w:r w:rsidRPr="00C772E3">
              <w:rPr>
                <w:sz w:val="22"/>
                <w:szCs w:val="22"/>
              </w:rPr>
              <w:t xml:space="preserve"> катетер, материал силикон, троакар 8 </w:t>
            </w:r>
            <w:proofErr w:type="spellStart"/>
            <w:r w:rsidRPr="00C772E3">
              <w:rPr>
                <w:sz w:val="22"/>
                <w:szCs w:val="22"/>
              </w:rPr>
              <w:t>Fr</w:t>
            </w:r>
            <w:proofErr w:type="spellEnd"/>
            <w:r w:rsidRPr="00C772E3">
              <w:rPr>
                <w:sz w:val="22"/>
                <w:szCs w:val="22"/>
              </w:rPr>
              <w:t xml:space="preserve">, катетер 16 </w:t>
            </w:r>
            <w:proofErr w:type="spellStart"/>
            <w:r w:rsidRPr="00C772E3">
              <w:rPr>
                <w:sz w:val="22"/>
                <w:szCs w:val="22"/>
              </w:rPr>
              <w:t>Fr</w:t>
            </w:r>
            <w:proofErr w:type="spellEnd"/>
          </w:p>
        </w:tc>
        <w:tc>
          <w:tcPr>
            <w:tcW w:w="3544" w:type="dxa"/>
            <w:tcBorders>
              <w:top w:val="single" w:sz="4" w:space="0" w:color="auto"/>
              <w:left w:val="nil"/>
              <w:bottom w:val="single" w:sz="4" w:space="0" w:color="auto"/>
              <w:right w:val="single" w:sz="4" w:space="0" w:color="auto"/>
            </w:tcBorders>
            <w:noWrap/>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Набор для </w:t>
            </w:r>
            <w:proofErr w:type="spellStart"/>
            <w:r w:rsidRPr="00C772E3">
              <w:rPr>
                <w:sz w:val="22"/>
                <w:szCs w:val="22"/>
              </w:rPr>
              <w:t>троакарнойцистостомии</w:t>
            </w:r>
            <w:proofErr w:type="spellEnd"/>
            <w:r w:rsidRPr="00C772E3">
              <w:rPr>
                <w:sz w:val="22"/>
                <w:szCs w:val="22"/>
              </w:rPr>
              <w:t xml:space="preserve"> "</w:t>
            </w:r>
            <w:proofErr w:type="spellStart"/>
            <w:r w:rsidRPr="00C772E3">
              <w:rPr>
                <w:sz w:val="22"/>
                <w:szCs w:val="22"/>
              </w:rPr>
              <w:t>Супрафлоу</w:t>
            </w:r>
            <w:proofErr w:type="spellEnd"/>
            <w:r w:rsidRPr="00C772E3">
              <w:rPr>
                <w:sz w:val="22"/>
                <w:szCs w:val="22"/>
              </w:rPr>
              <w:t>" (</w:t>
            </w:r>
            <w:proofErr w:type="spellStart"/>
            <w:r w:rsidRPr="00C772E3">
              <w:rPr>
                <w:sz w:val="22"/>
                <w:szCs w:val="22"/>
              </w:rPr>
              <w:t>Supraflow</w:t>
            </w:r>
            <w:proofErr w:type="spellEnd"/>
            <w:r w:rsidRPr="00C772E3">
              <w:rPr>
                <w:sz w:val="22"/>
                <w:szCs w:val="22"/>
              </w:rPr>
              <w:t>)</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Состав набора: </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пластиковый троакар с металлическим наконечником, колющего типа, с разделяющейся оболочкой, диаметр 8 мм, одноразового применения;</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катетер баллонный двухходовой "</w:t>
            </w:r>
            <w:proofErr w:type="spellStart"/>
            <w:r w:rsidRPr="00C772E3">
              <w:rPr>
                <w:sz w:val="22"/>
                <w:szCs w:val="22"/>
              </w:rPr>
              <w:t>Фолисил</w:t>
            </w:r>
            <w:proofErr w:type="spellEnd"/>
            <w:r w:rsidRPr="00C772E3">
              <w:rPr>
                <w:sz w:val="22"/>
                <w:szCs w:val="22"/>
              </w:rPr>
              <w:t>" (</w:t>
            </w:r>
            <w:proofErr w:type="spellStart"/>
            <w:r w:rsidRPr="00C772E3">
              <w:rPr>
                <w:sz w:val="22"/>
                <w:szCs w:val="22"/>
              </w:rPr>
              <w:t>Folysil</w:t>
            </w:r>
            <w:proofErr w:type="spellEnd"/>
            <w:r w:rsidRPr="00C772E3">
              <w:rPr>
                <w:sz w:val="22"/>
                <w:szCs w:val="22"/>
              </w:rPr>
              <w:t>), наконечник открытый, два боковых отверстия, широкий дренажный просвет;</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 материал катетера 100% силикон, </w:t>
            </w:r>
            <w:proofErr w:type="spellStart"/>
            <w:r w:rsidRPr="00C772E3">
              <w:rPr>
                <w:sz w:val="22"/>
                <w:szCs w:val="22"/>
              </w:rPr>
              <w:t>рентгенконтрастная</w:t>
            </w:r>
            <w:proofErr w:type="spellEnd"/>
            <w:r w:rsidRPr="00C772E3">
              <w:rPr>
                <w:sz w:val="22"/>
                <w:szCs w:val="22"/>
              </w:rPr>
              <w:t xml:space="preserve"> полоса по всей длине; </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скальпель.</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Длительность имплантации до 1 месяца.</w:t>
            </w:r>
          </w:p>
          <w:p w:rsidR="00C772E3" w:rsidRPr="00C772E3" w:rsidRDefault="00C772E3" w:rsidP="00C772E3">
            <w:pPr>
              <w:pStyle w:val="Standard"/>
              <w:tabs>
                <w:tab w:val="left" w:pos="1040"/>
                <w:tab w:val="left" w:pos="1440"/>
                <w:tab w:val="left" w:pos="8000"/>
              </w:tabs>
              <w:rPr>
                <w:sz w:val="22"/>
                <w:szCs w:val="22"/>
              </w:rPr>
            </w:pP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Размер катетера: </w:t>
            </w:r>
            <w:proofErr w:type="spellStart"/>
            <w:r w:rsidRPr="00C772E3">
              <w:rPr>
                <w:sz w:val="22"/>
                <w:szCs w:val="22"/>
              </w:rPr>
              <w:t>Ch</w:t>
            </w:r>
            <w:proofErr w:type="spellEnd"/>
            <w:r w:rsidRPr="00C772E3">
              <w:rPr>
                <w:sz w:val="22"/>
                <w:szCs w:val="22"/>
              </w:rPr>
              <w:t xml:space="preserve"> 16</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Длина 41 см</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Объем баллона 15 мл</w:t>
            </w:r>
          </w:p>
        </w:tc>
        <w:tc>
          <w:tcPr>
            <w:tcW w:w="992" w:type="dxa"/>
            <w:tcBorders>
              <w:top w:val="single" w:sz="4" w:space="0" w:color="auto"/>
              <w:left w:val="nil"/>
              <w:bottom w:val="single" w:sz="4" w:space="0" w:color="auto"/>
              <w:right w:val="single" w:sz="4" w:space="0" w:color="auto"/>
            </w:tcBorders>
            <w:noWrap/>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10</w:t>
            </w:r>
          </w:p>
        </w:tc>
        <w:tc>
          <w:tcPr>
            <w:tcW w:w="1134" w:type="dxa"/>
            <w:tcBorders>
              <w:top w:val="single" w:sz="4" w:space="0" w:color="auto"/>
              <w:left w:val="nil"/>
              <w:bottom w:val="single" w:sz="4" w:space="0" w:color="auto"/>
              <w:right w:val="single" w:sz="4" w:space="0" w:color="auto"/>
            </w:tcBorders>
            <w:noWrap/>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24</w:t>
            </w:r>
          </w:p>
        </w:tc>
        <w:tc>
          <w:tcPr>
            <w:tcW w:w="212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BNBA64 </w:t>
            </w:r>
            <w:proofErr w:type="spellStart"/>
            <w:r w:rsidRPr="00C772E3">
              <w:rPr>
                <w:sz w:val="22"/>
                <w:szCs w:val="22"/>
              </w:rPr>
              <w:t>Стент</w:t>
            </w:r>
            <w:proofErr w:type="spellEnd"/>
            <w:r w:rsidRPr="00C772E3">
              <w:rPr>
                <w:sz w:val="22"/>
                <w:szCs w:val="22"/>
              </w:rPr>
              <w:t xml:space="preserve"> мочеточниковый двойная петля о/о, жесткий проводник, простой толкатель. Полиуретан 6 </w:t>
            </w:r>
            <w:proofErr w:type="spellStart"/>
            <w:r w:rsidRPr="00C772E3">
              <w:rPr>
                <w:sz w:val="22"/>
                <w:szCs w:val="22"/>
              </w:rPr>
              <w:t>Fr</w:t>
            </w:r>
            <w:proofErr w:type="spellEnd"/>
            <w:r w:rsidRPr="00C772E3">
              <w:rPr>
                <w:sz w:val="22"/>
                <w:szCs w:val="22"/>
              </w:rPr>
              <w:t>, 26 см</w:t>
            </w:r>
          </w:p>
        </w:tc>
        <w:tc>
          <w:tcPr>
            <w:tcW w:w="3544" w:type="dxa"/>
            <w:tcBorders>
              <w:top w:val="single" w:sz="4" w:space="0" w:color="auto"/>
              <w:left w:val="nil"/>
              <w:bottom w:val="single" w:sz="4" w:space="0" w:color="auto"/>
              <w:right w:val="single" w:sz="4" w:space="0" w:color="auto"/>
            </w:tcBorders>
            <w:noWrap/>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двойная петля о/о, жесткий проводник, простой толкатель. Полиуретан 6 </w:t>
            </w:r>
            <w:proofErr w:type="spellStart"/>
            <w:r w:rsidRPr="00C772E3">
              <w:rPr>
                <w:sz w:val="22"/>
                <w:szCs w:val="22"/>
              </w:rPr>
              <w:t>Fr</w:t>
            </w:r>
            <w:proofErr w:type="spellEnd"/>
            <w:r w:rsidRPr="00C772E3">
              <w:rPr>
                <w:sz w:val="22"/>
                <w:szCs w:val="22"/>
              </w:rPr>
              <w:t>, 26 см</w:t>
            </w:r>
          </w:p>
        </w:tc>
        <w:tc>
          <w:tcPr>
            <w:tcW w:w="992" w:type="dxa"/>
            <w:tcBorders>
              <w:top w:val="single" w:sz="4" w:space="0" w:color="auto"/>
              <w:left w:val="nil"/>
              <w:bottom w:val="single" w:sz="4" w:space="0" w:color="auto"/>
              <w:right w:val="single" w:sz="4" w:space="0" w:color="auto"/>
            </w:tcBorders>
            <w:noWrap/>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10</w:t>
            </w:r>
          </w:p>
        </w:tc>
        <w:tc>
          <w:tcPr>
            <w:tcW w:w="1134" w:type="dxa"/>
            <w:tcBorders>
              <w:top w:val="single" w:sz="4" w:space="0" w:color="auto"/>
              <w:left w:val="nil"/>
              <w:bottom w:val="single" w:sz="4" w:space="0" w:color="auto"/>
              <w:right w:val="single" w:sz="4" w:space="0" w:color="auto"/>
            </w:tcBorders>
            <w:noWrap/>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шт</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25</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Астрадез</w:t>
            </w:r>
            <w:proofErr w:type="spellEnd"/>
            <w:r w:rsidRPr="00C772E3">
              <w:rPr>
                <w:sz w:val="22"/>
                <w:szCs w:val="22"/>
              </w:rPr>
              <w:t xml:space="preserve">-ОП 1 л </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Окрашивающий препарат для </w:t>
            </w:r>
            <w:r w:rsidRPr="00C772E3">
              <w:rPr>
                <w:sz w:val="22"/>
                <w:szCs w:val="22"/>
              </w:rPr>
              <w:lastRenderedPageBreak/>
              <w:t>хирургической обработки кожи операционного поля.</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Действующие вещества:</w:t>
            </w:r>
          </w:p>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дидецилдиметиламмоний</w:t>
            </w:r>
            <w:proofErr w:type="spellEnd"/>
            <w:r w:rsidRPr="00C772E3">
              <w:rPr>
                <w:sz w:val="22"/>
                <w:szCs w:val="22"/>
              </w:rPr>
              <w:t xml:space="preserve"> хлорид (0,22+0,</w:t>
            </w:r>
            <w:proofErr w:type="gramStart"/>
            <w:r w:rsidRPr="00C772E3">
              <w:rPr>
                <w:sz w:val="22"/>
                <w:szCs w:val="22"/>
              </w:rPr>
              <w:t>02)%</w:t>
            </w:r>
            <w:proofErr w:type="gramEnd"/>
            <w:r w:rsidRPr="00C772E3">
              <w:rPr>
                <w:sz w:val="22"/>
                <w:szCs w:val="22"/>
              </w:rPr>
              <w:t xml:space="preserve"> и изопропиловый спирт (69,0+2,0)%, пластиковые флаконы  по 1 л</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lastRenderedPageBreak/>
              <w:t>20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фл</w:t>
            </w:r>
            <w:proofErr w:type="spellEnd"/>
          </w:p>
          <w:p w:rsidR="00C772E3" w:rsidRPr="00C772E3" w:rsidRDefault="00C772E3" w:rsidP="00C772E3">
            <w:pPr>
              <w:pStyle w:val="Standard"/>
              <w:tabs>
                <w:tab w:val="left" w:pos="1040"/>
                <w:tab w:val="left" w:pos="1440"/>
                <w:tab w:val="left" w:pos="8000"/>
              </w:tabs>
              <w:rPr>
                <w:sz w:val="22"/>
                <w:szCs w:val="22"/>
              </w:rPr>
            </w:pPr>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r w:rsidR="00C772E3" w:rsidRPr="00C772E3" w:rsidTr="00C772E3">
        <w:trPr>
          <w:trHeight w:val="255"/>
        </w:trPr>
        <w:tc>
          <w:tcPr>
            <w:tcW w:w="567" w:type="dxa"/>
            <w:tcBorders>
              <w:top w:val="single" w:sz="4" w:space="0" w:color="auto"/>
              <w:left w:val="single" w:sz="8" w:space="0" w:color="auto"/>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lastRenderedPageBreak/>
              <w:t>26</w:t>
            </w:r>
          </w:p>
        </w:tc>
        <w:tc>
          <w:tcPr>
            <w:tcW w:w="2127" w:type="dxa"/>
            <w:tcBorders>
              <w:top w:val="single" w:sz="4" w:space="0" w:color="auto"/>
              <w:left w:val="nil"/>
              <w:bottom w:val="single" w:sz="4" w:space="0" w:color="auto"/>
              <w:right w:val="single" w:sz="4" w:space="0" w:color="auto"/>
            </w:tcBorders>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Венделин</w:t>
            </w:r>
            <w:proofErr w:type="spellEnd"/>
            <w:r w:rsidRPr="00C772E3">
              <w:rPr>
                <w:sz w:val="22"/>
                <w:szCs w:val="22"/>
              </w:rPr>
              <w:t xml:space="preserve"> 1 л</w:t>
            </w:r>
          </w:p>
        </w:tc>
        <w:tc>
          <w:tcPr>
            <w:tcW w:w="354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Моюще</w:t>
            </w:r>
            <w:proofErr w:type="spellEnd"/>
            <w:r w:rsidRPr="00C772E3">
              <w:rPr>
                <w:sz w:val="22"/>
                <w:szCs w:val="22"/>
              </w:rPr>
              <w:t xml:space="preserve">-дезинфицирующее средство (концентрат) 1 л. Имеет нейтральное </w:t>
            </w:r>
            <w:r w:rsidRPr="00C772E3">
              <w:rPr>
                <w:sz w:val="22"/>
                <w:szCs w:val="22"/>
                <w:lang w:val="en-US"/>
              </w:rPr>
              <w:t>pH</w:t>
            </w:r>
            <w:r w:rsidRPr="00C772E3">
              <w:rPr>
                <w:sz w:val="22"/>
                <w:szCs w:val="22"/>
              </w:rPr>
              <w:t xml:space="preserve"> 6.5 и слабый запах отдушки. Не требует фенолфталеиновой пробы.</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Состав:</w:t>
            </w:r>
          </w:p>
          <w:p w:rsidR="00C772E3" w:rsidRPr="00C772E3" w:rsidRDefault="00C772E3" w:rsidP="00C772E3">
            <w:pPr>
              <w:pStyle w:val="Standard"/>
              <w:tabs>
                <w:tab w:val="left" w:pos="1040"/>
                <w:tab w:val="left" w:pos="1440"/>
                <w:tab w:val="left" w:pos="8000"/>
              </w:tabs>
              <w:rPr>
                <w:sz w:val="22"/>
                <w:szCs w:val="22"/>
              </w:rPr>
            </w:pPr>
            <w:r w:rsidRPr="00C772E3">
              <w:rPr>
                <w:sz w:val="22"/>
                <w:szCs w:val="22"/>
              </w:rPr>
              <w:t xml:space="preserve">Комплекс четвертичных аммониевых соединений, </w:t>
            </w:r>
            <w:proofErr w:type="spellStart"/>
            <w:r w:rsidRPr="00C772E3">
              <w:rPr>
                <w:sz w:val="22"/>
                <w:szCs w:val="22"/>
              </w:rPr>
              <w:t>полигексаметиленбигуанид</w:t>
            </w:r>
            <w:proofErr w:type="spellEnd"/>
            <w:r w:rsidRPr="00C772E3">
              <w:rPr>
                <w:sz w:val="22"/>
                <w:szCs w:val="22"/>
              </w:rPr>
              <w:t xml:space="preserve"> гидрохлорид, суммарно не более 13 %, катионные и </w:t>
            </w:r>
            <w:proofErr w:type="spellStart"/>
            <w:r w:rsidRPr="00C772E3">
              <w:rPr>
                <w:sz w:val="22"/>
                <w:szCs w:val="22"/>
              </w:rPr>
              <w:t>нионогенные</w:t>
            </w:r>
            <w:proofErr w:type="spellEnd"/>
            <w:r w:rsidRPr="00C772E3">
              <w:rPr>
                <w:sz w:val="22"/>
                <w:szCs w:val="22"/>
              </w:rPr>
              <w:t xml:space="preserve"> поверхностно-активные вещества, функциональные добавки.</w:t>
            </w:r>
          </w:p>
        </w:tc>
        <w:tc>
          <w:tcPr>
            <w:tcW w:w="992"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r w:rsidRPr="00C772E3">
              <w:rPr>
                <w:sz w:val="22"/>
                <w:szCs w:val="22"/>
              </w:rPr>
              <w:t>20</w:t>
            </w:r>
          </w:p>
        </w:tc>
        <w:tc>
          <w:tcPr>
            <w:tcW w:w="1134" w:type="dxa"/>
            <w:tcBorders>
              <w:top w:val="single" w:sz="4" w:space="0" w:color="auto"/>
              <w:left w:val="nil"/>
              <w:bottom w:val="single" w:sz="4" w:space="0" w:color="auto"/>
              <w:right w:val="single" w:sz="4" w:space="0" w:color="auto"/>
            </w:tcBorders>
            <w:noWrap/>
            <w:hideMark/>
          </w:tcPr>
          <w:p w:rsidR="00C772E3" w:rsidRPr="00C772E3" w:rsidRDefault="00C772E3" w:rsidP="00C772E3">
            <w:pPr>
              <w:pStyle w:val="Standard"/>
              <w:tabs>
                <w:tab w:val="left" w:pos="1040"/>
                <w:tab w:val="left" w:pos="1440"/>
                <w:tab w:val="left" w:pos="8000"/>
              </w:tabs>
              <w:rPr>
                <w:sz w:val="22"/>
                <w:szCs w:val="22"/>
              </w:rPr>
            </w:pPr>
            <w:proofErr w:type="spellStart"/>
            <w:r w:rsidRPr="00C772E3">
              <w:rPr>
                <w:sz w:val="22"/>
                <w:szCs w:val="22"/>
              </w:rPr>
              <w:t>фл</w:t>
            </w:r>
            <w:proofErr w:type="spellEnd"/>
          </w:p>
        </w:tc>
        <w:tc>
          <w:tcPr>
            <w:tcW w:w="1134"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c>
          <w:tcPr>
            <w:tcW w:w="1417" w:type="dxa"/>
            <w:tcBorders>
              <w:top w:val="single" w:sz="4" w:space="0" w:color="auto"/>
              <w:left w:val="nil"/>
              <w:bottom w:val="single" w:sz="4" w:space="0" w:color="auto"/>
              <w:right w:val="single" w:sz="4" w:space="0" w:color="auto"/>
            </w:tcBorders>
          </w:tcPr>
          <w:p w:rsidR="00C772E3" w:rsidRPr="00C772E3" w:rsidRDefault="00C772E3" w:rsidP="00C772E3">
            <w:pPr>
              <w:pStyle w:val="Standard"/>
              <w:tabs>
                <w:tab w:val="left" w:pos="1040"/>
                <w:tab w:val="left" w:pos="1440"/>
                <w:tab w:val="left" w:pos="8000"/>
              </w:tabs>
              <w:rPr>
                <w:sz w:val="22"/>
                <w:szCs w:val="22"/>
              </w:rPr>
            </w:pPr>
          </w:p>
        </w:tc>
      </w:tr>
    </w:tbl>
    <w:p w:rsidR="003D638B" w:rsidRDefault="003D638B" w:rsidP="00DC7D71">
      <w:pPr>
        <w:pStyle w:val="Standard"/>
        <w:tabs>
          <w:tab w:val="left" w:pos="1040"/>
          <w:tab w:val="left" w:pos="1440"/>
          <w:tab w:val="left" w:pos="8000"/>
        </w:tabs>
        <w:jc w:val="center"/>
        <w:rPr>
          <w:b/>
          <w:sz w:val="22"/>
          <w:szCs w:val="22"/>
        </w:rPr>
      </w:pPr>
    </w:p>
    <w:p w:rsidR="003D638B" w:rsidRPr="003D638B" w:rsidRDefault="003D638B" w:rsidP="003D638B">
      <w:pPr>
        <w:pStyle w:val="Standard"/>
        <w:tabs>
          <w:tab w:val="left" w:pos="1040"/>
          <w:tab w:val="left" w:pos="1440"/>
          <w:tab w:val="left" w:pos="8000"/>
        </w:tabs>
        <w:jc w:val="center"/>
        <w:rPr>
          <w:b/>
          <w:bCs/>
          <w:sz w:val="22"/>
          <w:szCs w:val="22"/>
        </w:rPr>
      </w:pPr>
    </w:p>
    <w:p w:rsidR="003D638B" w:rsidRDefault="003D638B" w:rsidP="00DC7D71">
      <w:pPr>
        <w:pStyle w:val="Standard"/>
        <w:tabs>
          <w:tab w:val="left" w:pos="1040"/>
          <w:tab w:val="left" w:pos="1440"/>
          <w:tab w:val="left" w:pos="8000"/>
        </w:tabs>
        <w:jc w:val="center"/>
        <w:rPr>
          <w:b/>
          <w:sz w:val="22"/>
          <w:szCs w:val="22"/>
        </w:rPr>
      </w:pPr>
      <w:bookmarkStart w:id="0" w:name="_GoBack"/>
      <w:bookmarkEnd w:id="0"/>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C3632A" w:rsidRDefault="00C3632A" w:rsidP="00C328E5">
      <w:pPr>
        <w:pStyle w:val="Standard"/>
        <w:tabs>
          <w:tab w:val="left" w:pos="1040"/>
          <w:tab w:val="left" w:pos="1440"/>
          <w:tab w:val="left" w:pos="8000"/>
        </w:tabs>
        <w:rPr>
          <w:sz w:val="22"/>
          <w:szCs w:val="22"/>
        </w:rPr>
      </w:pPr>
    </w:p>
    <w:p w:rsidR="00DC7D71" w:rsidRPr="00670D7B" w:rsidRDefault="00D90715" w:rsidP="00C328E5">
      <w:pPr>
        <w:pStyle w:val="Standard"/>
        <w:tabs>
          <w:tab w:val="left" w:pos="1040"/>
          <w:tab w:val="left" w:pos="1440"/>
          <w:tab w:val="left" w:pos="8000"/>
        </w:tabs>
        <w:rPr>
          <w:sz w:val="22"/>
          <w:szCs w:val="22"/>
        </w:rPr>
      </w:pPr>
      <w:r w:rsidRPr="00670D7B">
        <w:rPr>
          <w:sz w:val="22"/>
          <w:szCs w:val="22"/>
        </w:rPr>
        <w:t>Итого:</w:t>
      </w:r>
      <w:r w:rsidR="00C328E5" w:rsidRPr="00670D7B">
        <w:rPr>
          <w:sz w:val="22"/>
          <w:szCs w:val="22"/>
        </w:rPr>
        <w:t xml:space="preserve"> ______ </w:t>
      </w:r>
      <w:r w:rsidR="00187117" w:rsidRPr="00670D7B">
        <w:rPr>
          <w:sz w:val="22"/>
          <w:szCs w:val="22"/>
        </w:rPr>
        <w:t>руб.</w:t>
      </w:r>
      <w:r w:rsidR="00C328E5" w:rsidRPr="00670D7B">
        <w:rPr>
          <w:sz w:val="22"/>
          <w:szCs w:val="22"/>
        </w:rPr>
        <w:t xml:space="preserve"> 00 коп. (______________________________________ руб.00 коп.)</w:t>
      </w:r>
    </w:p>
    <w:p w:rsidR="00187117" w:rsidRPr="00670D7B" w:rsidRDefault="00187117" w:rsidP="00C328E5">
      <w:pPr>
        <w:pStyle w:val="Standard"/>
        <w:tabs>
          <w:tab w:val="left" w:pos="1040"/>
          <w:tab w:val="left" w:pos="1440"/>
          <w:tab w:val="left" w:pos="8000"/>
        </w:tabs>
        <w:rPr>
          <w:b/>
          <w:sz w:val="22"/>
          <w:szCs w:val="22"/>
        </w:rPr>
      </w:pPr>
    </w:p>
    <w:p w:rsidR="00187117" w:rsidRPr="00670D7B" w:rsidRDefault="00187117" w:rsidP="00C328E5">
      <w:pPr>
        <w:pStyle w:val="Standard"/>
        <w:tabs>
          <w:tab w:val="left" w:pos="1040"/>
          <w:tab w:val="left" w:pos="1440"/>
          <w:tab w:val="left" w:pos="8000"/>
        </w:tabs>
        <w:rPr>
          <w:b/>
          <w:sz w:val="22"/>
          <w:szCs w:val="22"/>
        </w:rPr>
      </w:pPr>
    </w:p>
    <w:p w:rsidR="00C328E5" w:rsidRPr="00670D7B" w:rsidRDefault="00C328E5" w:rsidP="00C328E5">
      <w:pPr>
        <w:pStyle w:val="Standard"/>
        <w:tabs>
          <w:tab w:val="left" w:pos="1040"/>
          <w:tab w:val="left" w:pos="1440"/>
          <w:tab w:val="left" w:pos="8000"/>
        </w:tabs>
        <w:rPr>
          <w:b/>
          <w:sz w:val="22"/>
          <w:szCs w:val="22"/>
        </w:rPr>
      </w:pPr>
    </w:p>
    <w:p w:rsidR="00DC7D71" w:rsidRPr="00670D7B" w:rsidRDefault="00DC7D71" w:rsidP="000832E2">
      <w:pPr>
        <w:spacing w:before="0"/>
        <w:jc w:val="center"/>
        <w:rPr>
          <w:b/>
          <w:sz w:val="22"/>
          <w:szCs w:val="22"/>
        </w:rPr>
      </w:pPr>
      <w:r w:rsidRPr="00670D7B">
        <w:rPr>
          <w:b/>
          <w:sz w:val="22"/>
          <w:szCs w:val="22"/>
        </w:rPr>
        <w:t>Подписи сторон:</w:t>
      </w: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tabs>
          <w:tab w:val="left" w:pos="1040"/>
          <w:tab w:val="left" w:pos="1440"/>
          <w:tab w:val="left" w:pos="8000"/>
        </w:tabs>
        <w:jc w:val="both"/>
        <w:rPr>
          <w:sz w:val="22"/>
          <w:szCs w:val="22"/>
        </w:rPr>
      </w:pPr>
    </w:p>
    <w:p w:rsidR="00DC7D71" w:rsidRPr="00670D7B" w:rsidRDefault="00DC7D71" w:rsidP="00DC7D71">
      <w:pPr>
        <w:pStyle w:val="Standard"/>
        <w:jc w:val="both"/>
        <w:rPr>
          <w:sz w:val="22"/>
          <w:szCs w:val="22"/>
        </w:rPr>
      </w:pPr>
      <w:r w:rsidRPr="00670D7B">
        <w:rPr>
          <w:sz w:val="22"/>
          <w:szCs w:val="22"/>
        </w:rPr>
        <w:t xml:space="preserve">   от Покупателя </w:t>
      </w:r>
      <w:r w:rsidRPr="00670D7B">
        <w:rPr>
          <w:sz w:val="22"/>
          <w:szCs w:val="22"/>
        </w:rPr>
        <w:tab/>
      </w:r>
      <w:r w:rsidRPr="00670D7B">
        <w:rPr>
          <w:sz w:val="22"/>
          <w:szCs w:val="22"/>
        </w:rPr>
        <w:tab/>
      </w:r>
      <w:r w:rsidRPr="00670D7B">
        <w:rPr>
          <w:sz w:val="22"/>
          <w:szCs w:val="22"/>
        </w:rPr>
        <w:tab/>
      </w:r>
      <w:r w:rsidRPr="00670D7B">
        <w:rPr>
          <w:sz w:val="22"/>
          <w:szCs w:val="22"/>
        </w:rPr>
        <w:tab/>
        <w:t xml:space="preserve">              </w:t>
      </w:r>
      <w:r w:rsidR="00187117" w:rsidRPr="00670D7B">
        <w:rPr>
          <w:sz w:val="22"/>
          <w:szCs w:val="22"/>
        </w:rPr>
        <w:t xml:space="preserve">     </w:t>
      </w:r>
      <w:r w:rsidRPr="00670D7B">
        <w:rPr>
          <w:sz w:val="22"/>
          <w:szCs w:val="22"/>
        </w:rPr>
        <w:t xml:space="preserve">  от Поставщика</w:t>
      </w:r>
    </w:p>
    <w:p w:rsidR="00DC7D71" w:rsidRPr="00670D7B" w:rsidRDefault="00DC7D71" w:rsidP="00DC7D71">
      <w:pPr>
        <w:pStyle w:val="Standard"/>
        <w:jc w:val="both"/>
        <w:rPr>
          <w:sz w:val="22"/>
          <w:szCs w:val="22"/>
        </w:rPr>
      </w:pP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r w:rsidRPr="00670D7B">
        <w:rPr>
          <w:sz w:val="22"/>
          <w:szCs w:val="22"/>
        </w:rPr>
        <w:tab/>
      </w:r>
    </w:p>
    <w:p w:rsidR="00DC7D71" w:rsidRPr="00670D7B" w:rsidRDefault="00DC7D71" w:rsidP="00046C8A">
      <w:pPr>
        <w:pStyle w:val="52"/>
        <w:widowControl w:val="0"/>
        <w:suppressAutoHyphens/>
        <w:autoSpaceDN w:val="0"/>
        <w:textAlignment w:val="baseline"/>
        <w:rPr>
          <w:rFonts w:ascii="Times New Roman" w:hAnsi="Times New Roman" w:cs="Times New Roman"/>
          <w:u w:val="single"/>
          <w:lang w:val="ru-RU"/>
        </w:rPr>
      </w:pPr>
      <w:r w:rsidRPr="00670D7B">
        <w:rPr>
          <w:rFonts w:ascii="Times New Roman" w:hAnsi="Times New Roman" w:cs="Times New Roman"/>
          <w:lang w:val="ru-RU"/>
        </w:rPr>
        <w:t>_______________/</w:t>
      </w:r>
      <w:proofErr w:type="spellStart"/>
      <w:r w:rsidR="004B3308" w:rsidRPr="00670D7B">
        <w:rPr>
          <w:rFonts w:ascii="Times New Roman" w:hAnsi="Times New Roman" w:cs="Times New Roman"/>
          <w:lang w:val="ru-RU"/>
        </w:rPr>
        <w:t>С.С.Гарбуль</w:t>
      </w:r>
      <w:proofErr w:type="spellEnd"/>
      <w:r w:rsidRPr="00670D7B">
        <w:rPr>
          <w:rFonts w:ascii="Times New Roman" w:hAnsi="Times New Roman" w:cs="Times New Roman"/>
          <w:lang w:val="ru-RU"/>
        </w:rPr>
        <w:t>/</w:t>
      </w:r>
      <w:r w:rsidR="00187117" w:rsidRPr="00670D7B">
        <w:rPr>
          <w:rFonts w:ascii="Times New Roman" w:hAnsi="Times New Roman" w:cs="Times New Roman"/>
          <w:lang w:val="ru-RU"/>
        </w:rPr>
        <w:t xml:space="preserve">                    </w:t>
      </w:r>
      <w:r w:rsidRPr="00670D7B">
        <w:rPr>
          <w:rFonts w:ascii="Times New Roman" w:hAnsi="Times New Roman" w:cs="Times New Roman"/>
          <w:lang w:val="ru-RU"/>
        </w:rPr>
        <w:tab/>
      </w:r>
      <w:r w:rsidR="000832E2" w:rsidRPr="00670D7B">
        <w:rPr>
          <w:rFonts w:ascii="Times New Roman" w:hAnsi="Times New Roman" w:cs="Times New Roman"/>
          <w:lang w:val="ru-RU"/>
        </w:rPr>
        <w:t xml:space="preserve">_________________/ </w:t>
      </w:r>
      <w:r w:rsidR="00425DA3" w:rsidRPr="00670D7B">
        <w:rPr>
          <w:rFonts w:ascii="Times New Roman" w:hAnsi="Times New Roman" w:cs="Times New Roman"/>
          <w:lang w:val="ru-RU"/>
        </w:rPr>
        <w:t>___________________</w:t>
      </w:r>
      <w:r w:rsidR="000832E2" w:rsidRPr="00670D7B">
        <w:rPr>
          <w:rFonts w:ascii="Times New Roman" w:hAnsi="Times New Roman" w:cs="Times New Roman"/>
          <w:u w:val="single"/>
          <w:lang w:val="ru-RU"/>
        </w:rPr>
        <w:t xml:space="preserve"> /</w:t>
      </w:r>
    </w:p>
    <w:p w:rsidR="00187117" w:rsidRPr="00670D7B" w:rsidRDefault="00187117" w:rsidP="00046C8A">
      <w:pPr>
        <w:pStyle w:val="52"/>
        <w:widowControl w:val="0"/>
        <w:suppressAutoHyphens/>
        <w:autoSpaceDN w:val="0"/>
        <w:textAlignment w:val="baseline"/>
        <w:rPr>
          <w:rFonts w:ascii="Times New Roman" w:hAnsi="Times New Roman" w:cs="Times New Roman"/>
          <w:lang w:val="ru-RU"/>
        </w:rPr>
      </w:pPr>
    </w:p>
    <w:p w:rsidR="000832E2" w:rsidRPr="00670D7B" w:rsidRDefault="00DC7D71" w:rsidP="000832E2">
      <w:pPr>
        <w:pStyle w:val="aff0"/>
        <w:keepNext/>
        <w:keepLines/>
        <w:widowControl w:val="0"/>
        <w:suppressAutoHyphens/>
        <w:autoSpaceDN w:val="0"/>
        <w:jc w:val="both"/>
        <w:textAlignment w:val="baseline"/>
        <w:outlineLvl w:val="2"/>
        <w:rPr>
          <w:rFonts w:ascii="Times New Roman" w:hAnsi="Times New Roman" w:cs="Times New Roman"/>
          <w:lang w:val="ru-RU"/>
        </w:rPr>
      </w:pPr>
      <w:r w:rsidRPr="00670D7B">
        <w:rPr>
          <w:rFonts w:ascii="Times New Roman" w:hAnsi="Times New Roman"/>
          <w:lang w:val="ru-RU"/>
        </w:rPr>
        <w:tab/>
      </w:r>
      <w:r w:rsidRPr="00670D7B">
        <w:rPr>
          <w:rFonts w:ascii="Times New Roman" w:hAnsi="Times New Roman"/>
          <w:lang w:val="ru-RU"/>
        </w:rPr>
        <w:tab/>
      </w:r>
      <w:r w:rsidR="000832E2" w:rsidRPr="00670D7B">
        <w:rPr>
          <w:rFonts w:ascii="Times New Roman" w:hAnsi="Times New Roman" w:cs="Times New Roman"/>
          <w:lang w:val="ru-RU"/>
        </w:rPr>
        <w:t>МП</w:t>
      </w:r>
      <w:r w:rsidR="00187117" w:rsidRPr="00670D7B">
        <w:rPr>
          <w:rFonts w:ascii="Times New Roman" w:hAnsi="Times New Roman" w:cs="Times New Roman"/>
          <w:lang w:val="ru-RU"/>
        </w:rPr>
        <w:t xml:space="preserve">                                                                          </w:t>
      </w:r>
      <w:proofErr w:type="spellStart"/>
      <w:r w:rsidR="000832E2" w:rsidRPr="00670D7B">
        <w:rPr>
          <w:rFonts w:ascii="Times New Roman" w:hAnsi="Times New Roman" w:cs="Times New Roman"/>
          <w:lang w:val="ru-RU"/>
        </w:rPr>
        <w:t>МП</w:t>
      </w:r>
      <w:proofErr w:type="spellEnd"/>
    </w:p>
    <w:sectPr w:rsidR="000832E2" w:rsidRPr="00670D7B" w:rsidSect="006A063D">
      <w:headerReference w:type="even" r:id="rId13"/>
      <w:footerReference w:type="even" r:id="rId14"/>
      <w:footerReference w:type="default" r:id="rId15"/>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1C" w:rsidRDefault="0031321C" w:rsidP="00547DA4">
      <w:pPr>
        <w:spacing w:before="0"/>
      </w:pPr>
      <w:r>
        <w:separator/>
      </w:r>
    </w:p>
  </w:endnote>
  <w:endnote w:type="continuationSeparator" w:id="0">
    <w:p w:rsidR="0031321C" w:rsidRDefault="0031321C"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1C" w:rsidRDefault="0031321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1321C" w:rsidRDefault="0031321C"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1C" w:rsidRDefault="0031321C"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1C" w:rsidRDefault="0031321C"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1321C" w:rsidRDefault="0031321C"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1C" w:rsidRDefault="0031321C"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1C" w:rsidRDefault="0031321C" w:rsidP="00547DA4">
      <w:pPr>
        <w:spacing w:before="0"/>
      </w:pPr>
      <w:r>
        <w:separator/>
      </w:r>
    </w:p>
  </w:footnote>
  <w:footnote w:type="continuationSeparator" w:id="0">
    <w:p w:rsidR="0031321C" w:rsidRDefault="0031321C"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1C" w:rsidRDefault="0031321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1321C" w:rsidRDefault="0031321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21C" w:rsidRDefault="0031321C"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1321C" w:rsidRDefault="0031321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10"/>
  </w:num>
  <w:num w:numId="4">
    <w:abstractNumId w:val="7"/>
  </w:num>
  <w:num w:numId="5">
    <w:abstractNumId w:val="4"/>
  </w:num>
  <w:num w:numId="6">
    <w:abstractNumId w:val="3"/>
  </w:num>
  <w:num w:numId="7">
    <w:abstractNumId w:val="2"/>
  </w:num>
  <w:num w:numId="8">
    <w:abstractNumId w:val="1"/>
  </w:num>
  <w:num w:numId="9">
    <w:abstractNumId w:val="0"/>
  </w:num>
  <w:num w:numId="10">
    <w:abstractNumId w:val="11"/>
  </w:num>
  <w:num w:numId="11">
    <w:abstractNumId w:val="9"/>
  </w:num>
  <w:num w:numId="12">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172B1"/>
    <w:rsid w:val="00027E58"/>
    <w:rsid w:val="000326DB"/>
    <w:rsid w:val="0004434B"/>
    <w:rsid w:val="00046C8A"/>
    <w:rsid w:val="00047E9D"/>
    <w:rsid w:val="00052BA2"/>
    <w:rsid w:val="00072E89"/>
    <w:rsid w:val="000832E2"/>
    <w:rsid w:val="00083B01"/>
    <w:rsid w:val="00084831"/>
    <w:rsid w:val="00093A86"/>
    <w:rsid w:val="000A61E7"/>
    <w:rsid w:val="000A7CA2"/>
    <w:rsid w:val="000C1D7F"/>
    <w:rsid w:val="000C3EA7"/>
    <w:rsid w:val="000E4F0F"/>
    <w:rsid w:val="000F60D1"/>
    <w:rsid w:val="001254E5"/>
    <w:rsid w:val="00131CB5"/>
    <w:rsid w:val="00151127"/>
    <w:rsid w:val="00152006"/>
    <w:rsid w:val="00175CF9"/>
    <w:rsid w:val="001805C0"/>
    <w:rsid w:val="00187117"/>
    <w:rsid w:val="00190A08"/>
    <w:rsid w:val="001A0472"/>
    <w:rsid w:val="001C56DB"/>
    <w:rsid w:val="001C5A17"/>
    <w:rsid w:val="001D2A5D"/>
    <w:rsid w:val="001E2B12"/>
    <w:rsid w:val="001F445B"/>
    <w:rsid w:val="00206A61"/>
    <w:rsid w:val="00217BD2"/>
    <w:rsid w:val="00227376"/>
    <w:rsid w:val="00231F04"/>
    <w:rsid w:val="00235D75"/>
    <w:rsid w:val="00243369"/>
    <w:rsid w:val="002570BF"/>
    <w:rsid w:val="002652CA"/>
    <w:rsid w:val="00276FD5"/>
    <w:rsid w:val="00292C95"/>
    <w:rsid w:val="0029375B"/>
    <w:rsid w:val="002970B7"/>
    <w:rsid w:val="002A09F7"/>
    <w:rsid w:val="002B62CE"/>
    <w:rsid w:val="002D55AF"/>
    <w:rsid w:val="002E3557"/>
    <w:rsid w:val="003033B0"/>
    <w:rsid w:val="00312B4D"/>
    <w:rsid w:val="003130A3"/>
    <w:rsid w:val="0031321C"/>
    <w:rsid w:val="00314DB3"/>
    <w:rsid w:val="003352E4"/>
    <w:rsid w:val="0034317C"/>
    <w:rsid w:val="00343EDD"/>
    <w:rsid w:val="0035761E"/>
    <w:rsid w:val="00362DFF"/>
    <w:rsid w:val="00366B0B"/>
    <w:rsid w:val="003672AB"/>
    <w:rsid w:val="003748E2"/>
    <w:rsid w:val="00377DF8"/>
    <w:rsid w:val="003B1BDB"/>
    <w:rsid w:val="003C5ADE"/>
    <w:rsid w:val="003D638B"/>
    <w:rsid w:val="003E63F7"/>
    <w:rsid w:val="003E7D6B"/>
    <w:rsid w:val="00414098"/>
    <w:rsid w:val="00425DA3"/>
    <w:rsid w:val="0043267C"/>
    <w:rsid w:val="00435588"/>
    <w:rsid w:val="00461CA1"/>
    <w:rsid w:val="00475975"/>
    <w:rsid w:val="004A0B5A"/>
    <w:rsid w:val="004A557C"/>
    <w:rsid w:val="004A611A"/>
    <w:rsid w:val="004B1DFB"/>
    <w:rsid w:val="004B3308"/>
    <w:rsid w:val="004C7BF0"/>
    <w:rsid w:val="004D1353"/>
    <w:rsid w:val="004E1871"/>
    <w:rsid w:val="00510C29"/>
    <w:rsid w:val="005233D9"/>
    <w:rsid w:val="00531791"/>
    <w:rsid w:val="00547625"/>
    <w:rsid w:val="00547DA4"/>
    <w:rsid w:val="0058280F"/>
    <w:rsid w:val="00591614"/>
    <w:rsid w:val="00597B7E"/>
    <w:rsid w:val="005A125F"/>
    <w:rsid w:val="005D384C"/>
    <w:rsid w:val="005E4CB7"/>
    <w:rsid w:val="006031CE"/>
    <w:rsid w:val="006137A5"/>
    <w:rsid w:val="00620059"/>
    <w:rsid w:val="0062736E"/>
    <w:rsid w:val="0063471B"/>
    <w:rsid w:val="00643A7B"/>
    <w:rsid w:val="00654E8A"/>
    <w:rsid w:val="00664DA1"/>
    <w:rsid w:val="00670D7B"/>
    <w:rsid w:val="00697F18"/>
    <w:rsid w:val="006A063D"/>
    <w:rsid w:val="006D0D9B"/>
    <w:rsid w:val="006D23E3"/>
    <w:rsid w:val="006F067D"/>
    <w:rsid w:val="00707C65"/>
    <w:rsid w:val="00730434"/>
    <w:rsid w:val="00735282"/>
    <w:rsid w:val="0074039F"/>
    <w:rsid w:val="00743814"/>
    <w:rsid w:val="00754779"/>
    <w:rsid w:val="00757E92"/>
    <w:rsid w:val="00761F03"/>
    <w:rsid w:val="00775873"/>
    <w:rsid w:val="0077605F"/>
    <w:rsid w:val="007844DE"/>
    <w:rsid w:val="007D3BAC"/>
    <w:rsid w:val="007D4989"/>
    <w:rsid w:val="007E32CE"/>
    <w:rsid w:val="007E49D7"/>
    <w:rsid w:val="00806B18"/>
    <w:rsid w:val="008100CB"/>
    <w:rsid w:val="00813045"/>
    <w:rsid w:val="00822756"/>
    <w:rsid w:val="00826B4B"/>
    <w:rsid w:val="00830CFE"/>
    <w:rsid w:val="008332E7"/>
    <w:rsid w:val="00841F1C"/>
    <w:rsid w:val="00894071"/>
    <w:rsid w:val="00896B93"/>
    <w:rsid w:val="00897413"/>
    <w:rsid w:val="008B078F"/>
    <w:rsid w:val="008C55B2"/>
    <w:rsid w:val="008C57CC"/>
    <w:rsid w:val="008D31FA"/>
    <w:rsid w:val="008D5908"/>
    <w:rsid w:val="008E5C1A"/>
    <w:rsid w:val="008E7CB9"/>
    <w:rsid w:val="008F0149"/>
    <w:rsid w:val="008F75A8"/>
    <w:rsid w:val="00907525"/>
    <w:rsid w:val="00916009"/>
    <w:rsid w:val="00921EF1"/>
    <w:rsid w:val="009276F0"/>
    <w:rsid w:val="00937ED0"/>
    <w:rsid w:val="00950F6F"/>
    <w:rsid w:val="00954D46"/>
    <w:rsid w:val="0097473F"/>
    <w:rsid w:val="00987F27"/>
    <w:rsid w:val="009A5E6E"/>
    <w:rsid w:val="009C223F"/>
    <w:rsid w:val="009C55E0"/>
    <w:rsid w:val="009D12CA"/>
    <w:rsid w:val="00A0051E"/>
    <w:rsid w:val="00A03723"/>
    <w:rsid w:val="00A120C1"/>
    <w:rsid w:val="00A16990"/>
    <w:rsid w:val="00A22A69"/>
    <w:rsid w:val="00A312E5"/>
    <w:rsid w:val="00A314AE"/>
    <w:rsid w:val="00A42F55"/>
    <w:rsid w:val="00A468E1"/>
    <w:rsid w:val="00A5128A"/>
    <w:rsid w:val="00A569F5"/>
    <w:rsid w:val="00A7198D"/>
    <w:rsid w:val="00A743D7"/>
    <w:rsid w:val="00AA6940"/>
    <w:rsid w:val="00AD2194"/>
    <w:rsid w:val="00AD4348"/>
    <w:rsid w:val="00AE0E2A"/>
    <w:rsid w:val="00AE40CA"/>
    <w:rsid w:val="00AF4679"/>
    <w:rsid w:val="00B15291"/>
    <w:rsid w:val="00B2459A"/>
    <w:rsid w:val="00B24795"/>
    <w:rsid w:val="00B3644C"/>
    <w:rsid w:val="00B50AC3"/>
    <w:rsid w:val="00B60DAF"/>
    <w:rsid w:val="00B62C5C"/>
    <w:rsid w:val="00B65A73"/>
    <w:rsid w:val="00B80B23"/>
    <w:rsid w:val="00B8740E"/>
    <w:rsid w:val="00B92FD2"/>
    <w:rsid w:val="00B945DD"/>
    <w:rsid w:val="00BA066C"/>
    <w:rsid w:val="00BA452D"/>
    <w:rsid w:val="00BB1FD2"/>
    <w:rsid w:val="00BB2B45"/>
    <w:rsid w:val="00BC0597"/>
    <w:rsid w:val="00BC68A4"/>
    <w:rsid w:val="00BC6A84"/>
    <w:rsid w:val="00BE4ABE"/>
    <w:rsid w:val="00C066C1"/>
    <w:rsid w:val="00C2365F"/>
    <w:rsid w:val="00C24222"/>
    <w:rsid w:val="00C26153"/>
    <w:rsid w:val="00C265F1"/>
    <w:rsid w:val="00C311B8"/>
    <w:rsid w:val="00C328E5"/>
    <w:rsid w:val="00C34E05"/>
    <w:rsid w:val="00C3632A"/>
    <w:rsid w:val="00C40BB6"/>
    <w:rsid w:val="00C50660"/>
    <w:rsid w:val="00C66B12"/>
    <w:rsid w:val="00C705F5"/>
    <w:rsid w:val="00C772E3"/>
    <w:rsid w:val="00C81755"/>
    <w:rsid w:val="00CA218E"/>
    <w:rsid w:val="00CA68DB"/>
    <w:rsid w:val="00CA7AAA"/>
    <w:rsid w:val="00CE464F"/>
    <w:rsid w:val="00CF3E6C"/>
    <w:rsid w:val="00D209FB"/>
    <w:rsid w:val="00D21D13"/>
    <w:rsid w:val="00D41918"/>
    <w:rsid w:val="00D42651"/>
    <w:rsid w:val="00D631A1"/>
    <w:rsid w:val="00D64371"/>
    <w:rsid w:val="00D81EE7"/>
    <w:rsid w:val="00D82DF4"/>
    <w:rsid w:val="00D83208"/>
    <w:rsid w:val="00D845F7"/>
    <w:rsid w:val="00D87BAE"/>
    <w:rsid w:val="00D90715"/>
    <w:rsid w:val="00D94AF5"/>
    <w:rsid w:val="00DC1710"/>
    <w:rsid w:val="00DC7D71"/>
    <w:rsid w:val="00DD6D7C"/>
    <w:rsid w:val="00DD776D"/>
    <w:rsid w:val="00DE3F62"/>
    <w:rsid w:val="00DE4D31"/>
    <w:rsid w:val="00E03402"/>
    <w:rsid w:val="00E054B2"/>
    <w:rsid w:val="00E234D3"/>
    <w:rsid w:val="00E27448"/>
    <w:rsid w:val="00E30C84"/>
    <w:rsid w:val="00E33C9B"/>
    <w:rsid w:val="00E34441"/>
    <w:rsid w:val="00E354B0"/>
    <w:rsid w:val="00E40A6B"/>
    <w:rsid w:val="00E43F26"/>
    <w:rsid w:val="00E44FB3"/>
    <w:rsid w:val="00E60E4E"/>
    <w:rsid w:val="00E60E7B"/>
    <w:rsid w:val="00E6654A"/>
    <w:rsid w:val="00E87D1A"/>
    <w:rsid w:val="00EA17DB"/>
    <w:rsid w:val="00ED37BE"/>
    <w:rsid w:val="00ED7E25"/>
    <w:rsid w:val="00EE3219"/>
    <w:rsid w:val="00F3200B"/>
    <w:rsid w:val="00F3590A"/>
    <w:rsid w:val="00F37B86"/>
    <w:rsid w:val="00F426AD"/>
    <w:rsid w:val="00F51A20"/>
    <w:rsid w:val="00F569C4"/>
    <w:rsid w:val="00F74A79"/>
    <w:rsid w:val="00F831BB"/>
    <w:rsid w:val="00F96FF2"/>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99"/>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aschta.nastya@yandex.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E7191-64A5-4316-8D3B-15B272B21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27</Pages>
  <Words>11210</Words>
  <Characters>63899</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Казакова А В.</cp:lastModifiedBy>
  <cp:revision>127</cp:revision>
  <cp:lastPrinted>2019-11-26T06:53:00Z</cp:lastPrinted>
  <dcterms:created xsi:type="dcterms:W3CDTF">2019-04-01T06:10:00Z</dcterms:created>
  <dcterms:modified xsi:type="dcterms:W3CDTF">2020-02-04T08:26:00Z</dcterms:modified>
</cp:coreProperties>
</file>